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5.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6.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7.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A7D5" w14:textId="10E568E6" w:rsidR="00AE31E2" w:rsidRPr="00883F35" w:rsidRDefault="00521CEC" w:rsidP="001C6677">
      <w:pPr>
        <w:pStyle w:val="Subtitle"/>
        <w:spacing w:before="0" w:after="0" w:line="276" w:lineRule="auto"/>
        <w:rPr>
          <w:color w:val="FFFFFF"/>
          <w:sz w:val="58"/>
          <w:szCs w:val="28"/>
          <w:lang w:eastAsia="en-ZA"/>
        </w:rPr>
        <w:sectPr w:rsidR="00AE31E2" w:rsidRPr="00883F35" w:rsidSect="00740775">
          <w:footerReference w:type="even" r:id="rId11"/>
          <w:footerReference w:type="default" r:id="rId12"/>
          <w:headerReference w:type="first" r:id="rId13"/>
          <w:footerReference w:type="first" r:id="rId14"/>
          <w:type w:val="continuous"/>
          <w:pgSz w:w="11906" w:h="16838" w:code="9"/>
          <w:pgMar w:top="2268" w:right="991" w:bottom="1135" w:left="993" w:header="0" w:footer="340" w:gutter="0"/>
          <w:cols w:space="708"/>
          <w:formProt w:val="0"/>
          <w:titlePg/>
          <w:docGrid w:linePitch="360"/>
        </w:sectPr>
      </w:pPr>
      <w:r w:rsidRPr="00883F35">
        <w:rPr>
          <w:rFonts w:ascii="Whitney Light" w:hAnsi="Whitney Light"/>
          <w:noProof/>
          <w:sz w:val="12"/>
          <w:szCs w:val="12"/>
          <w:lang w:val="en-GB"/>
        </w:rPr>
        <mc:AlternateContent>
          <mc:Choice Requires="wps">
            <w:drawing>
              <wp:anchor distT="0" distB="0" distL="114300" distR="114300" simplePos="0" relativeHeight="251658254" behindDoc="0" locked="0" layoutInCell="1" allowOverlap="1" wp14:anchorId="48EF9350" wp14:editId="0F8E18A4">
                <wp:simplePos x="0" y="0"/>
                <wp:positionH relativeFrom="column">
                  <wp:posOffset>3325495</wp:posOffset>
                </wp:positionH>
                <wp:positionV relativeFrom="paragraph">
                  <wp:posOffset>3466465</wp:posOffset>
                </wp:positionV>
                <wp:extent cx="3283585" cy="1381125"/>
                <wp:effectExtent l="0" t="0" r="0" b="0"/>
                <wp:wrapNone/>
                <wp:docPr id="820229098" name="Text Box 21"/>
                <wp:cNvGraphicFramePr/>
                <a:graphic xmlns:a="http://schemas.openxmlformats.org/drawingml/2006/main">
                  <a:graphicData uri="http://schemas.microsoft.com/office/word/2010/wordprocessingShape">
                    <wps:wsp>
                      <wps:cNvSpPr txBox="1"/>
                      <wps:spPr>
                        <a:xfrm>
                          <a:off x="0" y="0"/>
                          <a:ext cx="3283585" cy="1381125"/>
                        </a:xfrm>
                        <a:prstGeom prst="rect">
                          <a:avLst/>
                        </a:prstGeom>
                        <a:noFill/>
                        <a:ln w="6350">
                          <a:noFill/>
                        </a:ln>
                      </wps:spPr>
                      <wps:txbx>
                        <w:txbxContent>
                          <w:p w14:paraId="65B620E8" w14:textId="7997FE62" w:rsidR="00883F35" w:rsidRPr="00883F35" w:rsidRDefault="00A10F19" w:rsidP="00AD3F3C">
                            <w:pPr>
                              <w:spacing w:after="160"/>
                            </w:pPr>
                            <w:r w:rsidRPr="00883F35">
                              <w:rPr>
                                <w:rFonts w:ascii="Whitney Light" w:hAnsi="Whitney Light"/>
                                <w:sz w:val="20"/>
                                <w:szCs w:val="20"/>
                              </w:rPr>
                              <w:t xml:space="preserve">over </w:t>
                            </w:r>
                            <w:r w:rsidR="00B86DEB" w:rsidRPr="00B86DEB">
                              <w:rPr>
                                <w:rFonts w:ascii="Whitney Light" w:hAnsi="Whitney Light"/>
                                <w:sz w:val="20"/>
                                <w:szCs w:val="20"/>
                              </w:rPr>
                              <w:t>cutting rates too soon before inflation is firmly anchored</w:t>
                            </w:r>
                            <w:r w:rsidR="00883F35" w:rsidRPr="00883F35">
                              <w:rPr>
                                <w:rFonts w:ascii="Whitney Light" w:hAnsi="Whitney Light"/>
                                <w:sz w:val="20"/>
                                <w:szCs w:val="20"/>
                              </w:rPr>
                              <w:t xml:space="preserve"> and the lagged effects of prior rate cuts, we expec</w:t>
                            </w:r>
                            <w:r w:rsidR="00883F35">
                              <w:rPr>
                                <w:rFonts w:ascii="Whitney Light" w:hAnsi="Whitney Light"/>
                                <w:sz w:val="20"/>
                                <w:szCs w:val="20"/>
                              </w:rPr>
                              <w:t xml:space="preserve">t </w:t>
                            </w:r>
                            <w:r w:rsidR="00521CEC">
                              <w:rPr>
                                <w:rFonts w:ascii="Whitney Light" w:hAnsi="Whitney Light"/>
                                <w:sz w:val="20"/>
                                <w:szCs w:val="20"/>
                              </w:rPr>
                              <w:t xml:space="preserve">the repo </w:t>
                            </w:r>
                            <w:r w:rsidR="00883F35" w:rsidRPr="00883F35">
                              <w:rPr>
                                <w:rFonts w:ascii="Whitney Light" w:hAnsi="Whitney Light"/>
                                <w:sz w:val="20"/>
                                <w:szCs w:val="20"/>
                              </w:rPr>
                              <w:t>rate to be maintained at 6.75% at the January 202</w:t>
                            </w:r>
                            <w:r>
                              <w:rPr>
                                <w:rFonts w:ascii="Whitney Light" w:hAnsi="Whitney Light"/>
                                <w:sz w:val="20"/>
                                <w:szCs w:val="20"/>
                              </w:rPr>
                              <w:t>6</w:t>
                            </w:r>
                            <w:r w:rsidR="00883F35" w:rsidRPr="00883F35">
                              <w:rPr>
                                <w:rFonts w:ascii="Whitney Light" w:hAnsi="Whitney Light"/>
                                <w:sz w:val="20"/>
                                <w:szCs w:val="20"/>
                              </w:rPr>
                              <w:t xml:space="preserve"> meeting, though a cut remains possible. We anticipate two 25</w:t>
                            </w:r>
                            <w:r w:rsidR="00521CEC">
                              <w:rPr>
                                <w:rFonts w:ascii="Whitney Light" w:hAnsi="Whitney Light"/>
                                <w:sz w:val="20"/>
                                <w:szCs w:val="20"/>
                              </w:rPr>
                              <w:t>-</w:t>
                            </w:r>
                            <w:r w:rsidR="00B86DEB">
                              <w:rPr>
                                <w:rFonts w:ascii="Whitney Light" w:hAnsi="Whitney Light"/>
                                <w:sz w:val="20"/>
                                <w:szCs w:val="20"/>
                              </w:rPr>
                              <w:t xml:space="preserve">basis points </w:t>
                            </w:r>
                            <w:r w:rsidR="00883F35" w:rsidRPr="00883F35">
                              <w:rPr>
                                <w:rFonts w:ascii="Whitney Light" w:hAnsi="Whitney Light"/>
                                <w:sz w:val="20"/>
                                <w:szCs w:val="20"/>
                              </w:rPr>
                              <w:t>cuts during 2026</w:t>
                            </w:r>
                            <w:r>
                              <w:rPr>
                                <w:rFonts w:ascii="Whitney Light" w:hAnsi="Whitney Light"/>
                                <w:sz w:val="20"/>
                                <w:szCs w:val="20"/>
                              </w:rPr>
                              <w:t xml:space="preserve"> and f</w:t>
                            </w:r>
                            <w:r w:rsidR="00B86DEB" w:rsidRPr="00B86DEB">
                              <w:rPr>
                                <w:rFonts w:ascii="Whitney Light" w:hAnsi="Whitney Light"/>
                                <w:sz w:val="20"/>
                                <w:szCs w:val="20"/>
                              </w:rPr>
                              <w:t>orecast inflation at 3.3% in 2025, 3.5% in 2026</w:t>
                            </w:r>
                            <w:r w:rsidR="00B86DEB">
                              <w:rPr>
                                <w:rFonts w:ascii="Whitney Light" w:hAnsi="Whitney Light"/>
                                <w:sz w:val="20"/>
                                <w:szCs w:val="20"/>
                              </w:rPr>
                              <w:t xml:space="preserve"> </w:t>
                            </w:r>
                            <w:r w:rsidR="00B86DEB" w:rsidRPr="00B86DEB">
                              <w:rPr>
                                <w:rFonts w:ascii="Whitney Light" w:hAnsi="Whitney Light"/>
                                <w:sz w:val="20"/>
                                <w:szCs w:val="20"/>
                              </w:rPr>
                              <w:t>and 3.3% in 2027</w:t>
                            </w:r>
                            <w:r w:rsidR="00B86DEB">
                              <w:rPr>
                                <w:rFonts w:ascii="Whitney Light" w:hAnsi="Whitney Light"/>
                                <w:sz w:val="20"/>
                                <w:szCs w:val="20"/>
                              </w:rPr>
                              <w:t>, lower than the BER</w:t>
                            </w:r>
                            <w:r>
                              <w:rPr>
                                <w:rFonts w:ascii="Whitney Light" w:hAnsi="Whitney Light"/>
                                <w:sz w:val="20"/>
                                <w:szCs w:val="20"/>
                              </w:rPr>
                              <w:t>’s</w:t>
                            </w:r>
                            <w:r w:rsidR="00B86DEB">
                              <w:rPr>
                                <w:rFonts w:ascii="Whitney Light" w:hAnsi="Whitney Light"/>
                                <w:sz w:val="20"/>
                                <w:szCs w:val="20"/>
                              </w:rPr>
                              <w:t xml:space="preserve"> inflation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F9350" id="_x0000_t202" coordsize="21600,21600" o:spt="202" path="m,l,21600r21600,l21600,xe">
                <v:stroke joinstyle="miter"/>
                <v:path gradientshapeok="t" o:connecttype="rect"/>
              </v:shapetype>
              <v:shape id="Text Box 21" o:spid="_x0000_s1026" type="#_x0000_t202" style="position:absolute;margin-left:261.85pt;margin-top:272.95pt;width:258.55pt;height:10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" filled="f" stroked="f" strokeweight=".5pt">
                <v:textbox>
                  <w:txbxContent>
                    <w:p w14:paraId="65B620E8" w14:textId="7997FE62" w:rsidR="00883F35" w:rsidRPr="00883F35" w:rsidRDefault="00A10F19" w:rsidP="00AD3F3C">
                      <w:pPr>
                        <w:spacing w:after="160"/>
                      </w:pPr>
                      <w:r w:rsidRPr="00883F35">
                        <w:rPr>
                          <w:rFonts w:ascii="Whitney Light" w:hAnsi="Whitney Light"/>
                          <w:sz w:val="20"/>
                          <w:szCs w:val="20"/>
                        </w:rPr>
                        <w:t xml:space="preserve">over </w:t>
                      </w:r>
                      <w:r w:rsidR="00B86DEB" w:rsidRPr="00B86DEB">
                        <w:rPr>
                          <w:rFonts w:ascii="Whitney Light" w:hAnsi="Whitney Light"/>
                          <w:sz w:val="20"/>
                          <w:szCs w:val="20"/>
                        </w:rPr>
                        <w:t>cutting rates too soon before inflation is firmly anchored</w:t>
                      </w:r>
                      <w:r w:rsidR="00883F35" w:rsidRPr="00883F35">
                        <w:rPr>
                          <w:rFonts w:ascii="Whitney Light" w:hAnsi="Whitney Light"/>
                          <w:sz w:val="20"/>
                          <w:szCs w:val="20"/>
                        </w:rPr>
                        <w:t xml:space="preserve"> and the lagged effects of prior rate cuts, we expec</w:t>
                      </w:r>
                      <w:r w:rsidR="00883F35">
                        <w:rPr>
                          <w:rFonts w:ascii="Whitney Light" w:hAnsi="Whitney Light"/>
                          <w:sz w:val="20"/>
                          <w:szCs w:val="20"/>
                        </w:rPr>
                        <w:t xml:space="preserve">t </w:t>
                      </w:r>
                      <w:r w:rsidR="00521CEC">
                        <w:rPr>
                          <w:rFonts w:ascii="Whitney Light" w:hAnsi="Whitney Light"/>
                          <w:sz w:val="20"/>
                          <w:szCs w:val="20"/>
                        </w:rPr>
                        <w:t xml:space="preserve">the repo </w:t>
                      </w:r>
                      <w:r w:rsidR="00883F35" w:rsidRPr="00883F35">
                        <w:rPr>
                          <w:rFonts w:ascii="Whitney Light" w:hAnsi="Whitney Light"/>
                          <w:sz w:val="20"/>
                          <w:szCs w:val="20"/>
                        </w:rPr>
                        <w:t>rate to be maintained at 6.75% at the January 202</w:t>
                      </w:r>
                      <w:r>
                        <w:rPr>
                          <w:rFonts w:ascii="Whitney Light" w:hAnsi="Whitney Light"/>
                          <w:sz w:val="20"/>
                          <w:szCs w:val="20"/>
                        </w:rPr>
                        <w:t>6</w:t>
                      </w:r>
                      <w:r w:rsidR="00883F35" w:rsidRPr="00883F35">
                        <w:rPr>
                          <w:rFonts w:ascii="Whitney Light" w:hAnsi="Whitney Light"/>
                          <w:sz w:val="20"/>
                          <w:szCs w:val="20"/>
                        </w:rPr>
                        <w:t xml:space="preserve"> meeting, though a cut remains possible. We anticipate two 25</w:t>
                      </w:r>
                      <w:r w:rsidR="00521CEC">
                        <w:rPr>
                          <w:rFonts w:ascii="Whitney Light" w:hAnsi="Whitney Light"/>
                          <w:sz w:val="20"/>
                          <w:szCs w:val="20"/>
                        </w:rPr>
                        <w:t>-</w:t>
                      </w:r>
                      <w:r w:rsidR="00B86DEB">
                        <w:rPr>
                          <w:rFonts w:ascii="Whitney Light" w:hAnsi="Whitney Light"/>
                          <w:sz w:val="20"/>
                          <w:szCs w:val="20"/>
                        </w:rPr>
                        <w:t xml:space="preserve">basis points </w:t>
                      </w:r>
                      <w:r w:rsidR="00883F35" w:rsidRPr="00883F35">
                        <w:rPr>
                          <w:rFonts w:ascii="Whitney Light" w:hAnsi="Whitney Light"/>
                          <w:sz w:val="20"/>
                          <w:szCs w:val="20"/>
                        </w:rPr>
                        <w:t>cuts during 2026</w:t>
                      </w:r>
                      <w:r>
                        <w:rPr>
                          <w:rFonts w:ascii="Whitney Light" w:hAnsi="Whitney Light"/>
                          <w:sz w:val="20"/>
                          <w:szCs w:val="20"/>
                        </w:rPr>
                        <w:t xml:space="preserve"> and f</w:t>
                      </w:r>
                      <w:r w:rsidR="00B86DEB" w:rsidRPr="00B86DEB">
                        <w:rPr>
                          <w:rFonts w:ascii="Whitney Light" w:hAnsi="Whitney Light"/>
                          <w:sz w:val="20"/>
                          <w:szCs w:val="20"/>
                        </w:rPr>
                        <w:t>orecast inflation at 3.3% in 2025, 3.5% in 2026</w:t>
                      </w:r>
                      <w:r w:rsidR="00B86DEB">
                        <w:rPr>
                          <w:rFonts w:ascii="Whitney Light" w:hAnsi="Whitney Light"/>
                          <w:sz w:val="20"/>
                          <w:szCs w:val="20"/>
                        </w:rPr>
                        <w:t xml:space="preserve"> </w:t>
                      </w:r>
                      <w:r w:rsidR="00B86DEB" w:rsidRPr="00B86DEB">
                        <w:rPr>
                          <w:rFonts w:ascii="Whitney Light" w:hAnsi="Whitney Light"/>
                          <w:sz w:val="20"/>
                          <w:szCs w:val="20"/>
                        </w:rPr>
                        <w:t>and 3.3% in 2027</w:t>
                      </w:r>
                      <w:r w:rsidR="00B86DEB">
                        <w:rPr>
                          <w:rFonts w:ascii="Whitney Light" w:hAnsi="Whitney Light"/>
                          <w:sz w:val="20"/>
                          <w:szCs w:val="20"/>
                        </w:rPr>
                        <w:t>, lower than the BER</w:t>
                      </w:r>
                      <w:r>
                        <w:rPr>
                          <w:rFonts w:ascii="Whitney Light" w:hAnsi="Whitney Light"/>
                          <w:sz w:val="20"/>
                          <w:szCs w:val="20"/>
                        </w:rPr>
                        <w:t>’s</w:t>
                      </w:r>
                      <w:r w:rsidR="00B86DEB">
                        <w:rPr>
                          <w:rFonts w:ascii="Whitney Light" w:hAnsi="Whitney Light"/>
                          <w:sz w:val="20"/>
                          <w:szCs w:val="20"/>
                        </w:rPr>
                        <w:t xml:space="preserve"> inflation expectations.</w:t>
                      </w:r>
                    </w:p>
                  </w:txbxContent>
                </v:textbox>
              </v:shape>
            </w:pict>
          </mc:Fallback>
        </mc:AlternateContent>
      </w:r>
      <w:r w:rsidR="00B86DEB" w:rsidRPr="00883F35">
        <w:rPr>
          <w:rFonts w:ascii="Whitney Light" w:hAnsi="Whitney Light"/>
          <w:noProof/>
          <w:sz w:val="12"/>
          <w:szCs w:val="12"/>
          <w:lang w:val="en-GB"/>
        </w:rPr>
        <mc:AlternateContent>
          <mc:Choice Requires="wps">
            <w:drawing>
              <wp:anchor distT="0" distB="0" distL="114300" distR="114300" simplePos="0" relativeHeight="251662363" behindDoc="0" locked="0" layoutInCell="1" allowOverlap="1" wp14:anchorId="1FAE03CD" wp14:editId="3F3502AC">
                <wp:simplePos x="0" y="0"/>
                <wp:positionH relativeFrom="column">
                  <wp:posOffset>2084070</wp:posOffset>
                </wp:positionH>
                <wp:positionV relativeFrom="paragraph">
                  <wp:posOffset>4904740</wp:posOffset>
                </wp:positionV>
                <wp:extent cx="2505075" cy="371475"/>
                <wp:effectExtent l="0" t="0" r="0" b="0"/>
                <wp:wrapNone/>
                <wp:docPr id="723448835" name="Text Box 2"/>
                <wp:cNvGraphicFramePr/>
                <a:graphic xmlns:a="http://schemas.openxmlformats.org/drawingml/2006/main">
                  <a:graphicData uri="http://schemas.microsoft.com/office/word/2010/wordprocessingShape">
                    <wps:wsp>
                      <wps:cNvSpPr txBox="1"/>
                      <wps:spPr>
                        <a:xfrm>
                          <a:off x="0" y="0"/>
                          <a:ext cx="2505075" cy="371475"/>
                        </a:xfrm>
                        <a:prstGeom prst="rect">
                          <a:avLst/>
                        </a:prstGeom>
                        <a:noFill/>
                        <a:ln w="6350">
                          <a:noFill/>
                        </a:ln>
                      </wps:spPr>
                      <wps:txbx>
                        <w:txbxContent>
                          <w:p w14:paraId="2FBF99A4" w14:textId="6597C2E8" w:rsidR="00552A26" w:rsidRPr="00552A26" w:rsidRDefault="00552A26">
                            <w:pPr>
                              <w:rPr>
                                <w:rFonts w:ascii="The Curve Extrabold" w:hAnsi="The Curve Extrabold"/>
                                <w:color w:val="FFFFFF"/>
                                <w:sz w:val="43"/>
                                <w:szCs w:val="43"/>
                              </w:rPr>
                            </w:pPr>
                            <w:r w:rsidRPr="00552A26">
                              <w:rPr>
                                <w:rFonts w:ascii="The Curve Extrabold" w:hAnsi="The Curve Extrabold"/>
                                <w:color w:val="FFFFFF"/>
                                <w:sz w:val="43"/>
                                <w:szCs w:val="43"/>
                              </w:rPr>
                              <w:t>Consumer lens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AE03CD" id="_x0000_t202" coordsize="21600,21600" o:spt="202" path="m,l,21600r21600,l21600,xe">
                <v:stroke joinstyle="miter"/>
                <v:path gradientshapeok="t" o:connecttype="rect"/>
              </v:shapetype>
              <v:shape id="Text Box 2" o:spid="_x0000_s1026" type="#_x0000_t202" style="position:absolute;margin-left:164.1pt;margin-top:386.2pt;width:197.25pt;height:29.25pt;z-index:2516623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S0FwIAACw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" filled="f" stroked="f" strokeweight=".5pt">
                <v:textbox>
                  <w:txbxContent>
                    <w:p w14:paraId="2FBF99A4" w14:textId="6597C2E8" w:rsidR="00552A26" w:rsidRPr="00552A26" w:rsidRDefault="00552A26">
                      <w:pPr>
                        <w:rPr>
                          <w:rFonts w:ascii="The Curve Extrabold" w:hAnsi="The Curve Extrabold"/>
                          <w:color w:val="FFFFFF"/>
                          <w:sz w:val="43"/>
                          <w:szCs w:val="43"/>
                        </w:rPr>
                      </w:pPr>
                      <w:r w:rsidRPr="00552A26">
                        <w:rPr>
                          <w:rFonts w:ascii="The Curve Extrabold" w:hAnsi="The Curve Extrabold"/>
                          <w:color w:val="FFFFFF"/>
                          <w:sz w:val="43"/>
                          <w:szCs w:val="43"/>
                        </w:rPr>
                        <w:t>Consumer lens</w:t>
                      </w:r>
                    </w:p>
                  </w:txbxContent>
                </v:textbox>
              </v:shape>
            </w:pict>
          </mc:Fallback>
        </mc:AlternateContent>
      </w:r>
      <w:r w:rsidR="00B86DEB" w:rsidRPr="00883F35">
        <w:rPr>
          <w:rFonts w:ascii="Whitney Light" w:hAnsi="Whitney Light"/>
          <w:noProof/>
          <w:sz w:val="12"/>
          <w:szCs w:val="12"/>
          <w:lang w:val="en-GB"/>
        </w:rPr>
        <w:drawing>
          <wp:anchor distT="0" distB="0" distL="114300" distR="114300" simplePos="0" relativeHeight="251661339" behindDoc="1" locked="0" layoutInCell="1" allowOverlap="1" wp14:anchorId="002A86B3" wp14:editId="72B9AE7E">
            <wp:simplePos x="0" y="0"/>
            <wp:positionH relativeFrom="column">
              <wp:posOffset>569595</wp:posOffset>
            </wp:positionH>
            <wp:positionV relativeFrom="paragraph">
              <wp:posOffset>4847590</wp:posOffset>
            </wp:positionV>
            <wp:extent cx="5187950" cy="673100"/>
            <wp:effectExtent l="0" t="0" r="0" b="0"/>
            <wp:wrapNone/>
            <wp:docPr id="105781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18741" name="Picture 10578187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87950" cy="673100"/>
                    </a:xfrm>
                    <a:prstGeom prst="rect">
                      <a:avLst/>
                    </a:prstGeom>
                  </pic:spPr>
                </pic:pic>
              </a:graphicData>
            </a:graphic>
            <wp14:sizeRelH relativeFrom="margin">
              <wp14:pctWidth>0</wp14:pctWidth>
            </wp14:sizeRelH>
            <wp14:sizeRelV relativeFrom="margin">
              <wp14:pctHeight>0</wp14:pctHeight>
            </wp14:sizeRelV>
          </wp:anchor>
        </w:drawing>
      </w:r>
      <w:r w:rsidR="00B86DEB" w:rsidRPr="00883F35">
        <w:rPr>
          <w:rFonts w:ascii="Whitney Light" w:hAnsi="Whitney Light"/>
          <w:noProof/>
          <w:sz w:val="12"/>
          <w:szCs w:val="12"/>
          <w:lang w:val="en-GB"/>
        </w:rPr>
        <mc:AlternateContent>
          <mc:Choice Requires="wpg">
            <w:drawing>
              <wp:anchor distT="0" distB="0" distL="114300" distR="114300" simplePos="0" relativeHeight="251660315" behindDoc="0" locked="0" layoutInCell="1" allowOverlap="1" wp14:anchorId="134D440D" wp14:editId="69720AF4">
                <wp:simplePos x="0" y="0"/>
                <wp:positionH relativeFrom="column">
                  <wp:posOffset>1473200</wp:posOffset>
                </wp:positionH>
                <wp:positionV relativeFrom="paragraph">
                  <wp:posOffset>2868930</wp:posOffset>
                </wp:positionV>
                <wp:extent cx="3391535" cy="657860"/>
                <wp:effectExtent l="0" t="0" r="0" b="0"/>
                <wp:wrapNone/>
                <wp:docPr id="1781701076" name="Group 1"/>
                <wp:cNvGraphicFramePr/>
                <a:graphic xmlns:a="http://schemas.openxmlformats.org/drawingml/2006/main">
                  <a:graphicData uri="http://schemas.microsoft.com/office/word/2010/wordprocessingGroup">
                    <wpg:wgp>
                      <wpg:cNvGrpSpPr/>
                      <wpg:grpSpPr>
                        <a:xfrm>
                          <a:off x="0" y="0"/>
                          <a:ext cx="3391535" cy="657860"/>
                          <a:chOff x="0" y="0"/>
                          <a:chExt cx="3391535" cy="657860"/>
                        </a:xfrm>
                      </wpg:grpSpPr>
                      <pic:pic xmlns:pic="http://schemas.openxmlformats.org/drawingml/2006/picture">
                        <pic:nvPicPr>
                          <pic:cNvPr id="1195421779" name="Picture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91535" cy="657860"/>
                          </a:xfrm>
                          <a:prstGeom prst="rect">
                            <a:avLst/>
                          </a:prstGeom>
                        </pic:spPr>
                      </pic:pic>
                      <pic:pic xmlns:pic="http://schemas.openxmlformats.org/drawingml/2006/picture">
                        <pic:nvPicPr>
                          <pic:cNvPr id="883547200" name="Picture 17"/>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846667" y="0"/>
                            <a:ext cx="1837055" cy="4743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E79A68B" id="Group 1" o:spid="_x0000_s1026" style="position:absolute;margin-left:116pt;margin-top:225.9pt;width:267.05pt;height:51.8pt;z-index:251660315;mso-width-relative:margin;mso-height-relative:margin" coordsize="33915,657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33915;height:6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">
                  <v:imagedata r:id="rId18" o:title=""/>
                </v:shape>
                <v:shape id="Picture 17" o:spid="_x0000_s1028" type="#_x0000_t75" style="position:absolute;left:8466;width:18371;height:4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">
                  <v:imagedata r:id="rId19" o:title=""/>
                </v:shape>
              </v:group>
            </w:pict>
          </mc:Fallback>
        </mc:AlternateContent>
      </w:r>
      <w:r w:rsidR="00B86DEB" w:rsidRPr="00883F35">
        <w:rPr>
          <w:rFonts w:ascii="Whitney Light" w:hAnsi="Whitney Light"/>
          <w:noProof/>
          <w:sz w:val="12"/>
          <w:szCs w:val="12"/>
          <w:lang w:val="en-GB"/>
        </w:rPr>
        <mc:AlternateContent>
          <mc:Choice Requires="wps">
            <w:drawing>
              <wp:anchor distT="0" distB="0" distL="114300" distR="114300" simplePos="0" relativeHeight="251658250" behindDoc="0" locked="0" layoutInCell="1" allowOverlap="1" wp14:anchorId="5C44312A" wp14:editId="4BF60B3B">
                <wp:simplePos x="0" y="0"/>
                <wp:positionH relativeFrom="column">
                  <wp:posOffset>-125730</wp:posOffset>
                </wp:positionH>
                <wp:positionV relativeFrom="paragraph">
                  <wp:posOffset>1713865</wp:posOffset>
                </wp:positionV>
                <wp:extent cx="3257550" cy="1390650"/>
                <wp:effectExtent l="0" t="0" r="0" b="0"/>
                <wp:wrapNone/>
                <wp:docPr id="2087741526" name="Text Box 21"/>
                <wp:cNvGraphicFramePr/>
                <a:graphic xmlns:a="http://schemas.openxmlformats.org/drawingml/2006/main">
                  <a:graphicData uri="http://schemas.microsoft.com/office/word/2010/wordprocessingShape">
                    <wps:wsp>
                      <wps:cNvSpPr txBox="1"/>
                      <wps:spPr>
                        <a:xfrm>
                          <a:off x="0" y="0"/>
                          <a:ext cx="3257550" cy="1390650"/>
                        </a:xfrm>
                        <a:prstGeom prst="rect">
                          <a:avLst/>
                        </a:prstGeom>
                        <a:noFill/>
                        <a:ln w="6350">
                          <a:noFill/>
                        </a:ln>
                      </wps:spPr>
                      <wps:txbx>
                        <w:txbxContent>
                          <w:p w14:paraId="7F3A4ABF" w14:textId="79FC0D0D" w:rsidR="00F0735B" w:rsidRPr="00F737BA" w:rsidRDefault="005D0795" w:rsidP="00F0735B">
                            <w:pPr>
                              <w:spacing w:after="160"/>
                              <w:rPr>
                                <w:rFonts w:ascii="Whitney Bold" w:eastAsia="Times New Roman" w:hAnsi="Whitney Bold" w:cstheme="majorBidi"/>
                                <w:b/>
                                <w:bCs/>
                                <w:color w:val="162B48" w:themeColor="accent3"/>
                                <w:kern w:val="36"/>
                                <w:sz w:val="20"/>
                                <w:szCs w:val="20"/>
                                <w:lang w:val="en-GB"/>
                              </w:rPr>
                            </w:pPr>
                            <w:r w:rsidRPr="00F737BA">
                              <w:rPr>
                                <w:rFonts w:ascii="Whitney Bold" w:eastAsia="Times New Roman" w:hAnsi="Whitney Bold" w:cstheme="majorBidi"/>
                                <w:b/>
                                <w:bCs/>
                                <w:color w:val="162B48" w:themeColor="accent3"/>
                                <w:kern w:val="36"/>
                                <w:sz w:val="20"/>
                                <w:szCs w:val="20"/>
                                <w:lang w:val="en-GB"/>
                              </w:rPr>
                              <w:t xml:space="preserve">Price developments in the international oil market and the rand are positive for </w:t>
                            </w:r>
                            <w:r w:rsidR="00B86DEB">
                              <w:rPr>
                                <w:rFonts w:ascii="Whitney Bold" w:eastAsia="Times New Roman" w:hAnsi="Whitney Bold" w:cstheme="majorBidi"/>
                                <w:b/>
                                <w:bCs/>
                                <w:color w:val="162B48" w:themeColor="accent3"/>
                                <w:kern w:val="36"/>
                                <w:sz w:val="20"/>
                                <w:szCs w:val="20"/>
                                <w:lang w:val="en-GB"/>
                              </w:rPr>
                              <w:t>the local</w:t>
                            </w:r>
                            <w:r w:rsidRPr="00F737BA">
                              <w:rPr>
                                <w:rFonts w:ascii="Whitney Bold" w:eastAsia="Times New Roman" w:hAnsi="Whitney Bold" w:cstheme="majorBidi"/>
                                <w:b/>
                                <w:bCs/>
                                <w:color w:val="162B48" w:themeColor="accent3"/>
                                <w:kern w:val="36"/>
                                <w:sz w:val="20"/>
                                <w:szCs w:val="20"/>
                                <w:lang w:val="en-GB"/>
                              </w:rPr>
                              <w:t xml:space="preserve"> inflation profile</w:t>
                            </w:r>
                            <w:r w:rsidR="00766B2C" w:rsidRPr="00F737BA">
                              <w:rPr>
                                <w:rFonts w:ascii="Whitney Bold" w:eastAsia="Times New Roman" w:hAnsi="Whitney Bold" w:cstheme="majorBidi"/>
                                <w:b/>
                                <w:bCs/>
                                <w:color w:val="162B48" w:themeColor="accent3"/>
                                <w:kern w:val="36"/>
                                <w:sz w:val="20"/>
                                <w:szCs w:val="20"/>
                                <w:lang w:val="en-GB"/>
                              </w:rPr>
                              <w:t xml:space="preserve">. </w:t>
                            </w:r>
                          </w:p>
                          <w:p w14:paraId="6E93B0D6" w14:textId="3ED48D7A" w:rsidR="00F0735B" w:rsidRPr="00F858BA" w:rsidRDefault="005D0795" w:rsidP="00AD1B8B">
                            <w:pPr>
                              <w:spacing w:after="160"/>
                              <w:rPr>
                                <w:rFonts w:ascii="The Curve Light" w:hAnsi="The Curve Light"/>
                                <w:sz w:val="19"/>
                                <w:szCs w:val="19"/>
                                <w:lang w:val="en-GB"/>
                              </w:rPr>
                            </w:pPr>
                            <w:r w:rsidRPr="005D0795">
                              <w:rPr>
                                <w:rFonts w:ascii="The Curve Light" w:hAnsi="The Curve Light"/>
                                <w:sz w:val="19"/>
                                <w:szCs w:val="19"/>
                                <w:lang w:val="en-GB"/>
                              </w:rPr>
                              <w:t>Brent crude</w:t>
                            </w:r>
                            <w:r w:rsidR="00B86DEB">
                              <w:rPr>
                                <w:rFonts w:ascii="The Curve Light" w:hAnsi="The Curve Light"/>
                                <w:sz w:val="19"/>
                                <w:szCs w:val="19"/>
                                <w:lang w:val="en-GB"/>
                              </w:rPr>
                              <w:t xml:space="preserve"> oil</w:t>
                            </w:r>
                            <w:r w:rsidRPr="005D0795">
                              <w:rPr>
                                <w:rFonts w:ascii="The Curve Light" w:hAnsi="The Curve Light"/>
                                <w:sz w:val="19"/>
                                <w:szCs w:val="19"/>
                                <w:lang w:val="en-GB"/>
                              </w:rPr>
                              <w:t xml:space="preserve"> dip</w:t>
                            </w:r>
                            <w:r w:rsidR="00F76729">
                              <w:rPr>
                                <w:rFonts w:ascii="The Curve Light" w:hAnsi="The Curve Light"/>
                                <w:sz w:val="19"/>
                                <w:szCs w:val="19"/>
                                <w:lang w:val="en-GB"/>
                              </w:rPr>
                              <w:t>ped</w:t>
                            </w:r>
                            <w:r w:rsidRPr="005D0795">
                              <w:rPr>
                                <w:rFonts w:ascii="The Curve Light" w:hAnsi="The Curve Light"/>
                                <w:sz w:val="19"/>
                                <w:szCs w:val="19"/>
                                <w:lang w:val="en-GB"/>
                              </w:rPr>
                              <w:t xml:space="preserve"> below US$60/bbl on 16 December</w:t>
                            </w:r>
                            <w:r w:rsidR="00B86DEB">
                              <w:rPr>
                                <w:rFonts w:ascii="The Curve Light" w:hAnsi="The Curve Light"/>
                                <w:sz w:val="19"/>
                                <w:szCs w:val="19"/>
                                <w:lang w:val="en-GB"/>
                              </w:rPr>
                              <w:t xml:space="preserve"> 2025</w:t>
                            </w:r>
                            <w:r>
                              <w:rPr>
                                <w:rFonts w:ascii="The Curve Light" w:hAnsi="The Curve Light"/>
                                <w:sz w:val="19"/>
                                <w:szCs w:val="19"/>
                                <w:lang w:val="en-GB"/>
                              </w:rPr>
                              <w:t xml:space="preserve"> on optimism around a potential Russia-Ukraine peace deal and the rand </w:t>
                            </w:r>
                            <w:r w:rsidR="005E118B">
                              <w:rPr>
                                <w:rFonts w:ascii="The Curve Light" w:hAnsi="The Curve Light"/>
                                <w:sz w:val="19"/>
                                <w:szCs w:val="19"/>
                                <w:lang w:val="en-GB"/>
                              </w:rPr>
                              <w:t xml:space="preserve">dipped below R17/US$.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312A" id="_x0000_s1028" type="#_x0000_t202" style="position:absolute;margin-left:-9.9pt;margin-top:134.95pt;width:256.5pt;height:10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" filled="f" stroked="f" strokeweight=".5pt">
                <v:textbox>
                  <w:txbxContent>
                    <w:p w14:paraId="7F3A4ABF" w14:textId="79FC0D0D" w:rsidR="00F0735B" w:rsidRPr="00F737BA" w:rsidRDefault="005D0795" w:rsidP="00F0735B">
                      <w:pPr>
                        <w:spacing w:after="160"/>
                        <w:rPr>
                          <w:rFonts w:ascii="Whitney Bold" w:eastAsia="Times New Roman" w:hAnsi="Whitney Bold" w:cstheme="majorBidi"/>
                          <w:b/>
                          <w:bCs/>
                          <w:color w:val="162B48" w:themeColor="accent3"/>
                          <w:kern w:val="36"/>
                          <w:sz w:val="20"/>
                          <w:szCs w:val="20"/>
                          <w:lang w:val="en-GB"/>
                        </w:rPr>
                      </w:pPr>
                      <w:r w:rsidRPr="00F737BA">
                        <w:rPr>
                          <w:rFonts w:ascii="Whitney Bold" w:eastAsia="Times New Roman" w:hAnsi="Whitney Bold" w:cstheme="majorBidi"/>
                          <w:b/>
                          <w:bCs/>
                          <w:color w:val="162B48" w:themeColor="accent3"/>
                          <w:kern w:val="36"/>
                          <w:sz w:val="20"/>
                          <w:szCs w:val="20"/>
                          <w:lang w:val="en-GB"/>
                        </w:rPr>
                        <w:t xml:space="preserve">Price developments in the international oil market and the rand are positive for </w:t>
                      </w:r>
                      <w:r w:rsidR="00B86DEB">
                        <w:rPr>
                          <w:rFonts w:ascii="Whitney Bold" w:eastAsia="Times New Roman" w:hAnsi="Whitney Bold" w:cstheme="majorBidi"/>
                          <w:b/>
                          <w:bCs/>
                          <w:color w:val="162B48" w:themeColor="accent3"/>
                          <w:kern w:val="36"/>
                          <w:sz w:val="20"/>
                          <w:szCs w:val="20"/>
                          <w:lang w:val="en-GB"/>
                        </w:rPr>
                        <w:t>the local</w:t>
                      </w:r>
                      <w:r w:rsidRPr="00F737BA">
                        <w:rPr>
                          <w:rFonts w:ascii="Whitney Bold" w:eastAsia="Times New Roman" w:hAnsi="Whitney Bold" w:cstheme="majorBidi"/>
                          <w:b/>
                          <w:bCs/>
                          <w:color w:val="162B48" w:themeColor="accent3"/>
                          <w:kern w:val="36"/>
                          <w:sz w:val="20"/>
                          <w:szCs w:val="20"/>
                          <w:lang w:val="en-GB"/>
                        </w:rPr>
                        <w:t xml:space="preserve"> inflation profile</w:t>
                      </w:r>
                      <w:r w:rsidR="00766B2C" w:rsidRPr="00F737BA">
                        <w:rPr>
                          <w:rFonts w:ascii="Whitney Bold" w:eastAsia="Times New Roman" w:hAnsi="Whitney Bold" w:cstheme="majorBidi"/>
                          <w:b/>
                          <w:bCs/>
                          <w:color w:val="162B48" w:themeColor="accent3"/>
                          <w:kern w:val="36"/>
                          <w:sz w:val="20"/>
                          <w:szCs w:val="20"/>
                          <w:lang w:val="en-GB"/>
                        </w:rPr>
                        <w:t xml:space="preserve">. </w:t>
                      </w:r>
                    </w:p>
                    <w:p w14:paraId="6E93B0D6" w14:textId="3ED48D7A" w:rsidR="00F0735B" w:rsidRPr="00F858BA" w:rsidRDefault="005D0795" w:rsidP="00AD1B8B">
                      <w:pPr>
                        <w:spacing w:after="160"/>
                        <w:rPr>
                          <w:rFonts w:ascii="The Curve Light" w:hAnsi="The Curve Light"/>
                          <w:sz w:val="19"/>
                          <w:szCs w:val="19"/>
                          <w:lang w:val="en-GB"/>
                        </w:rPr>
                      </w:pPr>
                      <w:r w:rsidRPr="005D0795">
                        <w:rPr>
                          <w:rFonts w:ascii="The Curve Light" w:hAnsi="The Curve Light"/>
                          <w:sz w:val="19"/>
                          <w:szCs w:val="19"/>
                          <w:lang w:val="en-GB"/>
                        </w:rPr>
                        <w:t>Brent crude</w:t>
                      </w:r>
                      <w:r w:rsidR="00B86DEB">
                        <w:rPr>
                          <w:rFonts w:ascii="The Curve Light" w:hAnsi="The Curve Light"/>
                          <w:sz w:val="19"/>
                          <w:szCs w:val="19"/>
                          <w:lang w:val="en-GB"/>
                        </w:rPr>
                        <w:t xml:space="preserve"> oil</w:t>
                      </w:r>
                      <w:r w:rsidRPr="005D0795">
                        <w:rPr>
                          <w:rFonts w:ascii="The Curve Light" w:hAnsi="The Curve Light"/>
                          <w:sz w:val="19"/>
                          <w:szCs w:val="19"/>
                          <w:lang w:val="en-GB"/>
                        </w:rPr>
                        <w:t xml:space="preserve"> dip</w:t>
                      </w:r>
                      <w:r w:rsidR="00F76729">
                        <w:rPr>
                          <w:rFonts w:ascii="The Curve Light" w:hAnsi="The Curve Light"/>
                          <w:sz w:val="19"/>
                          <w:szCs w:val="19"/>
                          <w:lang w:val="en-GB"/>
                        </w:rPr>
                        <w:t>ped</w:t>
                      </w:r>
                      <w:r w:rsidRPr="005D0795">
                        <w:rPr>
                          <w:rFonts w:ascii="The Curve Light" w:hAnsi="The Curve Light"/>
                          <w:sz w:val="19"/>
                          <w:szCs w:val="19"/>
                          <w:lang w:val="en-GB"/>
                        </w:rPr>
                        <w:t xml:space="preserve"> below US$60/bbl on 16 December</w:t>
                      </w:r>
                      <w:r w:rsidR="00B86DEB">
                        <w:rPr>
                          <w:rFonts w:ascii="The Curve Light" w:hAnsi="The Curve Light"/>
                          <w:sz w:val="19"/>
                          <w:szCs w:val="19"/>
                          <w:lang w:val="en-GB"/>
                        </w:rPr>
                        <w:t xml:space="preserve"> 2025</w:t>
                      </w:r>
                      <w:r>
                        <w:rPr>
                          <w:rFonts w:ascii="The Curve Light" w:hAnsi="The Curve Light"/>
                          <w:sz w:val="19"/>
                          <w:szCs w:val="19"/>
                          <w:lang w:val="en-GB"/>
                        </w:rPr>
                        <w:t xml:space="preserve"> on optimism around a potential Russia-Ukraine peace deal and the rand </w:t>
                      </w:r>
                      <w:r w:rsidR="005E118B">
                        <w:rPr>
                          <w:rFonts w:ascii="The Curve Light" w:hAnsi="The Curve Light"/>
                          <w:sz w:val="19"/>
                          <w:szCs w:val="19"/>
                          <w:lang w:val="en-GB"/>
                        </w:rPr>
                        <w:t xml:space="preserve">dipped below R17/US$. </w:t>
                      </w:r>
                    </w:p>
                  </w:txbxContent>
                </v:textbox>
              </v:shape>
            </w:pict>
          </mc:Fallback>
        </mc:AlternateContent>
      </w:r>
      <w:r w:rsidR="00883F35" w:rsidRPr="00883F35">
        <w:rPr>
          <w:rFonts w:ascii="Whitney Light" w:hAnsi="Whitney Light"/>
          <w:noProof/>
          <w:sz w:val="12"/>
          <w:szCs w:val="12"/>
          <w:lang w:val="en-GB"/>
        </w:rPr>
        <mc:AlternateContent>
          <mc:Choice Requires="wps">
            <w:drawing>
              <wp:anchor distT="0" distB="0" distL="114300" distR="114300" simplePos="0" relativeHeight="251658253" behindDoc="0" locked="0" layoutInCell="1" allowOverlap="1" wp14:anchorId="3C9814D8" wp14:editId="14DF0139">
                <wp:simplePos x="0" y="0"/>
                <wp:positionH relativeFrom="column">
                  <wp:posOffset>-125730</wp:posOffset>
                </wp:positionH>
                <wp:positionV relativeFrom="paragraph">
                  <wp:posOffset>3475990</wp:posOffset>
                </wp:positionV>
                <wp:extent cx="3524250" cy="1352550"/>
                <wp:effectExtent l="0" t="0" r="0" b="0"/>
                <wp:wrapNone/>
                <wp:docPr id="1704834304" name="Text Box 21"/>
                <wp:cNvGraphicFramePr/>
                <a:graphic xmlns:a="http://schemas.openxmlformats.org/drawingml/2006/main">
                  <a:graphicData uri="http://schemas.microsoft.com/office/word/2010/wordprocessingShape">
                    <wps:wsp>
                      <wps:cNvSpPr txBox="1"/>
                      <wps:spPr>
                        <a:xfrm>
                          <a:off x="0" y="0"/>
                          <a:ext cx="3524250" cy="1352550"/>
                        </a:xfrm>
                        <a:prstGeom prst="rect">
                          <a:avLst/>
                        </a:prstGeom>
                        <a:noFill/>
                        <a:ln w="6350">
                          <a:noFill/>
                        </a:ln>
                      </wps:spPr>
                      <wps:txbx>
                        <w:txbxContent>
                          <w:p w14:paraId="06C049B8" w14:textId="7BE951F0" w:rsidR="00883F35" w:rsidRDefault="00883F35" w:rsidP="000E69E6">
                            <w:pPr>
                              <w:spacing w:after="160"/>
                              <w:rPr>
                                <w:rFonts w:ascii="Whitney Light" w:hAnsi="Whitney Light"/>
                                <w:sz w:val="20"/>
                                <w:szCs w:val="20"/>
                              </w:rPr>
                            </w:pPr>
                            <w:r w:rsidRPr="00883F35">
                              <w:rPr>
                                <w:rFonts w:ascii="Whitney Light" w:hAnsi="Whitney Light"/>
                                <w:sz w:val="20"/>
                                <w:szCs w:val="20"/>
                              </w:rPr>
                              <w:t>The moderation in November’s inflation, along with a notable decline in inflation expectations</w:t>
                            </w:r>
                            <w:r>
                              <w:rPr>
                                <w:rFonts w:ascii="Whitney Light" w:hAnsi="Whitney Light"/>
                                <w:sz w:val="20"/>
                                <w:szCs w:val="20"/>
                              </w:rPr>
                              <w:t xml:space="preserve"> (</w:t>
                            </w:r>
                            <w:r w:rsidRPr="00883F35">
                              <w:rPr>
                                <w:rFonts w:ascii="Whitney Light" w:hAnsi="Whitney Light"/>
                                <w:sz w:val="20"/>
                                <w:szCs w:val="20"/>
                              </w:rPr>
                              <w:t>especially among price-setting agents</w:t>
                            </w:r>
                            <w:r w:rsidR="00B86DEB">
                              <w:rPr>
                                <w:rFonts w:ascii="Whitney Light" w:hAnsi="Whitney Light"/>
                                <w:sz w:val="20"/>
                                <w:szCs w:val="20"/>
                              </w:rPr>
                              <w:t>)</w:t>
                            </w:r>
                            <w:r>
                              <w:rPr>
                                <w:rFonts w:ascii="Whitney Light" w:hAnsi="Whitney Light"/>
                                <w:sz w:val="20"/>
                                <w:szCs w:val="20"/>
                              </w:rPr>
                              <w:t xml:space="preserve"> s</w:t>
                            </w:r>
                            <w:r w:rsidRPr="00883F35">
                              <w:rPr>
                                <w:rFonts w:ascii="Whitney Light" w:hAnsi="Whitney Light"/>
                                <w:sz w:val="20"/>
                                <w:szCs w:val="20"/>
                              </w:rPr>
                              <w:t>upports our view that S</w:t>
                            </w:r>
                            <w:r>
                              <w:rPr>
                                <w:rFonts w:ascii="Whitney Light" w:hAnsi="Whitney Light"/>
                                <w:sz w:val="20"/>
                                <w:szCs w:val="20"/>
                              </w:rPr>
                              <w:t xml:space="preserve">outh </w:t>
                            </w:r>
                            <w:r w:rsidRPr="00883F35">
                              <w:rPr>
                                <w:rFonts w:ascii="Whitney Light" w:hAnsi="Whitney Light"/>
                                <w:sz w:val="20"/>
                                <w:szCs w:val="20"/>
                              </w:rPr>
                              <w:t>A</w:t>
                            </w:r>
                            <w:r>
                              <w:rPr>
                                <w:rFonts w:ascii="Whitney Light" w:hAnsi="Whitney Light"/>
                                <w:sz w:val="20"/>
                                <w:szCs w:val="20"/>
                              </w:rPr>
                              <w:t>frica</w:t>
                            </w:r>
                            <w:r w:rsidR="00B86DEB">
                              <w:rPr>
                                <w:rFonts w:ascii="Whitney Light" w:hAnsi="Whitney Light"/>
                                <w:sz w:val="20"/>
                                <w:szCs w:val="20"/>
                              </w:rPr>
                              <w:t xml:space="preserve"> (SA)</w:t>
                            </w:r>
                            <w:r w:rsidRPr="00883F35">
                              <w:rPr>
                                <w:rFonts w:ascii="Whitney Light" w:hAnsi="Whitney Light"/>
                                <w:sz w:val="20"/>
                                <w:szCs w:val="20"/>
                              </w:rPr>
                              <w:t xml:space="preserve"> remains on an interest-rate cutting </w:t>
                            </w:r>
                            <w:r w:rsidR="00B86DEB">
                              <w:rPr>
                                <w:rFonts w:ascii="Whitney Light" w:hAnsi="Whitney Light"/>
                                <w:sz w:val="20"/>
                                <w:szCs w:val="20"/>
                              </w:rPr>
                              <w:t>path</w:t>
                            </w:r>
                            <w:r w:rsidRPr="00883F35">
                              <w:rPr>
                                <w:rFonts w:ascii="Whitney Light" w:hAnsi="Whitney Light"/>
                                <w:sz w:val="20"/>
                                <w:szCs w:val="20"/>
                              </w:rPr>
                              <w:t>.</w:t>
                            </w:r>
                          </w:p>
                          <w:p w14:paraId="3A5F5256" w14:textId="71B01DBC" w:rsidR="000C3927" w:rsidRDefault="00883F35" w:rsidP="00883F35">
                            <w:pPr>
                              <w:spacing w:after="160"/>
                            </w:pPr>
                            <w:r w:rsidRPr="00883F35">
                              <w:rPr>
                                <w:rFonts w:ascii="Whitney Light" w:hAnsi="Whitney Light"/>
                                <w:sz w:val="20"/>
                                <w:szCs w:val="20"/>
                              </w:rPr>
                              <w:t>However, with expectations still above the 3% target (3.8% for 2026</w:t>
                            </w:r>
                            <w:r w:rsidR="00A10F19">
                              <w:rPr>
                                <w:rFonts w:ascii="Whitney Light" w:hAnsi="Whitney Light"/>
                                <w:sz w:val="20"/>
                                <w:szCs w:val="20"/>
                              </w:rPr>
                              <w:t xml:space="preserve"> and</w:t>
                            </w:r>
                            <w:r w:rsidRPr="00883F35">
                              <w:rPr>
                                <w:rFonts w:ascii="Whitney Light" w:hAnsi="Whitney Light"/>
                                <w:sz w:val="20"/>
                                <w:szCs w:val="20"/>
                              </w:rPr>
                              <w:t xml:space="preserve"> 3.7% for 2027), SA Reserve Bank (SARB) caution </w:t>
                            </w:r>
                          </w:p>
                          <w:p w14:paraId="2E597319" w14:textId="77777777" w:rsidR="00883F35" w:rsidRDefault="00883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814D8" id="_x0000_s1029" type="#_x0000_t202" style="position:absolute;margin-left:-9.9pt;margin-top:273.7pt;width:277.5pt;height:10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" filled="f" stroked="f" strokeweight=".5pt">
                <v:textbox>
                  <w:txbxContent>
                    <w:p w14:paraId="06C049B8" w14:textId="7BE951F0" w:rsidR="00883F35" w:rsidRDefault="00883F35" w:rsidP="000E69E6">
                      <w:pPr>
                        <w:spacing w:after="160"/>
                        <w:rPr>
                          <w:rFonts w:ascii="Whitney Light" w:hAnsi="Whitney Light"/>
                          <w:sz w:val="20"/>
                          <w:szCs w:val="20"/>
                        </w:rPr>
                      </w:pPr>
                      <w:r w:rsidRPr="00883F35">
                        <w:rPr>
                          <w:rFonts w:ascii="Whitney Light" w:hAnsi="Whitney Light"/>
                          <w:sz w:val="20"/>
                          <w:szCs w:val="20"/>
                        </w:rPr>
                        <w:t>The moderation in November’s inflation, along with a notable decline in inflation expectations</w:t>
                      </w:r>
                      <w:r>
                        <w:rPr>
                          <w:rFonts w:ascii="Whitney Light" w:hAnsi="Whitney Light"/>
                          <w:sz w:val="20"/>
                          <w:szCs w:val="20"/>
                        </w:rPr>
                        <w:t xml:space="preserve"> (</w:t>
                      </w:r>
                      <w:r w:rsidRPr="00883F35">
                        <w:rPr>
                          <w:rFonts w:ascii="Whitney Light" w:hAnsi="Whitney Light"/>
                          <w:sz w:val="20"/>
                          <w:szCs w:val="20"/>
                        </w:rPr>
                        <w:t>especially among price-setting agents</w:t>
                      </w:r>
                      <w:r w:rsidR="00B86DEB">
                        <w:rPr>
                          <w:rFonts w:ascii="Whitney Light" w:hAnsi="Whitney Light"/>
                          <w:sz w:val="20"/>
                          <w:szCs w:val="20"/>
                        </w:rPr>
                        <w:t>)</w:t>
                      </w:r>
                      <w:r>
                        <w:rPr>
                          <w:rFonts w:ascii="Whitney Light" w:hAnsi="Whitney Light"/>
                          <w:sz w:val="20"/>
                          <w:szCs w:val="20"/>
                        </w:rPr>
                        <w:t xml:space="preserve"> s</w:t>
                      </w:r>
                      <w:r w:rsidRPr="00883F35">
                        <w:rPr>
                          <w:rFonts w:ascii="Whitney Light" w:hAnsi="Whitney Light"/>
                          <w:sz w:val="20"/>
                          <w:szCs w:val="20"/>
                        </w:rPr>
                        <w:t>upports our view that S</w:t>
                      </w:r>
                      <w:r>
                        <w:rPr>
                          <w:rFonts w:ascii="Whitney Light" w:hAnsi="Whitney Light"/>
                          <w:sz w:val="20"/>
                          <w:szCs w:val="20"/>
                        </w:rPr>
                        <w:t xml:space="preserve">outh </w:t>
                      </w:r>
                      <w:r w:rsidRPr="00883F35">
                        <w:rPr>
                          <w:rFonts w:ascii="Whitney Light" w:hAnsi="Whitney Light"/>
                          <w:sz w:val="20"/>
                          <w:szCs w:val="20"/>
                        </w:rPr>
                        <w:t>A</w:t>
                      </w:r>
                      <w:r>
                        <w:rPr>
                          <w:rFonts w:ascii="Whitney Light" w:hAnsi="Whitney Light"/>
                          <w:sz w:val="20"/>
                          <w:szCs w:val="20"/>
                        </w:rPr>
                        <w:t>frica</w:t>
                      </w:r>
                      <w:r w:rsidR="00B86DEB">
                        <w:rPr>
                          <w:rFonts w:ascii="Whitney Light" w:hAnsi="Whitney Light"/>
                          <w:sz w:val="20"/>
                          <w:szCs w:val="20"/>
                        </w:rPr>
                        <w:t xml:space="preserve"> (SA)</w:t>
                      </w:r>
                      <w:r w:rsidRPr="00883F35">
                        <w:rPr>
                          <w:rFonts w:ascii="Whitney Light" w:hAnsi="Whitney Light"/>
                          <w:sz w:val="20"/>
                          <w:szCs w:val="20"/>
                        </w:rPr>
                        <w:t xml:space="preserve"> </w:t>
                      </w:r>
                      <w:proofErr w:type="gramStart"/>
                      <w:r w:rsidRPr="00883F35">
                        <w:rPr>
                          <w:rFonts w:ascii="Whitney Light" w:hAnsi="Whitney Light"/>
                          <w:sz w:val="20"/>
                          <w:szCs w:val="20"/>
                        </w:rPr>
                        <w:t>remains</w:t>
                      </w:r>
                      <w:proofErr w:type="gramEnd"/>
                      <w:r w:rsidRPr="00883F35">
                        <w:rPr>
                          <w:rFonts w:ascii="Whitney Light" w:hAnsi="Whitney Light"/>
                          <w:sz w:val="20"/>
                          <w:szCs w:val="20"/>
                        </w:rPr>
                        <w:t xml:space="preserve"> on an interest-rate cutting </w:t>
                      </w:r>
                      <w:r w:rsidR="00B86DEB">
                        <w:rPr>
                          <w:rFonts w:ascii="Whitney Light" w:hAnsi="Whitney Light"/>
                          <w:sz w:val="20"/>
                          <w:szCs w:val="20"/>
                        </w:rPr>
                        <w:t>path</w:t>
                      </w:r>
                      <w:r w:rsidRPr="00883F35">
                        <w:rPr>
                          <w:rFonts w:ascii="Whitney Light" w:hAnsi="Whitney Light"/>
                          <w:sz w:val="20"/>
                          <w:szCs w:val="20"/>
                        </w:rPr>
                        <w:t>.</w:t>
                      </w:r>
                    </w:p>
                    <w:p w14:paraId="3A5F5256" w14:textId="71B01DBC" w:rsidR="000C3927" w:rsidRDefault="00883F35" w:rsidP="00883F35">
                      <w:pPr>
                        <w:spacing w:after="160"/>
                      </w:pPr>
                      <w:r w:rsidRPr="00883F35">
                        <w:rPr>
                          <w:rFonts w:ascii="Whitney Light" w:hAnsi="Whitney Light"/>
                          <w:sz w:val="20"/>
                          <w:szCs w:val="20"/>
                        </w:rPr>
                        <w:t>However, with expectations still above the 3% target (3.8% for 2026</w:t>
                      </w:r>
                      <w:r w:rsidR="00A10F19">
                        <w:rPr>
                          <w:rFonts w:ascii="Whitney Light" w:hAnsi="Whitney Light"/>
                          <w:sz w:val="20"/>
                          <w:szCs w:val="20"/>
                        </w:rPr>
                        <w:t xml:space="preserve"> and</w:t>
                      </w:r>
                      <w:r w:rsidRPr="00883F35">
                        <w:rPr>
                          <w:rFonts w:ascii="Whitney Light" w:hAnsi="Whitney Light"/>
                          <w:sz w:val="20"/>
                          <w:szCs w:val="20"/>
                        </w:rPr>
                        <w:t xml:space="preserve"> 3.7% for 2027), SA Reserve Bank (SARB) caution </w:t>
                      </w:r>
                    </w:p>
                    <w:p w14:paraId="2E597319" w14:textId="77777777" w:rsidR="00883F35" w:rsidRDefault="00883F35"/>
                  </w:txbxContent>
                </v:textbox>
              </v:shape>
            </w:pict>
          </mc:Fallback>
        </mc:AlternateContent>
      </w:r>
      <w:r w:rsidR="00883F35" w:rsidRPr="00883F35">
        <w:rPr>
          <w:rFonts w:ascii="Whitney Bold" w:eastAsia="Times New Roman" w:hAnsi="Whitney Bold"/>
          <w:noProof/>
          <w:kern w:val="36"/>
          <w:sz w:val="24"/>
          <w:lang w:val="en-GB"/>
        </w:rPr>
        <mc:AlternateContent>
          <mc:Choice Requires="wps">
            <w:drawing>
              <wp:anchor distT="0" distB="0" distL="114300" distR="114300" simplePos="0" relativeHeight="251658252" behindDoc="1" locked="0" layoutInCell="1" allowOverlap="1" wp14:anchorId="5F2CA03C" wp14:editId="2126CBB0">
                <wp:simplePos x="0" y="0"/>
                <wp:positionH relativeFrom="column">
                  <wp:posOffset>-116205</wp:posOffset>
                </wp:positionH>
                <wp:positionV relativeFrom="paragraph">
                  <wp:posOffset>3456940</wp:posOffset>
                </wp:positionV>
                <wp:extent cx="6628765" cy="1352550"/>
                <wp:effectExtent l="0" t="0" r="635" b="0"/>
                <wp:wrapTopAndBottom/>
                <wp:docPr id="1524418418" name="Rounded Rectangle 2"/>
                <wp:cNvGraphicFramePr/>
                <a:graphic xmlns:a="http://schemas.openxmlformats.org/drawingml/2006/main">
                  <a:graphicData uri="http://schemas.microsoft.com/office/word/2010/wordprocessingShape">
                    <wps:wsp>
                      <wps:cNvSpPr/>
                      <wps:spPr>
                        <a:xfrm>
                          <a:off x="0" y="0"/>
                          <a:ext cx="6628765" cy="1352550"/>
                        </a:xfrm>
                        <a:prstGeom prst="roundRect">
                          <a:avLst/>
                        </a:prstGeom>
                        <a:solidFill>
                          <a:schemeClr val="bg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E99D8" id="Rounded Rectangle 2" o:spid="_x0000_s1026" style="position:absolute;margin-left:-9.15pt;margin-top:272.2pt;width:521.95pt;height:106.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" fillcolor="#e9eaea [668]" stroked="f" strokeweight="2pt">
                <w10:wrap type="topAndBottom"/>
              </v:roundrect>
            </w:pict>
          </mc:Fallback>
        </mc:AlternateContent>
      </w:r>
      <w:r w:rsidR="00D13EEB" w:rsidRPr="00883F35">
        <w:rPr>
          <w:rFonts w:ascii="Whitney Bold" w:eastAsia="Times New Roman" w:hAnsi="Whitney Bold"/>
          <w:noProof/>
          <w:color w:val="FFFFFF"/>
          <w:kern w:val="36"/>
          <w:sz w:val="24"/>
          <w:lang w:val="en-GB"/>
        </w:rPr>
        <mc:AlternateContent>
          <mc:Choice Requires="wps">
            <w:drawing>
              <wp:anchor distT="0" distB="0" distL="114300" distR="114300" simplePos="0" relativeHeight="251658260" behindDoc="0" locked="0" layoutInCell="1" allowOverlap="1" wp14:anchorId="39A7E9F3" wp14:editId="5E77B533">
                <wp:simplePos x="0" y="0"/>
                <wp:positionH relativeFrom="column">
                  <wp:posOffset>-672888</wp:posOffset>
                </wp:positionH>
                <wp:positionV relativeFrom="paragraph">
                  <wp:posOffset>-112818</wp:posOffset>
                </wp:positionV>
                <wp:extent cx="7236460" cy="472440"/>
                <wp:effectExtent l="0" t="0" r="0" b="3810"/>
                <wp:wrapNone/>
                <wp:docPr id="955485601" name="Text Box 16"/>
                <wp:cNvGraphicFramePr/>
                <a:graphic xmlns:a="http://schemas.openxmlformats.org/drawingml/2006/main">
                  <a:graphicData uri="http://schemas.microsoft.com/office/word/2010/wordprocessingShape">
                    <wps:wsp>
                      <wps:cNvSpPr txBox="1"/>
                      <wps:spPr>
                        <a:xfrm>
                          <a:off x="0" y="0"/>
                          <a:ext cx="7236460" cy="472440"/>
                        </a:xfrm>
                        <a:prstGeom prst="rect">
                          <a:avLst/>
                        </a:prstGeom>
                        <a:noFill/>
                        <a:ln w="6350">
                          <a:noFill/>
                        </a:ln>
                      </wps:spPr>
                      <wps:txbx>
                        <w:txbxContent>
                          <w:p w14:paraId="13591187" w14:textId="12193D46" w:rsidR="00EE69A2" w:rsidRPr="00F858BA" w:rsidRDefault="00B86DEB">
                            <w:pPr>
                              <w:rPr>
                                <w:rFonts w:ascii="The Curve" w:hAnsi="The Curve"/>
                                <w:b/>
                                <w:bCs/>
                                <w:color w:val="FFFFFF"/>
                                <w:sz w:val="38"/>
                                <w:szCs w:val="38"/>
                                <w:lang w:val="en-US"/>
                              </w:rPr>
                            </w:pPr>
                            <w:r w:rsidRPr="00B86DEB">
                              <w:rPr>
                                <w:rFonts w:ascii="The Curve" w:hAnsi="The Curve"/>
                                <w:b/>
                                <w:bCs/>
                                <w:color w:val="FFFFFF"/>
                                <w:sz w:val="38"/>
                                <w:szCs w:val="38"/>
                                <w:lang w:val="en-US"/>
                              </w:rPr>
                              <w:t xml:space="preserve">Moderating </w:t>
                            </w:r>
                            <w:r>
                              <w:rPr>
                                <w:rFonts w:ascii="The Curve" w:hAnsi="The Curve"/>
                                <w:b/>
                                <w:bCs/>
                                <w:color w:val="FFFFFF"/>
                                <w:sz w:val="38"/>
                                <w:szCs w:val="38"/>
                                <w:lang w:val="en-US"/>
                              </w:rPr>
                              <w:t>i</w:t>
                            </w:r>
                            <w:r w:rsidRPr="00B86DEB">
                              <w:rPr>
                                <w:rFonts w:ascii="The Curve" w:hAnsi="The Curve"/>
                                <w:b/>
                                <w:bCs/>
                                <w:color w:val="FFFFFF"/>
                                <w:sz w:val="38"/>
                                <w:szCs w:val="38"/>
                                <w:lang w:val="en-US"/>
                              </w:rPr>
                              <w:t xml:space="preserve">nflation </w:t>
                            </w:r>
                            <w:r>
                              <w:rPr>
                                <w:rFonts w:ascii="The Curve" w:hAnsi="The Curve"/>
                                <w:b/>
                                <w:bCs/>
                                <w:color w:val="FFFFFF"/>
                                <w:sz w:val="38"/>
                                <w:szCs w:val="38"/>
                                <w:lang w:val="en-US"/>
                              </w:rPr>
                              <w:t>p</w:t>
                            </w:r>
                            <w:r w:rsidRPr="00B86DEB">
                              <w:rPr>
                                <w:rFonts w:ascii="The Curve" w:hAnsi="The Curve"/>
                                <w:b/>
                                <w:bCs/>
                                <w:color w:val="FFFFFF"/>
                                <w:sz w:val="38"/>
                                <w:szCs w:val="38"/>
                                <w:lang w:val="en-US"/>
                              </w:rPr>
                              <w:t xml:space="preserve">oints to </w:t>
                            </w:r>
                            <w:r>
                              <w:rPr>
                                <w:rFonts w:ascii="The Curve" w:hAnsi="The Curve"/>
                                <w:b/>
                                <w:bCs/>
                                <w:color w:val="FFFFFF"/>
                                <w:sz w:val="38"/>
                                <w:szCs w:val="38"/>
                                <w:lang w:val="en-US"/>
                              </w:rPr>
                              <w:t>g</w:t>
                            </w:r>
                            <w:r w:rsidRPr="00B86DEB">
                              <w:rPr>
                                <w:rFonts w:ascii="The Curve" w:hAnsi="The Curve"/>
                                <w:b/>
                                <w:bCs/>
                                <w:color w:val="FFFFFF"/>
                                <w:sz w:val="38"/>
                                <w:szCs w:val="38"/>
                                <w:lang w:val="en-US"/>
                              </w:rPr>
                              <w:t xml:space="preserve">radual </w:t>
                            </w:r>
                            <w:r>
                              <w:rPr>
                                <w:rFonts w:ascii="The Curve" w:hAnsi="The Curve"/>
                                <w:b/>
                                <w:bCs/>
                                <w:color w:val="FFFFFF"/>
                                <w:sz w:val="38"/>
                                <w:szCs w:val="38"/>
                                <w:lang w:val="en-US"/>
                              </w:rPr>
                              <w:t>r</w:t>
                            </w:r>
                            <w:r w:rsidRPr="00B86DEB">
                              <w:rPr>
                                <w:rFonts w:ascii="The Curve" w:hAnsi="The Curve"/>
                                <w:b/>
                                <w:bCs/>
                                <w:color w:val="FFFFFF"/>
                                <w:sz w:val="38"/>
                                <w:szCs w:val="38"/>
                                <w:lang w:val="en-US"/>
                              </w:rPr>
                              <w:t xml:space="preserve">ate </w:t>
                            </w:r>
                            <w:r>
                              <w:rPr>
                                <w:rFonts w:ascii="The Curve" w:hAnsi="The Curve"/>
                                <w:b/>
                                <w:bCs/>
                                <w:color w:val="FFFFFF"/>
                                <w:sz w:val="38"/>
                                <w:szCs w:val="38"/>
                                <w:lang w:val="en-US"/>
                              </w:rPr>
                              <w:t>c</w:t>
                            </w:r>
                            <w:r w:rsidRPr="00B86DEB">
                              <w:rPr>
                                <w:rFonts w:ascii="The Curve" w:hAnsi="The Curve"/>
                                <w:b/>
                                <w:bCs/>
                                <w:color w:val="FFFFFF"/>
                                <w:sz w:val="38"/>
                                <w:szCs w:val="38"/>
                                <w:lang w:val="en-US"/>
                              </w:rPr>
                              <w:t>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E9F3" id="Text Box 16" o:spid="_x0000_s1030" type="#_x0000_t202" style="position:absolute;margin-left:-53pt;margin-top:-8.9pt;width:569.8pt;height:37.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" filled="f" stroked="f" strokeweight=".5pt">
                <v:textbox>
                  <w:txbxContent>
                    <w:p w14:paraId="13591187" w14:textId="12193D46" w:rsidR="00EE69A2" w:rsidRPr="00F858BA" w:rsidRDefault="00B86DEB">
                      <w:pPr>
                        <w:rPr>
                          <w:rFonts w:ascii="The Curve" w:hAnsi="The Curve"/>
                          <w:b/>
                          <w:bCs/>
                          <w:color w:val="FFFFFF"/>
                          <w:sz w:val="38"/>
                          <w:szCs w:val="38"/>
                          <w:lang w:val="en-US"/>
                        </w:rPr>
                      </w:pPr>
                      <w:r w:rsidRPr="00B86DEB">
                        <w:rPr>
                          <w:rFonts w:ascii="The Curve" w:hAnsi="The Curve"/>
                          <w:b/>
                          <w:bCs/>
                          <w:color w:val="FFFFFF"/>
                          <w:sz w:val="38"/>
                          <w:szCs w:val="38"/>
                          <w:lang w:val="en-US"/>
                        </w:rPr>
                        <w:t xml:space="preserve">Moderating </w:t>
                      </w:r>
                      <w:r>
                        <w:rPr>
                          <w:rFonts w:ascii="The Curve" w:hAnsi="The Curve"/>
                          <w:b/>
                          <w:bCs/>
                          <w:color w:val="FFFFFF"/>
                          <w:sz w:val="38"/>
                          <w:szCs w:val="38"/>
                          <w:lang w:val="en-US"/>
                        </w:rPr>
                        <w:t>i</w:t>
                      </w:r>
                      <w:r w:rsidRPr="00B86DEB">
                        <w:rPr>
                          <w:rFonts w:ascii="The Curve" w:hAnsi="The Curve"/>
                          <w:b/>
                          <w:bCs/>
                          <w:color w:val="FFFFFF"/>
                          <w:sz w:val="38"/>
                          <w:szCs w:val="38"/>
                          <w:lang w:val="en-US"/>
                        </w:rPr>
                        <w:t xml:space="preserve">nflation </w:t>
                      </w:r>
                      <w:r>
                        <w:rPr>
                          <w:rFonts w:ascii="The Curve" w:hAnsi="The Curve"/>
                          <w:b/>
                          <w:bCs/>
                          <w:color w:val="FFFFFF"/>
                          <w:sz w:val="38"/>
                          <w:szCs w:val="38"/>
                          <w:lang w:val="en-US"/>
                        </w:rPr>
                        <w:t>p</w:t>
                      </w:r>
                      <w:r w:rsidRPr="00B86DEB">
                        <w:rPr>
                          <w:rFonts w:ascii="The Curve" w:hAnsi="The Curve"/>
                          <w:b/>
                          <w:bCs/>
                          <w:color w:val="FFFFFF"/>
                          <w:sz w:val="38"/>
                          <w:szCs w:val="38"/>
                          <w:lang w:val="en-US"/>
                        </w:rPr>
                        <w:t xml:space="preserve">oints to </w:t>
                      </w:r>
                      <w:r>
                        <w:rPr>
                          <w:rFonts w:ascii="The Curve" w:hAnsi="The Curve"/>
                          <w:b/>
                          <w:bCs/>
                          <w:color w:val="FFFFFF"/>
                          <w:sz w:val="38"/>
                          <w:szCs w:val="38"/>
                          <w:lang w:val="en-US"/>
                        </w:rPr>
                        <w:t>g</w:t>
                      </w:r>
                      <w:r w:rsidRPr="00B86DEB">
                        <w:rPr>
                          <w:rFonts w:ascii="The Curve" w:hAnsi="The Curve"/>
                          <w:b/>
                          <w:bCs/>
                          <w:color w:val="FFFFFF"/>
                          <w:sz w:val="38"/>
                          <w:szCs w:val="38"/>
                          <w:lang w:val="en-US"/>
                        </w:rPr>
                        <w:t xml:space="preserve">radual </w:t>
                      </w:r>
                      <w:r>
                        <w:rPr>
                          <w:rFonts w:ascii="The Curve" w:hAnsi="The Curve"/>
                          <w:b/>
                          <w:bCs/>
                          <w:color w:val="FFFFFF"/>
                          <w:sz w:val="38"/>
                          <w:szCs w:val="38"/>
                          <w:lang w:val="en-US"/>
                        </w:rPr>
                        <w:t>r</w:t>
                      </w:r>
                      <w:r w:rsidRPr="00B86DEB">
                        <w:rPr>
                          <w:rFonts w:ascii="The Curve" w:hAnsi="The Curve"/>
                          <w:b/>
                          <w:bCs/>
                          <w:color w:val="FFFFFF"/>
                          <w:sz w:val="38"/>
                          <w:szCs w:val="38"/>
                          <w:lang w:val="en-US"/>
                        </w:rPr>
                        <w:t xml:space="preserve">ate </w:t>
                      </w:r>
                      <w:r>
                        <w:rPr>
                          <w:rFonts w:ascii="The Curve" w:hAnsi="The Curve"/>
                          <w:b/>
                          <w:bCs/>
                          <w:color w:val="FFFFFF"/>
                          <w:sz w:val="38"/>
                          <w:szCs w:val="38"/>
                          <w:lang w:val="en-US"/>
                        </w:rPr>
                        <w:t>c</w:t>
                      </w:r>
                      <w:r w:rsidRPr="00B86DEB">
                        <w:rPr>
                          <w:rFonts w:ascii="The Curve" w:hAnsi="The Curve"/>
                          <w:b/>
                          <w:bCs/>
                          <w:color w:val="FFFFFF"/>
                          <w:sz w:val="38"/>
                          <w:szCs w:val="38"/>
                          <w:lang w:val="en-US"/>
                        </w:rPr>
                        <w:t>uts</w:t>
                      </w:r>
                    </w:p>
                  </w:txbxContent>
                </v:textbox>
              </v:shape>
            </w:pict>
          </mc:Fallback>
        </mc:AlternateContent>
      </w:r>
      <w:r w:rsidR="005430C8" w:rsidRPr="00883F35">
        <w:rPr>
          <w:rFonts w:ascii="Whitney Bold" w:eastAsia="Times New Roman" w:hAnsi="Whitney Bold"/>
          <w:noProof/>
          <w:kern w:val="36"/>
          <w:sz w:val="24"/>
          <w:lang w:val="en-GB"/>
        </w:rPr>
        <mc:AlternateContent>
          <mc:Choice Requires="wps">
            <w:drawing>
              <wp:anchor distT="0" distB="0" distL="114300" distR="114300" simplePos="0" relativeHeight="251658248" behindDoc="1" locked="0" layoutInCell="1" allowOverlap="1" wp14:anchorId="13C98E21" wp14:editId="3643C997">
                <wp:simplePos x="0" y="0"/>
                <wp:positionH relativeFrom="column">
                  <wp:posOffset>-112395</wp:posOffset>
                </wp:positionH>
                <wp:positionV relativeFrom="paragraph">
                  <wp:posOffset>1690370</wp:posOffset>
                </wp:positionV>
                <wp:extent cx="3200400" cy="1109980"/>
                <wp:effectExtent l="0" t="0" r="19050" b="13970"/>
                <wp:wrapTopAndBottom/>
                <wp:docPr id="1112314075" name="Rounded Rectangle 2"/>
                <wp:cNvGraphicFramePr/>
                <a:graphic xmlns:a="http://schemas.openxmlformats.org/drawingml/2006/main">
                  <a:graphicData uri="http://schemas.microsoft.com/office/word/2010/wordprocessingShape">
                    <wps:wsp>
                      <wps:cNvSpPr/>
                      <wps:spPr>
                        <a:xfrm>
                          <a:off x="0" y="0"/>
                          <a:ext cx="3200400" cy="1109980"/>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7BA30" id="Rounded Rectangle 2" o:spid="_x0000_s1026" style="position:absolute;margin-left:-8.85pt;margin-top:133.1pt;width:252pt;height:87.4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" filled="f" strokecolor="#dc291e [3215]" strokeweight="2pt">
                <w10:wrap type="topAndBottom"/>
              </v:roundrect>
            </w:pict>
          </mc:Fallback>
        </mc:AlternateContent>
      </w:r>
      <w:r w:rsidR="00C359D1" w:rsidRPr="00883F35">
        <w:rPr>
          <w:rFonts w:ascii="Whitney Light" w:hAnsi="Whitney Light"/>
          <w:noProof/>
          <w:sz w:val="12"/>
          <w:szCs w:val="12"/>
          <w:lang w:val="en-GB"/>
        </w:rPr>
        <mc:AlternateContent>
          <mc:Choice Requires="wps">
            <w:drawing>
              <wp:anchor distT="0" distB="0" distL="114300" distR="114300" simplePos="0" relativeHeight="251658255" behindDoc="0" locked="0" layoutInCell="1" allowOverlap="1" wp14:anchorId="16E25C79" wp14:editId="4C6533FF">
                <wp:simplePos x="0" y="0"/>
                <wp:positionH relativeFrom="column">
                  <wp:posOffset>653958</wp:posOffset>
                </wp:positionH>
                <wp:positionV relativeFrom="paragraph">
                  <wp:posOffset>5553801</wp:posOffset>
                </wp:positionV>
                <wp:extent cx="2557599" cy="1257935"/>
                <wp:effectExtent l="0" t="0" r="0" b="0"/>
                <wp:wrapNone/>
                <wp:docPr id="767841718" name="Text Box 21"/>
                <wp:cNvGraphicFramePr/>
                <a:graphic xmlns:a="http://schemas.openxmlformats.org/drawingml/2006/main">
                  <a:graphicData uri="http://schemas.microsoft.com/office/word/2010/wordprocessingShape">
                    <wps:wsp>
                      <wps:cNvSpPr txBox="1"/>
                      <wps:spPr>
                        <a:xfrm>
                          <a:off x="0" y="0"/>
                          <a:ext cx="2557599" cy="1257935"/>
                        </a:xfrm>
                        <a:prstGeom prst="rect">
                          <a:avLst/>
                        </a:prstGeom>
                        <a:noFill/>
                        <a:ln w="6350">
                          <a:noFill/>
                        </a:ln>
                      </wps:spPr>
                      <wps:txbx>
                        <w:txbxContent>
                          <w:p w14:paraId="5CCDECC2" w14:textId="5444C8C9" w:rsidR="00D54436" w:rsidRPr="00F737BA" w:rsidRDefault="00D54436" w:rsidP="00D54436">
                            <w:pPr>
                              <w:spacing w:after="160"/>
                              <w:rPr>
                                <w:rFonts w:ascii="The Curve Medium" w:hAnsi="The Curve Medium"/>
                                <w:b/>
                                <w:bCs/>
                                <w:color w:val="162B48" w:themeColor="accent3"/>
                                <w:sz w:val="20"/>
                                <w:szCs w:val="20"/>
                              </w:rPr>
                            </w:pPr>
                            <w:r w:rsidRPr="00A62BBD">
                              <w:rPr>
                                <w:rFonts w:ascii="The Curve Medium" w:hAnsi="The Curve Medium"/>
                                <w:b/>
                                <w:bCs/>
                                <w:color w:val="162B48" w:themeColor="accent3"/>
                                <w:sz w:val="20"/>
                                <w:szCs w:val="20"/>
                              </w:rPr>
                              <w:t>Food inflation</w:t>
                            </w:r>
                            <w:r w:rsidR="00865F66" w:rsidRPr="00A62BBD">
                              <w:rPr>
                                <w:rFonts w:ascii="The Curve Medium" w:hAnsi="The Curve Medium"/>
                                <w:b/>
                                <w:bCs/>
                                <w:color w:val="162B48" w:themeColor="accent3"/>
                                <w:sz w:val="20"/>
                                <w:szCs w:val="20"/>
                              </w:rPr>
                              <w:t xml:space="preserve"> </w:t>
                            </w:r>
                            <w:r w:rsidR="00F737BA" w:rsidRPr="00F737BA">
                              <w:rPr>
                                <w:rFonts w:ascii="The Curve Medium" w:hAnsi="The Curve Medium"/>
                                <w:b/>
                                <w:bCs/>
                                <w:color w:val="162B48" w:themeColor="accent3"/>
                                <w:sz w:val="20"/>
                                <w:szCs w:val="20"/>
                              </w:rPr>
                              <w:t>accelerated to 4.4% y/y in November from 3.9% y/y in October</w:t>
                            </w:r>
                            <w:r w:rsidRPr="00F737BA">
                              <w:rPr>
                                <w:rFonts w:ascii="The Curve Medium" w:hAnsi="The Curve Medium"/>
                                <w:b/>
                                <w:bCs/>
                                <w:color w:val="162B48" w:themeColor="accent3"/>
                                <w:sz w:val="20"/>
                                <w:szCs w:val="20"/>
                              </w:rPr>
                              <w:t>.</w:t>
                            </w:r>
                          </w:p>
                          <w:p w14:paraId="36874BC2" w14:textId="42BC12B3" w:rsidR="003C3A71" w:rsidRPr="00A62BBD" w:rsidRDefault="006E7C6F" w:rsidP="003C3A71">
                            <w:pPr>
                              <w:spacing w:after="160"/>
                              <w:rPr>
                                <w:rFonts w:ascii="The Curve Light" w:hAnsi="The Curve Light"/>
                                <w:sz w:val="19"/>
                                <w:szCs w:val="19"/>
                              </w:rPr>
                            </w:pPr>
                            <w:r w:rsidRPr="00F737BA">
                              <w:rPr>
                                <w:rFonts w:ascii="The Curve Light" w:hAnsi="The Curve Light"/>
                                <w:sz w:val="19"/>
                                <w:szCs w:val="19"/>
                              </w:rPr>
                              <w:t>The average cost of a household food</w:t>
                            </w:r>
                            <w:r w:rsidRPr="00BD62D1">
                              <w:rPr>
                                <w:rFonts w:ascii="The Curve Light" w:hAnsi="The Curve Light"/>
                                <w:sz w:val="19"/>
                                <w:szCs w:val="19"/>
                              </w:rPr>
                              <w:t xml:space="preserve"> basket</w:t>
                            </w:r>
                            <w:r w:rsidR="00D54436" w:rsidRPr="00BD62D1">
                              <w:rPr>
                                <w:rFonts w:ascii="The Curve Light" w:hAnsi="The Curve Light"/>
                                <w:sz w:val="19"/>
                                <w:szCs w:val="19"/>
                              </w:rPr>
                              <w:t xml:space="preserve">* in </w:t>
                            </w:r>
                            <w:r w:rsidR="00061E46" w:rsidRPr="00BD62D1">
                              <w:rPr>
                                <w:rFonts w:ascii="The Curve Light" w:hAnsi="The Curve Light"/>
                                <w:sz w:val="19"/>
                                <w:szCs w:val="19"/>
                              </w:rPr>
                              <w:t>November</w:t>
                            </w:r>
                            <w:r w:rsidR="005E0EF3" w:rsidRPr="00BD62D1">
                              <w:rPr>
                                <w:rFonts w:ascii="The Curve Light" w:hAnsi="The Curve Light"/>
                                <w:sz w:val="19"/>
                                <w:szCs w:val="19"/>
                              </w:rPr>
                              <w:t xml:space="preserve"> </w:t>
                            </w:r>
                            <w:r w:rsidR="00521CEC">
                              <w:rPr>
                                <w:rFonts w:ascii="The Curve Light" w:hAnsi="The Curve Light"/>
                                <w:sz w:val="19"/>
                                <w:szCs w:val="19"/>
                              </w:rPr>
                              <w:t xml:space="preserve">2025 </w:t>
                            </w:r>
                            <w:r w:rsidR="00D54436" w:rsidRPr="00BD62D1">
                              <w:rPr>
                                <w:rFonts w:ascii="The Curve Light" w:hAnsi="The Curve Light"/>
                                <w:sz w:val="19"/>
                                <w:szCs w:val="19"/>
                              </w:rPr>
                              <w:t>was R</w:t>
                            </w:r>
                            <w:r w:rsidR="00BD62D1" w:rsidRPr="00BD62D1">
                              <w:rPr>
                                <w:rFonts w:ascii="The Curve Light" w:hAnsi="The Curve Light"/>
                                <w:sz w:val="19"/>
                                <w:szCs w:val="19"/>
                              </w:rPr>
                              <w:t>5 413.5</w:t>
                            </w:r>
                            <w:r w:rsidR="00D54436" w:rsidRPr="00BD62D1">
                              <w:rPr>
                                <w:rFonts w:ascii="The Curve Light" w:hAnsi="The Curve Light"/>
                                <w:sz w:val="19"/>
                                <w:szCs w:val="19"/>
                              </w:rPr>
                              <w:t xml:space="preserve"> </w:t>
                            </w:r>
                            <w:r w:rsidR="000A776F" w:rsidRPr="00BD62D1">
                              <w:rPr>
                                <w:rFonts w:ascii="The Curve Light" w:hAnsi="The Curve Light"/>
                                <w:sz w:val="19"/>
                                <w:szCs w:val="19"/>
                              </w:rPr>
                              <w:t>which increased</w:t>
                            </w:r>
                            <w:r w:rsidR="00D54436" w:rsidRPr="00BD62D1">
                              <w:rPr>
                                <w:rFonts w:ascii="The Curve Light" w:hAnsi="The Curve Light"/>
                                <w:sz w:val="19"/>
                                <w:szCs w:val="19"/>
                              </w:rPr>
                              <w:t xml:space="preserve"> by</w:t>
                            </w:r>
                            <w:r w:rsidR="005E0EF3" w:rsidRPr="00BD62D1">
                              <w:rPr>
                                <w:rFonts w:ascii="The Curve Light" w:hAnsi="The Curve Light"/>
                                <w:sz w:val="19"/>
                                <w:szCs w:val="19"/>
                              </w:rPr>
                              <w:t xml:space="preserve"> </w:t>
                            </w:r>
                            <w:r w:rsidR="00BD62D1" w:rsidRPr="00BD62D1">
                              <w:rPr>
                                <w:rFonts w:ascii="The Curve Light" w:hAnsi="The Curve Light"/>
                                <w:sz w:val="19"/>
                                <w:szCs w:val="19"/>
                              </w:rPr>
                              <w:t>1</w:t>
                            </w:r>
                            <w:r w:rsidR="005E0EF3" w:rsidRPr="00BD62D1">
                              <w:rPr>
                                <w:rFonts w:ascii="The Curve Light" w:hAnsi="The Curve Light"/>
                                <w:sz w:val="19"/>
                                <w:szCs w:val="19"/>
                              </w:rPr>
                              <w:t>% y/y</w:t>
                            </w:r>
                            <w:r w:rsidR="0041775C" w:rsidRPr="00BD62D1">
                              <w:rPr>
                                <w:rFonts w:ascii="The Curve Light" w:hAnsi="The Curve Light"/>
                                <w:sz w:val="19"/>
                                <w:szCs w:val="19"/>
                              </w:rPr>
                              <w:t xml:space="preserve"> or R</w:t>
                            </w:r>
                            <w:r w:rsidR="00BD62D1" w:rsidRPr="00BD62D1">
                              <w:rPr>
                                <w:rFonts w:ascii="The Curve Light" w:hAnsi="The Curve Light"/>
                                <w:sz w:val="19"/>
                                <w:szCs w:val="19"/>
                              </w:rPr>
                              <w:t>52</w:t>
                            </w:r>
                            <w:r w:rsidR="00BD62D1">
                              <w:rPr>
                                <w:rFonts w:ascii="The Curve Light" w:hAnsi="The Curve Light"/>
                                <w:sz w:val="19"/>
                                <w:szCs w:val="19"/>
                              </w:rPr>
                              <w:t>.49</w:t>
                            </w:r>
                            <w:r w:rsidR="005E0EF3" w:rsidRPr="00A62BBD">
                              <w:rPr>
                                <w:rFonts w:ascii="The Curve Light" w:hAnsi="The Curve Light"/>
                                <w:sz w:val="19"/>
                                <w:szCs w:val="19"/>
                              </w:rPr>
                              <w:t>.</w:t>
                            </w:r>
                            <w:r w:rsidR="00D54436" w:rsidRPr="00A62BBD">
                              <w:rPr>
                                <w:rFonts w:ascii="The Curve Light" w:hAnsi="The Curve Light"/>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5C79" id="_x0000_s1031" type="#_x0000_t202" style="position:absolute;margin-left:51.5pt;margin-top:437.3pt;width:201.4pt;height:99.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" filled="f" stroked="f" strokeweight=".5pt">
                <v:textbox>
                  <w:txbxContent>
                    <w:p w14:paraId="5CCDECC2" w14:textId="5444C8C9" w:rsidR="00D54436" w:rsidRPr="00F737BA" w:rsidRDefault="00D54436" w:rsidP="00D54436">
                      <w:pPr>
                        <w:spacing w:after="160"/>
                        <w:rPr>
                          <w:rFonts w:ascii="The Curve Medium" w:hAnsi="The Curve Medium"/>
                          <w:b/>
                          <w:bCs/>
                          <w:color w:val="162B48" w:themeColor="accent3"/>
                          <w:sz w:val="20"/>
                          <w:szCs w:val="20"/>
                        </w:rPr>
                      </w:pPr>
                      <w:r w:rsidRPr="00A62BBD">
                        <w:rPr>
                          <w:rFonts w:ascii="The Curve Medium" w:hAnsi="The Curve Medium"/>
                          <w:b/>
                          <w:bCs/>
                          <w:color w:val="162B48" w:themeColor="accent3"/>
                          <w:sz w:val="20"/>
                          <w:szCs w:val="20"/>
                        </w:rPr>
                        <w:t>Food inflation</w:t>
                      </w:r>
                      <w:r w:rsidR="00865F66" w:rsidRPr="00A62BBD">
                        <w:rPr>
                          <w:rFonts w:ascii="The Curve Medium" w:hAnsi="The Curve Medium"/>
                          <w:b/>
                          <w:bCs/>
                          <w:color w:val="162B48" w:themeColor="accent3"/>
                          <w:sz w:val="20"/>
                          <w:szCs w:val="20"/>
                        </w:rPr>
                        <w:t xml:space="preserve"> </w:t>
                      </w:r>
                      <w:r w:rsidR="00F737BA" w:rsidRPr="00F737BA">
                        <w:rPr>
                          <w:rFonts w:ascii="The Curve Medium" w:hAnsi="The Curve Medium"/>
                          <w:b/>
                          <w:bCs/>
                          <w:color w:val="162B48" w:themeColor="accent3"/>
                          <w:sz w:val="20"/>
                          <w:szCs w:val="20"/>
                        </w:rPr>
                        <w:t>accelerated to 4.4% y/y in November from 3.9% y/y in October</w:t>
                      </w:r>
                      <w:r w:rsidRPr="00F737BA">
                        <w:rPr>
                          <w:rFonts w:ascii="The Curve Medium" w:hAnsi="The Curve Medium"/>
                          <w:b/>
                          <w:bCs/>
                          <w:color w:val="162B48" w:themeColor="accent3"/>
                          <w:sz w:val="20"/>
                          <w:szCs w:val="20"/>
                        </w:rPr>
                        <w:t>.</w:t>
                      </w:r>
                    </w:p>
                    <w:p w14:paraId="36874BC2" w14:textId="42BC12B3" w:rsidR="003C3A71" w:rsidRPr="00A62BBD" w:rsidRDefault="006E7C6F" w:rsidP="003C3A71">
                      <w:pPr>
                        <w:spacing w:after="160"/>
                        <w:rPr>
                          <w:rFonts w:ascii="The Curve Light" w:hAnsi="The Curve Light"/>
                          <w:sz w:val="19"/>
                          <w:szCs w:val="19"/>
                        </w:rPr>
                      </w:pPr>
                      <w:r w:rsidRPr="00F737BA">
                        <w:rPr>
                          <w:rFonts w:ascii="The Curve Light" w:hAnsi="The Curve Light"/>
                          <w:sz w:val="19"/>
                          <w:szCs w:val="19"/>
                        </w:rPr>
                        <w:t>The average cost of a household food</w:t>
                      </w:r>
                      <w:r w:rsidRPr="00BD62D1">
                        <w:rPr>
                          <w:rFonts w:ascii="The Curve Light" w:hAnsi="The Curve Light"/>
                          <w:sz w:val="19"/>
                          <w:szCs w:val="19"/>
                        </w:rPr>
                        <w:t xml:space="preserve"> basket</w:t>
                      </w:r>
                      <w:r w:rsidR="00D54436" w:rsidRPr="00BD62D1">
                        <w:rPr>
                          <w:rFonts w:ascii="The Curve Light" w:hAnsi="The Curve Light"/>
                          <w:sz w:val="19"/>
                          <w:szCs w:val="19"/>
                        </w:rPr>
                        <w:t xml:space="preserve">* in </w:t>
                      </w:r>
                      <w:r w:rsidR="00061E46" w:rsidRPr="00BD62D1">
                        <w:rPr>
                          <w:rFonts w:ascii="The Curve Light" w:hAnsi="The Curve Light"/>
                          <w:sz w:val="19"/>
                          <w:szCs w:val="19"/>
                        </w:rPr>
                        <w:t>November</w:t>
                      </w:r>
                      <w:r w:rsidR="005E0EF3" w:rsidRPr="00BD62D1">
                        <w:rPr>
                          <w:rFonts w:ascii="The Curve Light" w:hAnsi="The Curve Light"/>
                          <w:sz w:val="19"/>
                          <w:szCs w:val="19"/>
                        </w:rPr>
                        <w:t xml:space="preserve"> </w:t>
                      </w:r>
                      <w:r w:rsidR="00521CEC">
                        <w:rPr>
                          <w:rFonts w:ascii="The Curve Light" w:hAnsi="The Curve Light"/>
                          <w:sz w:val="19"/>
                          <w:szCs w:val="19"/>
                        </w:rPr>
                        <w:t xml:space="preserve">2025 </w:t>
                      </w:r>
                      <w:r w:rsidR="00D54436" w:rsidRPr="00BD62D1">
                        <w:rPr>
                          <w:rFonts w:ascii="The Curve Light" w:hAnsi="The Curve Light"/>
                          <w:sz w:val="19"/>
                          <w:szCs w:val="19"/>
                        </w:rPr>
                        <w:t>was R</w:t>
                      </w:r>
                      <w:r w:rsidR="00BD62D1" w:rsidRPr="00BD62D1">
                        <w:rPr>
                          <w:rFonts w:ascii="The Curve Light" w:hAnsi="The Curve Light"/>
                          <w:sz w:val="19"/>
                          <w:szCs w:val="19"/>
                        </w:rPr>
                        <w:t>5 413.5</w:t>
                      </w:r>
                      <w:r w:rsidR="00D54436" w:rsidRPr="00BD62D1">
                        <w:rPr>
                          <w:rFonts w:ascii="The Curve Light" w:hAnsi="The Curve Light"/>
                          <w:sz w:val="19"/>
                          <w:szCs w:val="19"/>
                        </w:rPr>
                        <w:t xml:space="preserve"> </w:t>
                      </w:r>
                      <w:r w:rsidR="000A776F" w:rsidRPr="00BD62D1">
                        <w:rPr>
                          <w:rFonts w:ascii="The Curve Light" w:hAnsi="The Curve Light"/>
                          <w:sz w:val="19"/>
                          <w:szCs w:val="19"/>
                        </w:rPr>
                        <w:t>which increased</w:t>
                      </w:r>
                      <w:r w:rsidR="00D54436" w:rsidRPr="00BD62D1">
                        <w:rPr>
                          <w:rFonts w:ascii="The Curve Light" w:hAnsi="The Curve Light"/>
                          <w:sz w:val="19"/>
                          <w:szCs w:val="19"/>
                        </w:rPr>
                        <w:t xml:space="preserve"> by</w:t>
                      </w:r>
                      <w:r w:rsidR="005E0EF3" w:rsidRPr="00BD62D1">
                        <w:rPr>
                          <w:rFonts w:ascii="The Curve Light" w:hAnsi="The Curve Light"/>
                          <w:sz w:val="19"/>
                          <w:szCs w:val="19"/>
                        </w:rPr>
                        <w:t xml:space="preserve"> </w:t>
                      </w:r>
                      <w:r w:rsidR="00BD62D1" w:rsidRPr="00BD62D1">
                        <w:rPr>
                          <w:rFonts w:ascii="The Curve Light" w:hAnsi="The Curve Light"/>
                          <w:sz w:val="19"/>
                          <w:szCs w:val="19"/>
                        </w:rPr>
                        <w:t>1</w:t>
                      </w:r>
                      <w:r w:rsidR="005E0EF3" w:rsidRPr="00BD62D1">
                        <w:rPr>
                          <w:rFonts w:ascii="The Curve Light" w:hAnsi="The Curve Light"/>
                          <w:sz w:val="19"/>
                          <w:szCs w:val="19"/>
                        </w:rPr>
                        <w:t>% y/y</w:t>
                      </w:r>
                      <w:r w:rsidR="0041775C" w:rsidRPr="00BD62D1">
                        <w:rPr>
                          <w:rFonts w:ascii="The Curve Light" w:hAnsi="The Curve Light"/>
                          <w:sz w:val="19"/>
                          <w:szCs w:val="19"/>
                        </w:rPr>
                        <w:t xml:space="preserve"> or R</w:t>
                      </w:r>
                      <w:r w:rsidR="00BD62D1" w:rsidRPr="00BD62D1">
                        <w:rPr>
                          <w:rFonts w:ascii="The Curve Light" w:hAnsi="The Curve Light"/>
                          <w:sz w:val="19"/>
                          <w:szCs w:val="19"/>
                        </w:rPr>
                        <w:t>52</w:t>
                      </w:r>
                      <w:r w:rsidR="00BD62D1">
                        <w:rPr>
                          <w:rFonts w:ascii="The Curve Light" w:hAnsi="The Curve Light"/>
                          <w:sz w:val="19"/>
                          <w:szCs w:val="19"/>
                        </w:rPr>
                        <w:t>.49</w:t>
                      </w:r>
                      <w:r w:rsidR="005E0EF3" w:rsidRPr="00A62BBD">
                        <w:rPr>
                          <w:rFonts w:ascii="The Curve Light" w:hAnsi="The Curve Light"/>
                          <w:sz w:val="19"/>
                          <w:szCs w:val="19"/>
                        </w:rPr>
                        <w:t>.</w:t>
                      </w:r>
                      <w:r w:rsidR="00D54436" w:rsidRPr="00A62BBD">
                        <w:rPr>
                          <w:rFonts w:ascii="The Curve Light" w:hAnsi="The Curve Light"/>
                          <w:sz w:val="19"/>
                          <w:szCs w:val="19"/>
                        </w:rPr>
                        <w:t xml:space="preserve"> </w:t>
                      </w:r>
                    </w:p>
                  </w:txbxContent>
                </v:textbox>
              </v:shape>
            </w:pict>
          </mc:Fallback>
        </mc:AlternateContent>
      </w:r>
      <w:r w:rsidR="00514068" w:rsidRPr="00883F35">
        <w:rPr>
          <w:rFonts w:ascii="Whitney Light" w:hAnsi="Whitney Light"/>
          <w:noProof/>
          <w:sz w:val="12"/>
          <w:szCs w:val="12"/>
          <w:lang w:val="en-GB"/>
        </w:rPr>
        <mc:AlternateContent>
          <mc:Choice Requires="wps">
            <w:drawing>
              <wp:anchor distT="0" distB="0" distL="114300" distR="114300" simplePos="0" relativeHeight="251658256" behindDoc="0" locked="0" layoutInCell="1" allowOverlap="1" wp14:anchorId="5344E546" wp14:editId="6FDAF5DF">
                <wp:simplePos x="0" y="0"/>
                <wp:positionH relativeFrom="column">
                  <wp:posOffset>3919674</wp:posOffset>
                </wp:positionH>
                <wp:positionV relativeFrom="paragraph">
                  <wp:posOffset>5532028</wp:posOffset>
                </wp:positionV>
                <wp:extent cx="2630170" cy="1279707"/>
                <wp:effectExtent l="0" t="0" r="0" b="0"/>
                <wp:wrapNone/>
                <wp:docPr id="395066843" name="Text Box 21"/>
                <wp:cNvGraphicFramePr/>
                <a:graphic xmlns:a="http://schemas.openxmlformats.org/drawingml/2006/main">
                  <a:graphicData uri="http://schemas.microsoft.com/office/word/2010/wordprocessingShape">
                    <wps:wsp>
                      <wps:cNvSpPr txBox="1"/>
                      <wps:spPr>
                        <a:xfrm>
                          <a:off x="0" y="0"/>
                          <a:ext cx="2630170" cy="1279707"/>
                        </a:xfrm>
                        <a:prstGeom prst="rect">
                          <a:avLst/>
                        </a:prstGeom>
                        <a:noFill/>
                        <a:ln w="6350">
                          <a:noFill/>
                        </a:ln>
                      </wps:spPr>
                      <wps:txbx>
                        <w:txbxContent>
                          <w:p w14:paraId="4C3BAEEB" w14:textId="1CB3B1BE" w:rsidR="00D54436" w:rsidRPr="00F737BA" w:rsidRDefault="00D54436" w:rsidP="00D54436">
                            <w:pPr>
                              <w:spacing w:after="160"/>
                              <w:rPr>
                                <w:rFonts w:ascii="The Curve Medium" w:hAnsi="The Curve Medium"/>
                                <w:b/>
                                <w:bCs/>
                                <w:color w:val="162B48" w:themeColor="accent3"/>
                                <w:sz w:val="20"/>
                                <w:szCs w:val="20"/>
                              </w:rPr>
                            </w:pPr>
                            <w:r w:rsidRPr="00F737BA">
                              <w:rPr>
                                <w:rFonts w:ascii="The Curve Medium" w:hAnsi="The Curve Medium"/>
                                <w:b/>
                                <w:bCs/>
                                <w:color w:val="162B48" w:themeColor="accent3"/>
                                <w:sz w:val="20"/>
                                <w:szCs w:val="20"/>
                              </w:rPr>
                              <w:t xml:space="preserve">Transport </w:t>
                            </w:r>
                            <w:r w:rsidR="00660A18" w:rsidRPr="00F737BA">
                              <w:rPr>
                                <w:rFonts w:ascii="The Curve Medium" w:hAnsi="The Curve Medium"/>
                                <w:b/>
                                <w:bCs/>
                                <w:color w:val="162B48" w:themeColor="accent3"/>
                                <w:sz w:val="20"/>
                                <w:szCs w:val="20"/>
                              </w:rPr>
                              <w:t xml:space="preserve">inflation </w:t>
                            </w:r>
                            <w:r w:rsidR="00F737BA" w:rsidRPr="00F737BA">
                              <w:rPr>
                                <w:rFonts w:ascii="The Curve Medium" w:hAnsi="The Curve Medium"/>
                                <w:b/>
                                <w:bCs/>
                                <w:color w:val="162B48" w:themeColor="accent3"/>
                                <w:sz w:val="20"/>
                                <w:szCs w:val="20"/>
                              </w:rPr>
                              <w:t>eased to 0.7% y/y in November from 1.5% y/y in October</w:t>
                            </w:r>
                            <w:r w:rsidR="00277FBA" w:rsidRPr="00F737BA">
                              <w:rPr>
                                <w:rFonts w:ascii="The Curve Medium" w:hAnsi="The Curve Medium"/>
                                <w:b/>
                                <w:bCs/>
                                <w:color w:val="162B48" w:themeColor="accent3"/>
                                <w:sz w:val="20"/>
                                <w:szCs w:val="20"/>
                              </w:rPr>
                              <w:t>.</w:t>
                            </w:r>
                          </w:p>
                          <w:p w14:paraId="4371CCC0" w14:textId="5B0EDA64" w:rsidR="003C3A71" w:rsidRPr="00A62BBD" w:rsidRDefault="00002BA6" w:rsidP="001B6542">
                            <w:pPr>
                              <w:spacing w:after="160"/>
                              <w:rPr>
                                <w:rFonts w:ascii="The Curve Light" w:hAnsi="The Curve Light"/>
                                <w:sz w:val="19"/>
                                <w:szCs w:val="19"/>
                                <w:lang w:val="en-US"/>
                              </w:rPr>
                            </w:pPr>
                            <w:r w:rsidRPr="00F737BA">
                              <w:rPr>
                                <w:rFonts w:ascii="The Curve Light" w:hAnsi="The Curve Light"/>
                                <w:sz w:val="19"/>
                                <w:szCs w:val="19"/>
                              </w:rPr>
                              <w:t>Petrol (</w:t>
                            </w:r>
                            <w:r w:rsidRPr="00F737BA">
                              <w:rPr>
                                <w:rFonts w:ascii="The Curve Light" w:hAnsi="The Curve Light"/>
                                <w:sz w:val="19"/>
                                <w:szCs w:val="19"/>
                                <w:lang w:val="en-US"/>
                              </w:rPr>
                              <w:t xml:space="preserve">ULP 95) </w:t>
                            </w:r>
                            <w:r w:rsidR="0017695D" w:rsidRPr="00F737BA">
                              <w:rPr>
                                <w:rFonts w:ascii="The Curve Light" w:hAnsi="The Curve Light"/>
                                <w:sz w:val="19"/>
                                <w:szCs w:val="19"/>
                                <w:lang w:val="en-US"/>
                              </w:rPr>
                              <w:t xml:space="preserve">and diesel (0.05%) </w:t>
                            </w:r>
                            <w:r w:rsidRPr="00F737BA">
                              <w:rPr>
                                <w:rFonts w:ascii="The Curve Light" w:hAnsi="The Curve Light"/>
                                <w:sz w:val="19"/>
                                <w:szCs w:val="19"/>
                                <w:lang w:val="en-US"/>
                              </w:rPr>
                              <w:t>price</w:t>
                            </w:r>
                            <w:r w:rsidR="0017695D" w:rsidRPr="00F737BA">
                              <w:rPr>
                                <w:rFonts w:ascii="The Curve Light" w:hAnsi="The Curve Light"/>
                                <w:sz w:val="19"/>
                                <w:szCs w:val="19"/>
                                <w:lang w:val="en-US"/>
                              </w:rPr>
                              <w:t>s</w:t>
                            </w:r>
                            <w:r w:rsidR="0017695D">
                              <w:rPr>
                                <w:rFonts w:ascii="The Curve Light" w:hAnsi="The Curve Light"/>
                                <w:sz w:val="19"/>
                                <w:szCs w:val="19"/>
                                <w:lang w:val="en-US"/>
                              </w:rPr>
                              <w:t xml:space="preserve"> are estimated to dec</w:t>
                            </w:r>
                            <w:r w:rsidR="00FA227E">
                              <w:rPr>
                                <w:rFonts w:ascii="The Curve Light" w:hAnsi="The Curve Light"/>
                                <w:sz w:val="19"/>
                                <w:szCs w:val="19"/>
                                <w:lang w:val="en-US"/>
                              </w:rPr>
                              <w:t>line</w:t>
                            </w:r>
                            <w:r w:rsidR="0017695D">
                              <w:rPr>
                                <w:rFonts w:ascii="The Curve Light" w:hAnsi="The Curve Light"/>
                                <w:sz w:val="19"/>
                                <w:szCs w:val="19"/>
                                <w:lang w:val="en-US"/>
                              </w:rPr>
                              <w:t xml:space="preserve"> </w:t>
                            </w:r>
                            <w:r w:rsidR="00DF1B99" w:rsidRPr="00A62BBD">
                              <w:rPr>
                                <w:rFonts w:ascii="The Curve Light" w:hAnsi="The Curve Light"/>
                                <w:sz w:val="19"/>
                                <w:szCs w:val="19"/>
                                <w:lang w:val="en-US"/>
                              </w:rPr>
                              <w:t xml:space="preserve">by </w:t>
                            </w:r>
                            <w:r w:rsidR="00C64848" w:rsidRPr="00A62BBD">
                              <w:rPr>
                                <w:rFonts w:ascii="The Curve Light" w:hAnsi="The Curve Light"/>
                                <w:sz w:val="19"/>
                                <w:szCs w:val="19"/>
                                <w:lang w:val="en-US"/>
                              </w:rPr>
                              <w:t xml:space="preserve">around </w:t>
                            </w:r>
                            <w:r w:rsidR="0017695D">
                              <w:rPr>
                                <w:rFonts w:ascii="The Curve Light" w:hAnsi="The Curve Light"/>
                                <w:sz w:val="19"/>
                                <w:szCs w:val="19"/>
                                <w:lang w:val="en-US"/>
                              </w:rPr>
                              <w:t>17</w:t>
                            </w:r>
                            <w:r w:rsidR="00F0735B" w:rsidRPr="00A62BBD">
                              <w:rPr>
                                <w:rFonts w:ascii="The Curve Light" w:hAnsi="The Curve Light"/>
                                <w:sz w:val="19"/>
                                <w:szCs w:val="19"/>
                                <w:lang w:val="en-US"/>
                              </w:rPr>
                              <w:t xml:space="preserve">c/l </w:t>
                            </w:r>
                            <w:r w:rsidR="00514068" w:rsidRPr="00A62BBD">
                              <w:rPr>
                                <w:rFonts w:ascii="The Curve Light" w:hAnsi="The Curve Light"/>
                                <w:sz w:val="19"/>
                                <w:szCs w:val="19"/>
                                <w:lang w:val="en-US"/>
                              </w:rPr>
                              <w:t>and</w:t>
                            </w:r>
                            <w:r w:rsidR="00DF1B99" w:rsidRPr="00A62BBD">
                              <w:rPr>
                                <w:rFonts w:ascii="The Curve Light" w:hAnsi="The Curve Light"/>
                                <w:sz w:val="19"/>
                                <w:szCs w:val="19"/>
                                <w:lang w:val="en-US"/>
                              </w:rPr>
                              <w:t xml:space="preserve"> </w:t>
                            </w:r>
                            <w:r w:rsidR="0017695D">
                              <w:rPr>
                                <w:rFonts w:ascii="The Curve Light" w:hAnsi="The Curve Light"/>
                                <w:sz w:val="19"/>
                                <w:szCs w:val="19"/>
                                <w:lang w:val="en-US"/>
                              </w:rPr>
                              <w:t>94</w:t>
                            </w:r>
                            <w:r w:rsidR="00F0735B" w:rsidRPr="00A62BBD">
                              <w:rPr>
                                <w:rFonts w:ascii="The Curve Light" w:hAnsi="The Curve Light"/>
                                <w:sz w:val="19"/>
                                <w:szCs w:val="19"/>
                                <w:lang w:val="en-US"/>
                              </w:rPr>
                              <w:t>c/l</w:t>
                            </w:r>
                            <w:r w:rsidR="0017695D">
                              <w:rPr>
                                <w:rFonts w:ascii="The Curve Light" w:hAnsi="The Curve Light"/>
                                <w:sz w:val="19"/>
                                <w:szCs w:val="19"/>
                                <w:lang w:val="en-US"/>
                              </w:rPr>
                              <w:t>, respectively,</w:t>
                            </w:r>
                            <w:r w:rsidR="00F0735B" w:rsidRPr="00A62BBD">
                              <w:rPr>
                                <w:rFonts w:ascii="The Curve Light" w:hAnsi="The Curve Light"/>
                                <w:sz w:val="19"/>
                                <w:szCs w:val="19"/>
                                <w:lang w:val="en-US"/>
                              </w:rPr>
                              <w:t xml:space="preserve"> in </w:t>
                            </w:r>
                            <w:r w:rsidR="000C3927">
                              <w:rPr>
                                <w:rFonts w:ascii="The Curve Light" w:hAnsi="The Curve Light"/>
                                <w:sz w:val="19"/>
                                <w:szCs w:val="19"/>
                                <w:lang w:val="en-US"/>
                              </w:rPr>
                              <w:t>January 2026</w:t>
                            </w:r>
                            <w:r w:rsidR="00E01271" w:rsidRPr="00A62BBD">
                              <w:rPr>
                                <w:rFonts w:ascii="The Curve Light" w:hAnsi="The Curve Light"/>
                                <w:sz w:val="19"/>
                                <w:szCs w:val="19"/>
                                <w:lang w:val="en-US"/>
                              </w:rPr>
                              <w:t>*</w:t>
                            </w:r>
                            <w:r w:rsidR="001B6542" w:rsidRPr="00A62BBD">
                              <w:rPr>
                                <w:rFonts w:ascii="The Curve Light" w:hAnsi="The Curve Light"/>
                                <w:sz w:val="19"/>
                                <w:szCs w:val="19"/>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4E546" id="_x0000_s1032" type="#_x0000_t202" style="position:absolute;margin-left:308.65pt;margin-top:435.6pt;width:207.1pt;height:100.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o9HAIAADQ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" filled="f" stroked="f" strokeweight=".5pt">
                <v:textbox>
                  <w:txbxContent>
                    <w:p w14:paraId="4C3BAEEB" w14:textId="1CB3B1BE" w:rsidR="00D54436" w:rsidRPr="00F737BA" w:rsidRDefault="00D54436" w:rsidP="00D54436">
                      <w:pPr>
                        <w:spacing w:after="160"/>
                        <w:rPr>
                          <w:rFonts w:ascii="The Curve Medium" w:hAnsi="The Curve Medium"/>
                          <w:b/>
                          <w:bCs/>
                          <w:color w:val="162B48" w:themeColor="accent3"/>
                          <w:sz w:val="20"/>
                          <w:szCs w:val="20"/>
                        </w:rPr>
                      </w:pPr>
                      <w:r w:rsidRPr="00F737BA">
                        <w:rPr>
                          <w:rFonts w:ascii="The Curve Medium" w:hAnsi="The Curve Medium"/>
                          <w:b/>
                          <w:bCs/>
                          <w:color w:val="162B48" w:themeColor="accent3"/>
                          <w:sz w:val="20"/>
                          <w:szCs w:val="20"/>
                        </w:rPr>
                        <w:t xml:space="preserve">Transport </w:t>
                      </w:r>
                      <w:r w:rsidR="00660A18" w:rsidRPr="00F737BA">
                        <w:rPr>
                          <w:rFonts w:ascii="The Curve Medium" w:hAnsi="The Curve Medium"/>
                          <w:b/>
                          <w:bCs/>
                          <w:color w:val="162B48" w:themeColor="accent3"/>
                          <w:sz w:val="20"/>
                          <w:szCs w:val="20"/>
                        </w:rPr>
                        <w:t xml:space="preserve">inflation </w:t>
                      </w:r>
                      <w:r w:rsidR="00F737BA" w:rsidRPr="00F737BA">
                        <w:rPr>
                          <w:rFonts w:ascii="The Curve Medium" w:hAnsi="The Curve Medium"/>
                          <w:b/>
                          <w:bCs/>
                          <w:color w:val="162B48" w:themeColor="accent3"/>
                          <w:sz w:val="20"/>
                          <w:szCs w:val="20"/>
                        </w:rPr>
                        <w:t>eased to 0.7% y/y in November from 1.5% y/y in October</w:t>
                      </w:r>
                      <w:r w:rsidR="00277FBA" w:rsidRPr="00F737BA">
                        <w:rPr>
                          <w:rFonts w:ascii="The Curve Medium" w:hAnsi="The Curve Medium"/>
                          <w:b/>
                          <w:bCs/>
                          <w:color w:val="162B48" w:themeColor="accent3"/>
                          <w:sz w:val="20"/>
                          <w:szCs w:val="20"/>
                        </w:rPr>
                        <w:t>.</w:t>
                      </w:r>
                    </w:p>
                    <w:p w14:paraId="4371CCC0" w14:textId="5B0EDA64" w:rsidR="003C3A71" w:rsidRPr="00A62BBD" w:rsidRDefault="00002BA6" w:rsidP="001B6542">
                      <w:pPr>
                        <w:spacing w:after="160"/>
                        <w:rPr>
                          <w:rFonts w:ascii="The Curve Light" w:hAnsi="The Curve Light"/>
                          <w:sz w:val="19"/>
                          <w:szCs w:val="19"/>
                          <w:lang w:val="en-US"/>
                        </w:rPr>
                      </w:pPr>
                      <w:r w:rsidRPr="00F737BA">
                        <w:rPr>
                          <w:rFonts w:ascii="The Curve Light" w:hAnsi="The Curve Light"/>
                          <w:sz w:val="19"/>
                          <w:szCs w:val="19"/>
                        </w:rPr>
                        <w:t>Petrol (</w:t>
                      </w:r>
                      <w:r w:rsidRPr="00F737BA">
                        <w:rPr>
                          <w:rFonts w:ascii="The Curve Light" w:hAnsi="The Curve Light"/>
                          <w:sz w:val="19"/>
                          <w:szCs w:val="19"/>
                          <w:lang w:val="en-US"/>
                        </w:rPr>
                        <w:t xml:space="preserve">ULP 95) </w:t>
                      </w:r>
                      <w:r w:rsidR="0017695D" w:rsidRPr="00F737BA">
                        <w:rPr>
                          <w:rFonts w:ascii="The Curve Light" w:hAnsi="The Curve Light"/>
                          <w:sz w:val="19"/>
                          <w:szCs w:val="19"/>
                          <w:lang w:val="en-US"/>
                        </w:rPr>
                        <w:t xml:space="preserve">and diesel (0.05%) </w:t>
                      </w:r>
                      <w:r w:rsidRPr="00F737BA">
                        <w:rPr>
                          <w:rFonts w:ascii="The Curve Light" w:hAnsi="The Curve Light"/>
                          <w:sz w:val="19"/>
                          <w:szCs w:val="19"/>
                          <w:lang w:val="en-US"/>
                        </w:rPr>
                        <w:t>price</w:t>
                      </w:r>
                      <w:r w:rsidR="0017695D" w:rsidRPr="00F737BA">
                        <w:rPr>
                          <w:rFonts w:ascii="The Curve Light" w:hAnsi="The Curve Light"/>
                          <w:sz w:val="19"/>
                          <w:szCs w:val="19"/>
                          <w:lang w:val="en-US"/>
                        </w:rPr>
                        <w:t>s</w:t>
                      </w:r>
                      <w:r w:rsidR="0017695D">
                        <w:rPr>
                          <w:rFonts w:ascii="The Curve Light" w:hAnsi="The Curve Light"/>
                          <w:sz w:val="19"/>
                          <w:szCs w:val="19"/>
                          <w:lang w:val="en-US"/>
                        </w:rPr>
                        <w:t xml:space="preserve"> </w:t>
                      </w:r>
                      <w:proofErr w:type="gramStart"/>
                      <w:r w:rsidR="0017695D">
                        <w:rPr>
                          <w:rFonts w:ascii="The Curve Light" w:hAnsi="The Curve Light"/>
                          <w:sz w:val="19"/>
                          <w:szCs w:val="19"/>
                          <w:lang w:val="en-US"/>
                        </w:rPr>
                        <w:t>are estimated</w:t>
                      </w:r>
                      <w:proofErr w:type="gramEnd"/>
                      <w:r w:rsidR="0017695D">
                        <w:rPr>
                          <w:rFonts w:ascii="The Curve Light" w:hAnsi="The Curve Light"/>
                          <w:sz w:val="19"/>
                          <w:szCs w:val="19"/>
                          <w:lang w:val="en-US"/>
                        </w:rPr>
                        <w:t xml:space="preserve"> to dec</w:t>
                      </w:r>
                      <w:r w:rsidR="00FA227E">
                        <w:rPr>
                          <w:rFonts w:ascii="The Curve Light" w:hAnsi="The Curve Light"/>
                          <w:sz w:val="19"/>
                          <w:szCs w:val="19"/>
                          <w:lang w:val="en-US"/>
                        </w:rPr>
                        <w:t>line</w:t>
                      </w:r>
                      <w:r w:rsidR="0017695D">
                        <w:rPr>
                          <w:rFonts w:ascii="The Curve Light" w:hAnsi="The Curve Light"/>
                          <w:sz w:val="19"/>
                          <w:szCs w:val="19"/>
                          <w:lang w:val="en-US"/>
                        </w:rPr>
                        <w:t xml:space="preserve"> </w:t>
                      </w:r>
                      <w:r w:rsidR="00DF1B99" w:rsidRPr="00A62BBD">
                        <w:rPr>
                          <w:rFonts w:ascii="The Curve Light" w:hAnsi="The Curve Light"/>
                          <w:sz w:val="19"/>
                          <w:szCs w:val="19"/>
                          <w:lang w:val="en-US"/>
                        </w:rPr>
                        <w:t xml:space="preserve">by </w:t>
                      </w:r>
                      <w:r w:rsidR="00C64848" w:rsidRPr="00A62BBD">
                        <w:rPr>
                          <w:rFonts w:ascii="The Curve Light" w:hAnsi="The Curve Light"/>
                          <w:sz w:val="19"/>
                          <w:szCs w:val="19"/>
                          <w:lang w:val="en-US"/>
                        </w:rPr>
                        <w:t xml:space="preserve">around </w:t>
                      </w:r>
                      <w:proofErr w:type="spellStart"/>
                      <w:r w:rsidR="0017695D">
                        <w:rPr>
                          <w:rFonts w:ascii="The Curve Light" w:hAnsi="The Curve Light"/>
                          <w:sz w:val="19"/>
                          <w:szCs w:val="19"/>
                          <w:lang w:val="en-US"/>
                        </w:rPr>
                        <w:t>17</w:t>
                      </w:r>
                      <w:r w:rsidR="00F0735B" w:rsidRPr="00A62BBD">
                        <w:rPr>
                          <w:rFonts w:ascii="The Curve Light" w:hAnsi="The Curve Light"/>
                          <w:sz w:val="19"/>
                          <w:szCs w:val="19"/>
                          <w:lang w:val="en-US"/>
                        </w:rPr>
                        <w:t>c</w:t>
                      </w:r>
                      <w:proofErr w:type="spellEnd"/>
                      <w:r w:rsidR="00F0735B" w:rsidRPr="00A62BBD">
                        <w:rPr>
                          <w:rFonts w:ascii="The Curve Light" w:hAnsi="The Curve Light"/>
                          <w:sz w:val="19"/>
                          <w:szCs w:val="19"/>
                          <w:lang w:val="en-US"/>
                        </w:rPr>
                        <w:t xml:space="preserve">/l </w:t>
                      </w:r>
                      <w:r w:rsidR="00514068" w:rsidRPr="00A62BBD">
                        <w:rPr>
                          <w:rFonts w:ascii="The Curve Light" w:hAnsi="The Curve Light"/>
                          <w:sz w:val="19"/>
                          <w:szCs w:val="19"/>
                          <w:lang w:val="en-US"/>
                        </w:rPr>
                        <w:t>and</w:t>
                      </w:r>
                      <w:r w:rsidR="00DF1B99" w:rsidRPr="00A62BBD">
                        <w:rPr>
                          <w:rFonts w:ascii="The Curve Light" w:hAnsi="The Curve Light"/>
                          <w:sz w:val="19"/>
                          <w:szCs w:val="19"/>
                          <w:lang w:val="en-US"/>
                        </w:rPr>
                        <w:t xml:space="preserve"> </w:t>
                      </w:r>
                      <w:proofErr w:type="spellStart"/>
                      <w:r w:rsidR="0017695D">
                        <w:rPr>
                          <w:rFonts w:ascii="The Curve Light" w:hAnsi="The Curve Light"/>
                          <w:sz w:val="19"/>
                          <w:szCs w:val="19"/>
                          <w:lang w:val="en-US"/>
                        </w:rPr>
                        <w:t>94</w:t>
                      </w:r>
                      <w:r w:rsidR="00F0735B" w:rsidRPr="00A62BBD">
                        <w:rPr>
                          <w:rFonts w:ascii="The Curve Light" w:hAnsi="The Curve Light"/>
                          <w:sz w:val="19"/>
                          <w:szCs w:val="19"/>
                          <w:lang w:val="en-US"/>
                        </w:rPr>
                        <w:t>c</w:t>
                      </w:r>
                      <w:proofErr w:type="spellEnd"/>
                      <w:r w:rsidR="00F0735B" w:rsidRPr="00A62BBD">
                        <w:rPr>
                          <w:rFonts w:ascii="The Curve Light" w:hAnsi="The Curve Light"/>
                          <w:sz w:val="19"/>
                          <w:szCs w:val="19"/>
                          <w:lang w:val="en-US"/>
                        </w:rPr>
                        <w:t>/l</w:t>
                      </w:r>
                      <w:r w:rsidR="0017695D">
                        <w:rPr>
                          <w:rFonts w:ascii="The Curve Light" w:hAnsi="The Curve Light"/>
                          <w:sz w:val="19"/>
                          <w:szCs w:val="19"/>
                          <w:lang w:val="en-US"/>
                        </w:rPr>
                        <w:t>, respectively,</w:t>
                      </w:r>
                      <w:r w:rsidR="00F0735B" w:rsidRPr="00A62BBD">
                        <w:rPr>
                          <w:rFonts w:ascii="The Curve Light" w:hAnsi="The Curve Light"/>
                          <w:sz w:val="19"/>
                          <w:szCs w:val="19"/>
                          <w:lang w:val="en-US"/>
                        </w:rPr>
                        <w:t xml:space="preserve"> in </w:t>
                      </w:r>
                      <w:r w:rsidR="000C3927">
                        <w:rPr>
                          <w:rFonts w:ascii="The Curve Light" w:hAnsi="The Curve Light"/>
                          <w:sz w:val="19"/>
                          <w:szCs w:val="19"/>
                          <w:lang w:val="en-US"/>
                        </w:rPr>
                        <w:t>January 2026</w:t>
                      </w:r>
                      <w:r w:rsidR="00E01271" w:rsidRPr="00A62BBD">
                        <w:rPr>
                          <w:rFonts w:ascii="The Curve Light" w:hAnsi="The Curve Light"/>
                          <w:sz w:val="19"/>
                          <w:szCs w:val="19"/>
                          <w:lang w:val="en-US"/>
                        </w:rPr>
                        <w:t>*</w:t>
                      </w:r>
                      <w:r w:rsidR="001B6542" w:rsidRPr="00A62BBD">
                        <w:rPr>
                          <w:rFonts w:ascii="The Curve Light" w:hAnsi="The Curve Light"/>
                          <w:sz w:val="19"/>
                          <w:szCs w:val="19"/>
                          <w:lang w:val="en-US"/>
                        </w:rPr>
                        <w:t>*.</w:t>
                      </w:r>
                    </w:p>
                  </w:txbxContent>
                </v:textbox>
              </v:shape>
            </w:pict>
          </mc:Fallback>
        </mc:AlternateContent>
      </w:r>
      <w:r w:rsidR="0005583F" w:rsidRPr="00883F35">
        <w:rPr>
          <w:rFonts w:ascii="Whitney Light" w:hAnsi="Whitney Light"/>
          <w:noProof/>
          <w:sz w:val="12"/>
          <w:szCs w:val="12"/>
          <w:lang w:val="en-GB"/>
        </w:rPr>
        <mc:AlternateContent>
          <mc:Choice Requires="wps">
            <w:drawing>
              <wp:anchor distT="0" distB="0" distL="114300" distR="114300" simplePos="0" relativeHeight="251658246" behindDoc="0" locked="0" layoutInCell="1" allowOverlap="1" wp14:anchorId="1D5E9DE3" wp14:editId="48091B5B">
                <wp:simplePos x="0" y="0"/>
                <wp:positionH relativeFrom="column">
                  <wp:posOffset>-125730</wp:posOffset>
                </wp:positionH>
                <wp:positionV relativeFrom="paragraph">
                  <wp:posOffset>513715</wp:posOffset>
                </wp:positionV>
                <wp:extent cx="3257550" cy="1136015"/>
                <wp:effectExtent l="0" t="0" r="0" b="6985"/>
                <wp:wrapNone/>
                <wp:docPr id="1801780354" name="Text Box 21"/>
                <wp:cNvGraphicFramePr/>
                <a:graphic xmlns:a="http://schemas.openxmlformats.org/drawingml/2006/main">
                  <a:graphicData uri="http://schemas.microsoft.com/office/word/2010/wordprocessingShape">
                    <wps:wsp>
                      <wps:cNvSpPr txBox="1"/>
                      <wps:spPr>
                        <a:xfrm>
                          <a:off x="0" y="0"/>
                          <a:ext cx="3257550" cy="1136015"/>
                        </a:xfrm>
                        <a:prstGeom prst="rect">
                          <a:avLst/>
                        </a:prstGeom>
                        <a:noFill/>
                        <a:ln w="6350">
                          <a:noFill/>
                        </a:ln>
                      </wps:spPr>
                      <wps:txbx>
                        <w:txbxContent>
                          <w:p w14:paraId="57201277" w14:textId="228D59A1" w:rsidR="00E56F2C" w:rsidRPr="00F737BA" w:rsidRDefault="00605E16" w:rsidP="00274540">
                            <w:pPr>
                              <w:spacing w:after="160"/>
                              <w:rPr>
                                <w:rFonts w:ascii="Whitney Bold" w:eastAsia="Times New Roman" w:hAnsi="Whitney Bold" w:cstheme="majorBidi"/>
                                <w:b/>
                                <w:bCs/>
                                <w:color w:val="162B48" w:themeColor="accent3"/>
                                <w:kern w:val="36"/>
                                <w:sz w:val="20"/>
                                <w:szCs w:val="20"/>
                                <w:lang w:val="en-GB"/>
                              </w:rPr>
                            </w:pPr>
                            <w:bookmarkStart w:id="0" w:name="_Hlk216731754"/>
                            <w:bookmarkStart w:id="1" w:name="_Hlk216731855"/>
                            <w:r w:rsidRPr="00F737BA">
                              <w:rPr>
                                <w:rFonts w:ascii="Whitney Bold" w:eastAsia="Times New Roman" w:hAnsi="Whitney Bold" w:cstheme="majorBidi"/>
                                <w:b/>
                                <w:bCs/>
                                <w:color w:val="162B48" w:themeColor="accent3"/>
                                <w:kern w:val="36"/>
                                <w:sz w:val="20"/>
                                <w:szCs w:val="20"/>
                              </w:rPr>
                              <w:t xml:space="preserve">Headline inflation </w:t>
                            </w:r>
                            <w:r w:rsidR="00636F3D" w:rsidRPr="00F737BA">
                              <w:rPr>
                                <w:rFonts w:ascii="Whitney Bold" w:eastAsia="Times New Roman" w:hAnsi="Whitney Bold" w:cstheme="majorBidi"/>
                                <w:b/>
                                <w:bCs/>
                                <w:color w:val="162B48" w:themeColor="accent3"/>
                                <w:kern w:val="36"/>
                                <w:sz w:val="20"/>
                                <w:szCs w:val="20"/>
                              </w:rPr>
                              <w:t xml:space="preserve">(CPI) </w:t>
                            </w:r>
                            <w:r w:rsidR="005E118B" w:rsidRPr="00F737BA">
                              <w:rPr>
                                <w:rFonts w:ascii="Whitney Bold" w:eastAsia="Times New Roman" w:hAnsi="Whitney Bold" w:cstheme="majorBidi"/>
                                <w:b/>
                                <w:bCs/>
                                <w:color w:val="162B48" w:themeColor="accent3"/>
                                <w:kern w:val="36"/>
                                <w:sz w:val="20"/>
                                <w:szCs w:val="20"/>
                              </w:rPr>
                              <w:t>eased to</w:t>
                            </w:r>
                            <w:r w:rsidRPr="00F737BA">
                              <w:rPr>
                                <w:rFonts w:ascii="Whitney Bold" w:eastAsia="Times New Roman" w:hAnsi="Whitney Bold" w:cstheme="majorBidi"/>
                                <w:b/>
                                <w:bCs/>
                                <w:color w:val="162B48" w:themeColor="accent3"/>
                                <w:kern w:val="36"/>
                                <w:sz w:val="20"/>
                                <w:szCs w:val="20"/>
                              </w:rPr>
                              <w:t xml:space="preserve"> 3.</w:t>
                            </w:r>
                            <w:r w:rsidR="005E118B" w:rsidRPr="00F737BA">
                              <w:rPr>
                                <w:rFonts w:ascii="Whitney Bold" w:eastAsia="Times New Roman" w:hAnsi="Whitney Bold" w:cstheme="majorBidi"/>
                                <w:b/>
                                <w:bCs/>
                                <w:color w:val="162B48" w:themeColor="accent3"/>
                                <w:kern w:val="36"/>
                                <w:sz w:val="20"/>
                                <w:szCs w:val="20"/>
                              </w:rPr>
                              <w:t>5</w:t>
                            </w:r>
                            <w:r w:rsidRPr="00F737BA">
                              <w:rPr>
                                <w:rFonts w:ascii="Whitney Bold" w:eastAsia="Times New Roman" w:hAnsi="Whitney Bold" w:cstheme="majorBidi"/>
                                <w:b/>
                                <w:bCs/>
                                <w:color w:val="162B48" w:themeColor="accent3"/>
                                <w:kern w:val="36"/>
                                <w:sz w:val="20"/>
                                <w:szCs w:val="20"/>
                              </w:rPr>
                              <w:t xml:space="preserve">% y/y in November 2025 </w:t>
                            </w:r>
                            <w:bookmarkEnd w:id="0"/>
                            <w:r w:rsidRPr="00F737BA">
                              <w:rPr>
                                <w:rFonts w:ascii="Whitney Bold" w:eastAsia="Times New Roman" w:hAnsi="Whitney Bold" w:cstheme="majorBidi"/>
                                <w:b/>
                                <w:bCs/>
                                <w:color w:val="162B48" w:themeColor="accent3"/>
                                <w:kern w:val="36"/>
                                <w:sz w:val="20"/>
                                <w:szCs w:val="20"/>
                              </w:rPr>
                              <w:t>while core inflation inched higher to 3.2% y/y</w:t>
                            </w:r>
                            <w:bookmarkEnd w:id="1"/>
                            <w:r w:rsidR="00E56F2C" w:rsidRPr="00F737BA">
                              <w:rPr>
                                <w:rFonts w:ascii="Whitney Bold" w:eastAsia="Times New Roman" w:hAnsi="Whitney Bold" w:cstheme="majorBidi"/>
                                <w:b/>
                                <w:bCs/>
                                <w:color w:val="162B48" w:themeColor="accent3"/>
                                <w:kern w:val="36"/>
                                <w:sz w:val="20"/>
                                <w:szCs w:val="20"/>
                                <w:lang w:val="en-GB"/>
                              </w:rPr>
                              <w:t>.</w:t>
                            </w:r>
                          </w:p>
                          <w:p w14:paraId="30CD357B" w14:textId="26477861" w:rsidR="00A06F49" w:rsidRPr="00F858BA" w:rsidRDefault="00636F3D" w:rsidP="00636F3D">
                            <w:pPr>
                              <w:spacing w:after="160"/>
                              <w:rPr>
                                <w:rFonts w:ascii="The Curve Light" w:hAnsi="The Curve Light"/>
                                <w:sz w:val="19"/>
                                <w:szCs w:val="19"/>
                              </w:rPr>
                            </w:pPr>
                            <w:r w:rsidRPr="00636F3D">
                              <w:rPr>
                                <w:rFonts w:ascii="The Curve Light" w:hAnsi="The Curve Light"/>
                                <w:sz w:val="19"/>
                                <w:szCs w:val="19"/>
                                <w:lang w:val="en-GB"/>
                              </w:rPr>
                              <w:t>CPI beat the Reuters median consensus, while core inflation was in line with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9DE3" id="_x0000_s1033" type="#_x0000_t202" style="position:absolute;margin-left:-9.9pt;margin-top:40.45pt;width:256.5pt;height:89.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" filled="f" stroked="f" strokeweight=".5pt">
                <v:textbox>
                  <w:txbxContent>
                    <w:p w14:paraId="57201277" w14:textId="228D59A1" w:rsidR="00E56F2C" w:rsidRPr="00F737BA" w:rsidRDefault="00605E16" w:rsidP="00274540">
                      <w:pPr>
                        <w:spacing w:after="160"/>
                        <w:rPr>
                          <w:rFonts w:ascii="Whitney Bold" w:eastAsia="Times New Roman" w:hAnsi="Whitney Bold" w:cstheme="majorBidi"/>
                          <w:b/>
                          <w:bCs/>
                          <w:color w:val="162B48" w:themeColor="accent3"/>
                          <w:kern w:val="36"/>
                          <w:sz w:val="20"/>
                          <w:szCs w:val="20"/>
                          <w:lang w:val="en-GB"/>
                        </w:rPr>
                      </w:pPr>
                      <w:bookmarkStart w:id="4" w:name="_Hlk216731754"/>
                      <w:bookmarkStart w:id="5" w:name="_Hlk216731855"/>
                      <w:r w:rsidRPr="00F737BA">
                        <w:rPr>
                          <w:rFonts w:ascii="Whitney Bold" w:eastAsia="Times New Roman" w:hAnsi="Whitney Bold" w:cstheme="majorBidi"/>
                          <w:b/>
                          <w:bCs/>
                          <w:color w:val="162B48" w:themeColor="accent3"/>
                          <w:kern w:val="36"/>
                          <w:sz w:val="20"/>
                          <w:szCs w:val="20"/>
                        </w:rPr>
                        <w:t xml:space="preserve">Headline inflation </w:t>
                      </w:r>
                      <w:r w:rsidR="00636F3D" w:rsidRPr="00F737BA">
                        <w:rPr>
                          <w:rFonts w:ascii="Whitney Bold" w:eastAsia="Times New Roman" w:hAnsi="Whitney Bold" w:cstheme="majorBidi"/>
                          <w:b/>
                          <w:bCs/>
                          <w:color w:val="162B48" w:themeColor="accent3"/>
                          <w:kern w:val="36"/>
                          <w:sz w:val="20"/>
                          <w:szCs w:val="20"/>
                        </w:rPr>
                        <w:t xml:space="preserve">(CPI) </w:t>
                      </w:r>
                      <w:r w:rsidR="005E118B" w:rsidRPr="00F737BA">
                        <w:rPr>
                          <w:rFonts w:ascii="Whitney Bold" w:eastAsia="Times New Roman" w:hAnsi="Whitney Bold" w:cstheme="majorBidi"/>
                          <w:b/>
                          <w:bCs/>
                          <w:color w:val="162B48" w:themeColor="accent3"/>
                          <w:kern w:val="36"/>
                          <w:sz w:val="20"/>
                          <w:szCs w:val="20"/>
                        </w:rPr>
                        <w:t>eased to</w:t>
                      </w:r>
                      <w:r w:rsidRPr="00F737BA">
                        <w:rPr>
                          <w:rFonts w:ascii="Whitney Bold" w:eastAsia="Times New Roman" w:hAnsi="Whitney Bold" w:cstheme="majorBidi"/>
                          <w:b/>
                          <w:bCs/>
                          <w:color w:val="162B48" w:themeColor="accent3"/>
                          <w:kern w:val="36"/>
                          <w:sz w:val="20"/>
                          <w:szCs w:val="20"/>
                        </w:rPr>
                        <w:t xml:space="preserve"> 3.</w:t>
                      </w:r>
                      <w:r w:rsidR="005E118B" w:rsidRPr="00F737BA">
                        <w:rPr>
                          <w:rFonts w:ascii="Whitney Bold" w:eastAsia="Times New Roman" w:hAnsi="Whitney Bold" w:cstheme="majorBidi"/>
                          <w:b/>
                          <w:bCs/>
                          <w:color w:val="162B48" w:themeColor="accent3"/>
                          <w:kern w:val="36"/>
                          <w:sz w:val="20"/>
                          <w:szCs w:val="20"/>
                        </w:rPr>
                        <w:t>5</w:t>
                      </w:r>
                      <w:r w:rsidRPr="00F737BA">
                        <w:rPr>
                          <w:rFonts w:ascii="Whitney Bold" w:eastAsia="Times New Roman" w:hAnsi="Whitney Bold" w:cstheme="majorBidi"/>
                          <w:b/>
                          <w:bCs/>
                          <w:color w:val="162B48" w:themeColor="accent3"/>
                          <w:kern w:val="36"/>
                          <w:sz w:val="20"/>
                          <w:szCs w:val="20"/>
                        </w:rPr>
                        <w:t xml:space="preserve">% y/y in November 2025 </w:t>
                      </w:r>
                      <w:bookmarkEnd w:id="4"/>
                      <w:r w:rsidRPr="00F737BA">
                        <w:rPr>
                          <w:rFonts w:ascii="Whitney Bold" w:eastAsia="Times New Roman" w:hAnsi="Whitney Bold" w:cstheme="majorBidi"/>
                          <w:b/>
                          <w:bCs/>
                          <w:color w:val="162B48" w:themeColor="accent3"/>
                          <w:kern w:val="36"/>
                          <w:sz w:val="20"/>
                          <w:szCs w:val="20"/>
                        </w:rPr>
                        <w:t>while core inflation inched higher to 3.2% y/y</w:t>
                      </w:r>
                      <w:bookmarkEnd w:id="5"/>
                      <w:r w:rsidR="00E56F2C" w:rsidRPr="00F737BA">
                        <w:rPr>
                          <w:rFonts w:ascii="Whitney Bold" w:eastAsia="Times New Roman" w:hAnsi="Whitney Bold" w:cstheme="majorBidi"/>
                          <w:b/>
                          <w:bCs/>
                          <w:color w:val="162B48" w:themeColor="accent3"/>
                          <w:kern w:val="36"/>
                          <w:sz w:val="20"/>
                          <w:szCs w:val="20"/>
                          <w:lang w:val="en-GB"/>
                        </w:rPr>
                        <w:t>.</w:t>
                      </w:r>
                    </w:p>
                    <w:p w14:paraId="30CD357B" w14:textId="26477861" w:rsidR="00A06F49" w:rsidRPr="00F858BA" w:rsidRDefault="00636F3D" w:rsidP="00636F3D">
                      <w:pPr>
                        <w:spacing w:after="160"/>
                        <w:rPr>
                          <w:rFonts w:ascii="The Curve Light" w:hAnsi="The Curve Light"/>
                          <w:sz w:val="19"/>
                          <w:szCs w:val="19"/>
                        </w:rPr>
                      </w:pPr>
                      <w:r w:rsidRPr="00636F3D">
                        <w:rPr>
                          <w:rFonts w:ascii="The Curve Light" w:hAnsi="The Curve Light"/>
                          <w:sz w:val="19"/>
                          <w:szCs w:val="19"/>
                          <w:lang w:val="en-GB"/>
                        </w:rPr>
                        <w:t>CPI beat the Reuters median consensus, while core inflation was in line with expectations.</w:t>
                      </w:r>
                    </w:p>
                  </w:txbxContent>
                </v:textbox>
              </v:shape>
            </w:pict>
          </mc:Fallback>
        </mc:AlternateContent>
      </w:r>
      <w:r w:rsidR="0005583F" w:rsidRPr="00883F35">
        <w:rPr>
          <w:rFonts w:ascii="Whitney Light" w:hAnsi="Whitney Light"/>
          <w:noProof/>
          <w:sz w:val="12"/>
          <w:szCs w:val="12"/>
          <w:lang w:val="en-GB"/>
        </w:rPr>
        <mc:AlternateContent>
          <mc:Choice Requires="wps">
            <w:drawing>
              <wp:anchor distT="0" distB="0" distL="114300" distR="114300" simplePos="0" relativeHeight="251658247" behindDoc="0" locked="0" layoutInCell="1" allowOverlap="1" wp14:anchorId="0EFB1974" wp14:editId="5076450B">
                <wp:simplePos x="0" y="0"/>
                <wp:positionH relativeFrom="column">
                  <wp:posOffset>3312795</wp:posOffset>
                </wp:positionH>
                <wp:positionV relativeFrom="paragraph">
                  <wp:posOffset>503555</wp:posOffset>
                </wp:positionV>
                <wp:extent cx="3230245" cy="1136015"/>
                <wp:effectExtent l="0" t="0" r="0" b="6985"/>
                <wp:wrapNone/>
                <wp:docPr id="2090296227" name="Text Box 21"/>
                <wp:cNvGraphicFramePr/>
                <a:graphic xmlns:a="http://schemas.openxmlformats.org/drawingml/2006/main">
                  <a:graphicData uri="http://schemas.microsoft.com/office/word/2010/wordprocessingShape">
                    <wps:wsp>
                      <wps:cNvSpPr txBox="1"/>
                      <wps:spPr>
                        <a:xfrm>
                          <a:off x="0" y="0"/>
                          <a:ext cx="3230245" cy="1136015"/>
                        </a:xfrm>
                        <a:prstGeom prst="rect">
                          <a:avLst/>
                        </a:prstGeom>
                        <a:noFill/>
                        <a:ln w="6350">
                          <a:noFill/>
                        </a:ln>
                      </wps:spPr>
                      <wps:txbx>
                        <w:txbxContent>
                          <w:p w14:paraId="30FABAE5" w14:textId="2AC63F76" w:rsidR="00F0735B" w:rsidRPr="00605E16" w:rsidRDefault="00636F3D" w:rsidP="00F0735B">
                            <w:pPr>
                              <w:spacing w:after="160"/>
                              <w:rPr>
                                <w:rFonts w:ascii="Whitney Bold" w:eastAsia="Times New Roman" w:hAnsi="Whitney Bold" w:cstheme="majorBidi"/>
                                <w:b/>
                                <w:bCs/>
                                <w:color w:val="162B48" w:themeColor="accent3"/>
                                <w:kern w:val="36"/>
                                <w:sz w:val="20"/>
                                <w:szCs w:val="20"/>
                                <w:highlight w:val="yellow"/>
                                <w:lang w:val="en-GB"/>
                              </w:rPr>
                            </w:pPr>
                            <w:bookmarkStart w:id="2" w:name="_Hlk214264493"/>
                            <w:r w:rsidRPr="00636F3D">
                              <w:rPr>
                                <w:rFonts w:ascii="Whitney Bold" w:eastAsia="Times New Roman" w:hAnsi="Whitney Bold" w:cstheme="majorBidi"/>
                                <w:b/>
                                <w:bCs/>
                                <w:color w:val="162B48" w:themeColor="accent3"/>
                                <w:kern w:val="36"/>
                                <w:sz w:val="20"/>
                                <w:szCs w:val="20"/>
                                <w:lang w:val="en-GB"/>
                              </w:rPr>
                              <w:t>The moderation in transport inflation helped offset the rise in food inflation</w:t>
                            </w:r>
                            <w:r>
                              <w:rPr>
                                <w:rFonts w:ascii="Whitney Bold" w:eastAsia="Times New Roman" w:hAnsi="Whitney Bold" w:cstheme="majorBidi"/>
                                <w:b/>
                                <w:bCs/>
                                <w:color w:val="162B48" w:themeColor="accent3"/>
                                <w:kern w:val="36"/>
                                <w:sz w:val="20"/>
                                <w:szCs w:val="20"/>
                                <w:lang w:val="en-GB"/>
                              </w:rPr>
                              <w:t>.</w:t>
                            </w:r>
                          </w:p>
                          <w:bookmarkEnd w:id="2"/>
                          <w:p w14:paraId="4494ECDC" w14:textId="30DF191A" w:rsidR="00F0735B" w:rsidRPr="00F858BA" w:rsidRDefault="00636F3D" w:rsidP="00636F3D">
                            <w:pPr>
                              <w:spacing w:after="160"/>
                              <w:rPr>
                                <w:rFonts w:ascii="The Curve Light" w:hAnsi="The Curve Light"/>
                                <w:sz w:val="19"/>
                                <w:szCs w:val="19"/>
                                <w:lang w:val="en-GB"/>
                              </w:rPr>
                            </w:pPr>
                            <w:r w:rsidRPr="00636F3D">
                              <w:rPr>
                                <w:rFonts w:ascii="The Curve Light" w:hAnsi="The Curve Light"/>
                                <w:sz w:val="19"/>
                                <w:szCs w:val="19"/>
                                <w:lang w:val="en-GB"/>
                              </w:rPr>
                              <w:t>Doubts about the feasibility of the announced national rollout of vaccines to combat foot-and-mouth disease leave the red-meat and dairy industries exposed</w:t>
                            </w:r>
                            <w:r>
                              <w:rPr>
                                <w:rFonts w:ascii="The Curve Light" w:hAnsi="The Curve Light"/>
                                <w:sz w:val="19"/>
                                <w:szCs w:val="19"/>
                                <w:lang w:val="en-GB"/>
                              </w:rPr>
                              <w:t xml:space="preserve"> to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1974" id="_x0000_s1034" type="#_x0000_t202" style="position:absolute;margin-left:260.85pt;margin-top:39.65pt;width:254.35pt;height:89.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a+hHA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" filled="f" stroked="f" strokeweight=".5pt">
                <v:textbox>
                  <w:txbxContent>
                    <w:p w14:paraId="30FABAE5" w14:textId="2AC63F76" w:rsidR="00F0735B" w:rsidRPr="00605E16" w:rsidRDefault="00636F3D" w:rsidP="00F0735B">
                      <w:pPr>
                        <w:spacing w:after="160"/>
                        <w:rPr>
                          <w:rFonts w:ascii="Whitney Bold" w:eastAsia="Times New Roman" w:hAnsi="Whitney Bold" w:cstheme="majorBidi"/>
                          <w:b/>
                          <w:bCs/>
                          <w:color w:val="162B48" w:themeColor="accent3"/>
                          <w:kern w:val="36"/>
                          <w:sz w:val="20"/>
                          <w:szCs w:val="20"/>
                          <w:highlight w:val="yellow"/>
                          <w:lang w:val="en-GB"/>
                        </w:rPr>
                      </w:pPr>
                      <w:bookmarkStart w:id="7" w:name="_Hlk214264493"/>
                      <w:r w:rsidRPr="00636F3D">
                        <w:rPr>
                          <w:rFonts w:ascii="Whitney Bold" w:eastAsia="Times New Roman" w:hAnsi="Whitney Bold" w:cstheme="majorBidi"/>
                          <w:b/>
                          <w:bCs/>
                          <w:color w:val="162B48" w:themeColor="accent3"/>
                          <w:kern w:val="36"/>
                          <w:sz w:val="20"/>
                          <w:szCs w:val="20"/>
                          <w:lang w:val="en-GB"/>
                        </w:rPr>
                        <w:t>The moderation in transport inflation helped offset the rise in food inflation</w:t>
                      </w:r>
                      <w:r>
                        <w:rPr>
                          <w:rFonts w:ascii="Whitney Bold" w:eastAsia="Times New Roman" w:hAnsi="Whitney Bold" w:cstheme="majorBidi"/>
                          <w:b/>
                          <w:bCs/>
                          <w:color w:val="162B48" w:themeColor="accent3"/>
                          <w:kern w:val="36"/>
                          <w:sz w:val="20"/>
                          <w:szCs w:val="20"/>
                          <w:lang w:val="en-GB"/>
                        </w:rPr>
                        <w:t>.</w:t>
                      </w:r>
                    </w:p>
                    <w:bookmarkEnd w:id="7"/>
                    <w:p w14:paraId="4494ECDC" w14:textId="30DF191A" w:rsidR="00F0735B" w:rsidRPr="00F858BA" w:rsidRDefault="00636F3D" w:rsidP="00636F3D">
                      <w:pPr>
                        <w:spacing w:after="160"/>
                        <w:rPr>
                          <w:rFonts w:ascii="The Curve Light" w:hAnsi="The Curve Light"/>
                          <w:sz w:val="19"/>
                          <w:szCs w:val="19"/>
                          <w:lang w:val="en-GB"/>
                        </w:rPr>
                      </w:pPr>
                      <w:r w:rsidRPr="00636F3D">
                        <w:rPr>
                          <w:rFonts w:ascii="The Curve Light" w:hAnsi="The Curve Light"/>
                          <w:sz w:val="19"/>
                          <w:szCs w:val="19"/>
                          <w:lang w:val="en-GB"/>
                        </w:rPr>
                        <w:t>Doubts about the feasibility of the announced national rollout of vaccines to combat foot-and-mouth disease leave the red-meat and dairy industries exposed</w:t>
                      </w:r>
                      <w:r>
                        <w:rPr>
                          <w:rFonts w:ascii="The Curve Light" w:hAnsi="The Curve Light"/>
                          <w:sz w:val="19"/>
                          <w:szCs w:val="19"/>
                          <w:lang w:val="en-GB"/>
                        </w:rPr>
                        <w:t xml:space="preserve"> to risk.</w:t>
                      </w:r>
                    </w:p>
                  </w:txbxContent>
                </v:textbox>
              </v:shape>
            </w:pict>
          </mc:Fallback>
        </mc:AlternateContent>
      </w:r>
      <w:r w:rsidR="00BF3754" w:rsidRPr="00883F35">
        <w:rPr>
          <w:rFonts w:ascii="Whitney Light" w:hAnsi="Whitney Light"/>
          <w:noProof/>
          <w:sz w:val="12"/>
          <w:szCs w:val="12"/>
          <w:lang w:val="en-GB"/>
        </w:rPr>
        <mc:AlternateContent>
          <mc:Choice Requires="wps">
            <w:drawing>
              <wp:anchor distT="0" distB="0" distL="114300" distR="114300" simplePos="0" relativeHeight="251658251" behindDoc="0" locked="0" layoutInCell="1" allowOverlap="1" wp14:anchorId="20FB3D9A" wp14:editId="2FC514C4">
                <wp:simplePos x="0" y="0"/>
                <wp:positionH relativeFrom="column">
                  <wp:posOffset>3312795</wp:posOffset>
                </wp:positionH>
                <wp:positionV relativeFrom="paragraph">
                  <wp:posOffset>1713865</wp:posOffset>
                </wp:positionV>
                <wp:extent cx="3239770" cy="1096010"/>
                <wp:effectExtent l="0" t="0" r="0" b="0"/>
                <wp:wrapNone/>
                <wp:docPr id="378749270" name="Text Box 21"/>
                <wp:cNvGraphicFramePr/>
                <a:graphic xmlns:a="http://schemas.openxmlformats.org/drawingml/2006/main">
                  <a:graphicData uri="http://schemas.microsoft.com/office/word/2010/wordprocessingShape">
                    <wps:wsp>
                      <wps:cNvSpPr txBox="1"/>
                      <wps:spPr>
                        <a:xfrm>
                          <a:off x="0" y="0"/>
                          <a:ext cx="3239770" cy="1096010"/>
                        </a:xfrm>
                        <a:prstGeom prst="rect">
                          <a:avLst/>
                        </a:prstGeom>
                        <a:noFill/>
                        <a:ln w="6350">
                          <a:noFill/>
                        </a:ln>
                      </wps:spPr>
                      <wps:txbx>
                        <w:txbxContent>
                          <w:p w14:paraId="28044752" w14:textId="46CA1DA5" w:rsidR="00F0735B" w:rsidRPr="0075358C" w:rsidRDefault="00605E16" w:rsidP="00F0735B">
                            <w:pPr>
                              <w:spacing w:after="160"/>
                              <w:rPr>
                                <w:rFonts w:ascii="Whitney Bold" w:eastAsia="Times New Roman" w:hAnsi="Whitney Bold" w:cstheme="majorBidi"/>
                                <w:b/>
                                <w:bCs/>
                                <w:color w:val="162B48" w:themeColor="accent3"/>
                                <w:kern w:val="36"/>
                                <w:sz w:val="20"/>
                                <w:szCs w:val="20"/>
                                <w:lang w:val="en-GB"/>
                              </w:rPr>
                            </w:pPr>
                            <w:r w:rsidRPr="0075358C">
                              <w:rPr>
                                <w:rFonts w:ascii="Whitney Bold" w:eastAsia="Times New Roman" w:hAnsi="Whitney Bold" w:cstheme="majorBidi"/>
                                <w:b/>
                                <w:bCs/>
                                <w:color w:val="162B48" w:themeColor="accent3"/>
                                <w:kern w:val="36"/>
                                <w:sz w:val="20"/>
                                <w:szCs w:val="20"/>
                                <w:lang w:val="en-GB"/>
                              </w:rPr>
                              <w:t>Inflation expectations encouragingly decreased</w:t>
                            </w:r>
                            <w:r w:rsidR="0075358C" w:rsidRPr="0075358C">
                              <w:rPr>
                                <w:rFonts w:ascii="Whitney Bold" w:eastAsia="Times New Roman" w:hAnsi="Whitney Bold" w:cstheme="majorBidi"/>
                                <w:b/>
                                <w:bCs/>
                                <w:color w:val="162B48" w:themeColor="accent3"/>
                                <w:kern w:val="36"/>
                                <w:sz w:val="20"/>
                                <w:szCs w:val="20"/>
                                <w:lang w:val="en-GB"/>
                              </w:rPr>
                              <w:t xml:space="preserve"> toward 3% but remain some distance from it.</w:t>
                            </w:r>
                          </w:p>
                          <w:p w14:paraId="16613F64" w14:textId="27C89DB7" w:rsidR="00A06F49" w:rsidRPr="00F858BA" w:rsidRDefault="0075358C" w:rsidP="00243F6D">
                            <w:pPr>
                              <w:spacing w:after="160"/>
                              <w:rPr>
                                <w:rFonts w:ascii="The Curve Light" w:hAnsi="The Curve Light"/>
                                <w:sz w:val="19"/>
                                <w:szCs w:val="19"/>
                                <w:lang w:val="en-GB"/>
                              </w:rPr>
                            </w:pPr>
                            <w:r w:rsidRPr="0075358C">
                              <w:rPr>
                                <w:rFonts w:ascii="The Curve Light" w:hAnsi="The Curve Light"/>
                                <w:sz w:val="19"/>
                                <w:szCs w:val="19"/>
                                <w:lang w:val="en-GB"/>
                              </w:rPr>
                              <w:t xml:space="preserve">The </w:t>
                            </w:r>
                            <w:r w:rsidR="000C3927" w:rsidRPr="0075358C">
                              <w:rPr>
                                <w:rFonts w:ascii="The Curve Light" w:hAnsi="The Curve Light"/>
                                <w:sz w:val="19"/>
                                <w:szCs w:val="19"/>
                                <w:lang w:val="en-GB"/>
                              </w:rPr>
                              <w:t>Bureau for Economic Research</w:t>
                            </w:r>
                            <w:r w:rsidRPr="0075358C">
                              <w:rPr>
                                <w:rFonts w:ascii="The Curve Light" w:hAnsi="The Curve Light"/>
                                <w:sz w:val="19"/>
                                <w:szCs w:val="19"/>
                                <w:lang w:val="en-GB"/>
                              </w:rPr>
                              <w:t>’s</w:t>
                            </w:r>
                            <w:r w:rsidR="000C3927" w:rsidRPr="0075358C">
                              <w:rPr>
                                <w:rFonts w:ascii="The Curve Light" w:hAnsi="The Curve Light"/>
                                <w:sz w:val="19"/>
                                <w:szCs w:val="19"/>
                                <w:lang w:val="en-GB"/>
                              </w:rPr>
                              <w:t xml:space="preserve"> (BER) </w:t>
                            </w:r>
                            <w:r w:rsidRPr="0075358C">
                              <w:rPr>
                                <w:rFonts w:ascii="The Curve Light" w:hAnsi="The Curve Light"/>
                                <w:sz w:val="19"/>
                                <w:szCs w:val="19"/>
                                <w:lang w:val="en-GB"/>
                              </w:rPr>
                              <w:t xml:space="preserve">survey indicates that inflation expectations declined across all time horizons and respondent </w:t>
                            </w:r>
                            <w:r w:rsidR="00883F35" w:rsidRPr="0075358C">
                              <w:rPr>
                                <w:rFonts w:ascii="The Curve Light" w:hAnsi="The Curve Light"/>
                                <w:sz w:val="19"/>
                                <w:szCs w:val="19"/>
                                <w:lang w:val="en-GB"/>
                              </w:rPr>
                              <w:t>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B3D9A" id="_x0000_s1035" type="#_x0000_t202" style="position:absolute;margin-left:260.85pt;margin-top:134.95pt;width:255.1pt;height:86.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lHAIAADQEAAAOAAAAZHJzL2Uyb0RvYy54bWysU8lu2zAQvRfoPxC815KX2L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" filled="f" stroked="f" strokeweight=".5pt">
                <v:textbox>
                  <w:txbxContent>
                    <w:p w14:paraId="28044752" w14:textId="46CA1DA5" w:rsidR="00F0735B" w:rsidRPr="0075358C" w:rsidRDefault="00605E16" w:rsidP="00F0735B">
                      <w:pPr>
                        <w:spacing w:after="160"/>
                        <w:rPr>
                          <w:rFonts w:ascii="Whitney Bold" w:eastAsia="Times New Roman" w:hAnsi="Whitney Bold" w:cstheme="majorBidi"/>
                          <w:b/>
                          <w:bCs/>
                          <w:color w:val="162B48" w:themeColor="accent3"/>
                          <w:kern w:val="36"/>
                          <w:sz w:val="20"/>
                          <w:szCs w:val="20"/>
                          <w:lang w:val="en-GB"/>
                        </w:rPr>
                      </w:pPr>
                      <w:r w:rsidRPr="0075358C">
                        <w:rPr>
                          <w:rFonts w:ascii="Whitney Bold" w:eastAsia="Times New Roman" w:hAnsi="Whitney Bold" w:cstheme="majorBidi"/>
                          <w:b/>
                          <w:bCs/>
                          <w:color w:val="162B48" w:themeColor="accent3"/>
                          <w:kern w:val="36"/>
                          <w:sz w:val="20"/>
                          <w:szCs w:val="20"/>
                          <w:lang w:val="en-GB"/>
                        </w:rPr>
                        <w:t>Inflation expectations encouragingly decreased</w:t>
                      </w:r>
                      <w:r w:rsidR="0075358C" w:rsidRPr="0075358C">
                        <w:rPr>
                          <w:rFonts w:ascii="Whitney Bold" w:eastAsia="Times New Roman" w:hAnsi="Whitney Bold" w:cstheme="majorBidi"/>
                          <w:b/>
                          <w:bCs/>
                          <w:color w:val="162B48" w:themeColor="accent3"/>
                          <w:kern w:val="36"/>
                          <w:sz w:val="20"/>
                          <w:szCs w:val="20"/>
                          <w:lang w:val="en-GB"/>
                        </w:rPr>
                        <w:t xml:space="preserve"> toward 3% but remain some distance from it.</w:t>
                      </w:r>
                    </w:p>
                    <w:p w14:paraId="16613F64" w14:textId="27C89DB7" w:rsidR="00A06F49" w:rsidRPr="00F858BA" w:rsidRDefault="0075358C" w:rsidP="00243F6D">
                      <w:pPr>
                        <w:spacing w:after="160"/>
                        <w:rPr>
                          <w:rFonts w:ascii="The Curve Light" w:hAnsi="The Curve Light"/>
                          <w:sz w:val="19"/>
                          <w:szCs w:val="19"/>
                          <w:lang w:val="en-GB"/>
                        </w:rPr>
                      </w:pPr>
                      <w:r w:rsidRPr="0075358C">
                        <w:rPr>
                          <w:rFonts w:ascii="The Curve Light" w:hAnsi="The Curve Light"/>
                          <w:sz w:val="19"/>
                          <w:szCs w:val="19"/>
                          <w:lang w:val="en-GB"/>
                        </w:rPr>
                        <w:t xml:space="preserve">The </w:t>
                      </w:r>
                      <w:r w:rsidR="000C3927" w:rsidRPr="0075358C">
                        <w:rPr>
                          <w:rFonts w:ascii="The Curve Light" w:hAnsi="The Curve Light"/>
                          <w:sz w:val="19"/>
                          <w:szCs w:val="19"/>
                          <w:lang w:val="en-GB"/>
                        </w:rPr>
                        <w:t>Bureau for Economic Research</w:t>
                      </w:r>
                      <w:r w:rsidRPr="0075358C">
                        <w:rPr>
                          <w:rFonts w:ascii="The Curve Light" w:hAnsi="The Curve Light"/>
                          <w:sz w:val="19"/>
                          <w:szCs w:val="19"/>
                          <w:lang w:val="en-GB"/>
                        </w:rPr>
                        <w:t>’s</w:t>
                      </w:r>
                      <w:r w:rsidR="000C3927" w:rsidRPr="0075358C">
                        <w:rPr>
                          <w:rFonts w:ascii="The Curve Light" w:hAnsi="The Curve Light"/>
                          <w:sz w:val="19"/>
                          <w:szCs w:val="19"/>
                          <w:lang w:val="en-GB"/>
                        </w:rPr>
                        <w:t xml:space="preserve"> (BER) </w:t>
                      </w:r>
                      <w:r w:rsidRPr="0075358C">
                        <w:rPr>
                          <w:rFonts w:ascii="The Curve Light" w:hAnsi="The Curve Light"/>
                          <w:sz w:val="19"/>
                          <w:szCs w:val="19"/>
                          <w:lang w:val="en-GB"/>
                        </w:rPr>
                        <w:t xml:space="preserve">survey </w:t>
                      </w:r>
                      <w:proofErr w:type="gramStart"/>
                      <w:r w:rsidRPr="0075358C">
                        <w:rPr>
                          <w:rFonts w:ascii="The Curve Light" w:hAnsi="The Curve Light"/>
                          <w:sz w:val="19"/>
                          <w:szCs w:val="19"/>
                          <w:lang w:val="en-GB"/>
                        </w:rPr>
                        <w:t>indicates</w:t>
                      </w:r>
                      <w:proofErr w:type="gramEnd"/>
                      <w:r w:rsidRPr="0075358C">
                        <w:rPr>
                          <w:rFonts w:ascii="The Curve Light" w:hAnsi="The Curve Light"/>
                          <w:sz w:val="19"/>
                          <w:szCs w:val="19"/>
                          <w:lang w:val="en-GB"/>
                        </w:rPr>
                        <w:t xml:space="preserve"> that inflation expectations declined across all time horizons and respondent </w:t>
                      </w:r>
                      <w:r w:rsidR="00883F35" w:rsidRPr="0075358C">
                        <w:rPr>
                          <w:rFonts w:ascii="The Curve Light" w:hAnsi="The Curve Light"/>
                          <w:sz w:val="19"/>
                          <w:szCs w:val="19"/>
                          <w:lang w:val="en-GB"/>
                        </w:rPr>
                        <w:t>groups.</w:t>
                      </w:r>
                    </w:p>
                  </w:txbxContent>
                </v:textbox>
              </v:shape>
            </w:pict>
          </mc:Fallback>
        </mc:AlternateContent>
      </w:r>
      <w:r w:rsidR="00BF3754" w:rsidRPr="00883F35">
        <w:rPr>
          <w:rFonts w:ascii="Whitney Bold" w:eastAsia="Times New Roman" w:hAnsi="Whitney Bold"/>
          <w:noProof/>
          <w:kern w:val="36"/>
          <w:sz w:val="24"/>
          <w:lang w:val="en-GB"/>
        </w:rPr>
        <mc:AlternateContent>
          <mc:Choice Requires="wps">
            <w:drawing>
              <wp:anchor distT="0" distB="0" distL="114300" distR="114300" simplePos="0" relativeHeight="251658249" behindDoc="1" locked="0" layoutInCell="1" allowOverlap="1" wp14:anchorId="57755D67" wp14:editId="50D6B272">
                <wp:simplePos x="0" y="0"/>
                <wp:positionH relativeFrom="column">
                  <wp:posOffset>3293745</wp:posOffset>
                </wp:positionH>
                <wp:positionV relativeFrom="paragraph">
                  <wp:posOffset>1685290</wp:posOffset>
                </wp:positionV>
                <wp:extent cx="3162300" cy="1109980"/>
                <wp:effectExtent l="0" t="0" r="19050" b="13970"/>
                <wp:wrapTopAndBottom/>
                <wp:docPr id="1944482348" name="Rounded Rectangle 2"/>
                <wp:cNvGraphicFramePr/>
                <a:graphic xmlns:a="http://schemas.openxmlformats.org/drawingml/2006/main">
                  <a:graphicData uri="http://schemas.microsoft.com/office/word/2010/wordprocessingShape">
                    <wps:wsp>
                      <wps:cNvSpPr/>
                      <wps:spPr>
                        <a:xfrm>
                          <a:off x="0" y="0"/>
                          <a:ext cx="3162300" cy="1109980"/>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04BB8" id="Rounded Rectangle 2" o:spid="_x0000_s1026" style="position:absolute;margin-left:259.35pt;margin-top:132.7pt;width:249pt;height:87.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" filled="f" strokecolor="#dc291e [3215]" strokeweight="2pt">
                <w10:wrap type="topAndBottom"/>
              </v:roundrect>
            </w:pict>
          </mc:Fallback>
        </mc:AlternateContent>
      </w:r>
      <w:r w:rsidR="00BF3754" w:rsidRPr="00883F35">
        <w:rPr>
          <w:rFonts w:ascii="Whitney Bold" w:eastAsia="Times New Roman" w:hAnsi="Whitney Bold"/>
          <w:noProof/>
          <w:kern w:val="36"/>
          <w:sz w:val="24"/>
          <w:lang w:val="en-GB"/>
        </w:rPr>
        <mc:AlternateContent>
          <mc:Choice Requires="wps">
            <w:drawing>
              <wp:anchor distT="0" distB="0" distL="114300" distR="114300" simplePos="0" relativeHeight="251658245" behindDoc="1" locked="0" layoutInCell="1" allowOverlap="1" wp14:anchorId="6DAA43E8" wp14:editId="39DC006D">
                <wp:simplePos x="0" y="0"/>
                <wp:positionH relativeFrom="column">
                  <wp:posOffset>3289300</wp:posOffset>
                </wp:positionH>
                <wp:positionV relativeFrom="paragraph">
                  <wp:posOffset>469900</wp:posOffset>
                </wp:positionV>
                <wp:extent cx="3162300" cy="1136015"/>
                <wp:effectExtent l="0" t="0" r="19050" b="26035"/>
                <wp:wrapTopAndBottom/>
                <wp:docPr id="805800948" name="Rounded Rectangle 2"/>
                <wp:cNvGraphicFramePr/>
                <a:graphic xmlns:a="http://schemas.openxmlformats.org/drawingml/2006/main">
                  <a:graphicData uri="http://schemas.microsoft.com/office/word/2010/wordprocessingShape">
                    <wps:wsp>
                      <wps:cNvSpPr/>
                      <wps:spPr>
                        <a:xfrm>
                          <a:off x="0" y="0"/>
                          <a:ext cx="3162300" cy="1136015"/>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CD122" id="Rounded Rectangle 2" o:spid="_x0000_s1026" style="position:absolute;margin-left:259pt;margin-top:37pt;width:249pt;height:89.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" filled="f" strokecolor="#dc291e [3215]" strokeweight="2pt">
                <w10:wrap type="topAndBottom"/>
              </v:roundrect>
            </w:pict>
          </mc:Fallback>
        </mc:AlternateContent>
      </w:r>
      <w:r w:rsidR="00BF3754" w:rsidRPr="00883F35">
        <w:rPr>
          <w:rFonts w:ascii="Whitney Bold" w:eastAsia="Times New Roman" w:hAnsi="Whitney Bold"/>
          <w:noProof/>
          <w:kern w:val="36"/>
          <w:sz w:val="24"/>
          <w:lang w:val="en-GB"/>
        </w:rPr>
        <mc:AlternateContent>
          <mc:Choice Requires="wps">
            <w:drawing>
              <wp:anchor distT="0" distB="0" distL="114300" distR="114300" simplePos="0" relativeHeight="251658244" behindDoc="1" locked="0" layoutInCell="1" allowOverlap="1" wp14:anchorId="586E41E9" wp14:editId="0AABE3F4">
                <wp:simplePos x="0" y="0"/>
                <wp:positionH relativeFrom="column">
                  <wp:posOffset>-118110</wp:posOffset>
                </wp:positionH>
                <wp:positionV relativeFrom="paragraph">
                  <wp:posOffset>469265</wp:posOffset>
                </wp:positionV>
                <wp:extent cx="3200400" cy="1136015"/>
                <wp:effectExtent l="0" t="0" r="19050" b="26035"/>
                <wp:wrapTopAndBottom/>
                <wp:docPr id="1634550650" name="Rounded Rectangle 2"/>
                <wp:cNvGraphicFramePr/>
                <a:graphic xmlns:a="http://schemas.openxmlformats.org/drawingml/2006/main">
                  <a:graphicData uri="http://schemas.microsoft.com/office/word/2010/wordprocessingShape">
                    <wps:wsp>
                      <wps:cNvSpPr/>
                      <wps:spPr>
                        <a:xfrm>
                          <a:off x="0" y="0"/>
                          <a:ext cx="3200400" cy="1136015"/>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2C1CD" id="Rounded Rectangle 2" o:spid="_x0000_s1026" style="position:absolute;margin-left:-9.3pt;margin-top:36.95pt;width:252pt;height:89.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" filled="f" strokecolor="#dc291e [3215]" strokeweight="2pt">
                <w10:wrap type="topAndBottom"/>
              </v:roundrect>
            </w:pict>
          </mc:Fallback>
        </mc:AlternateContent>
      </w:r>
      <w:r w:rsidR="00940F04" w:rsidRPr="00883F35">
        <w:rPr>
          <w:rFonts w:ascii="Whitney Light" w:hAnsi="Whitney Light"/>
          <w:noProof/>
          <w:sz w:val="12"/>
          <w:szCs w:val="12"/>
          <w:lang w:val="en-GB"/>
        </w:rPr>
        <mc:AlternateContent>
          <mc:Choice Requires="wps">
            <w:drawing>
              <wp:anchor distT="0" distB="0" distL="114300" distR="114300" simplePos="0" relativeHeight="251658259" behindDoc="0" locked="0" layoutInCell="1" allowOverlap="1" wp14:anchorId="6D12B756" wp14:editId="1C3BE76C">
                <wp:simplePos x="0" y="0"/>
                <wp:positionH relativeFrom="column">
                  <wp:posOffset>-97155</wp:posOffset>
                </wp:positionH>
                <wp:positionV relativeFrom="paragraph">
                  <wp:posOffset>6818207</wp:posOffset>
                </wp:positionV>
                <wp:extent cx="6728672" cy="674370"/>
                <wp:effectExtent l="0" t="0" r="0" b="0"/>
                <wp:wrapNone/>
                <wp:docPr id="1161578673" name="Text Box 1"/>
                <wp:cNvGraphicFramePr/>
                <a:graphic xmlns:a="http://schemas.openxmlformats.org/drawingml/2006/main">
                  <a:graphicData uri="http://schemas.microsoft.com/office/word/2010/wordprocessingShape">
                    <wps:wsp>
                      <wps:cNvSpPr txBox="1"/>
                      <wps:spPr>
                        <a:xfrm>
                          <a:off x="0" y="0"/>
                          <a:ext cx="6728672" cy="674370"/>
                        </a:xfrm>
                        <a:prstGeom prst="rect">
                          <a:avLst/>
                        </a:prstGeom>
                        <a:noFill/>
                        <a:ln w="6350">
                          <a:noFill/>
                        </a:ln>
                      </wps:spPr>
                      <wps:txbx>
                        <w:txbxContent>
                          <w:p w14:paraId="5FB70DE6" w14:textId="5DAF518A" w:rsidR="00D54436" w:rsidRPr="00A62BBD" w:rsidRDefault="00D54436" w:rsidP="00D54436">
                            <w:pPr>
                              <w:rPr>
                                <w:rFonts w:ascii="The Curve Light" w:hAnsi="The Curve Light"/>
                                <w:sz w:val="15"/>
                                <w:szCs w:val="15"/>
                              </w:rPr>
                            </w:pPr>
                            <w:r w:rsidRPr="00A62BBD">
                              <w:rPr>
                                <w:rFonts w:ascii="The Curve Light" w:hAnsi="The Curve Light"/>
                                <w:sz w:val="15"/>
                                <w:szCs w:val="15"/>
                              </w:rPr>
                              <w:t>* According to the Pietermaritzburg Household Affordability Index</w:t>
                            </w:r>
                            <w:r w:rsidR="00B43769" w:rsidRPr="00A62BBD">
                              <w:rPr>
                                <w:rFonts w:ascii="The Curve Light" w:hAnsi="The Curve Light"/>
                                <w:sz w:val="15"/>
                                <w:szCs w:val="15"/>
                              </w:rPr>
                              <w:t xml:space="preserve">                            </w:t>
                            </w:r>
                            <w:r w:rsidRPr="00A62BBD">
                              <w:rPr>
                                <w:rFonts w:ascii="The Curve Light" w:hAnsi="The Curve Light"/>
                                <w:sz w:val="15"/>
                                <w:szCs w:val="15"/>
                              </w:rPr>
                              <w:t>** According to the Central Energy Fund (CEF)</w:t>
                            </w:r>
                            <w:r w:rsidR="00DE0012" w:rsidRPr="00A62BBD">
                              <w:rPr>
                                <w:rFonts w:ascii="The Curve Light" w:hAnsi="The Curve Light"/>
                                <w:sz w:val="15"/>
                                <w:szCs w:val="15"/>
                              </w:rPr>
                              <w:t xml:space="preserve"> on </w:t>
                            </w:r>
                            <w:r w:rsidR="0017695D">
                              <w:rPr>
                                <w:rFonts w:ascii="The Curve Light" w:hAnsi="The Curve Light"/>
                                <w:sz w:val="15"/>
                                <w:szCs w:val="15"/>
                              </w:rPr>
                              <w:t>15</w:t>
                            </w:r>
                            <w:r w:rsidR="00C64848" w:rsidRPr="00A62BBD">
                              <w:rPr>
                                <w:rFonts w:ascii="The Curve Light" w:hAnsi="The Curve Light"/>
                                <w:sz w:val="15"/>
                                <w:szCs w:val="15"/>
                              </w:rPr>
                              <w:t xml:space="preserve"> </w:t>
                            </w:r>
                            <w:r w:rsidR="000C3927">
                              <w:rPr>
                                <w:rFonts w:ascii="The Curve Light" w:hAnsi="The Curve Light"/>
                                <w:sz w:val="15"/>
                                <w:szCs w:val="15"/>
                              </w:rPr>
                              <w:t>Decemb</w:t>
                            </w:r>
                            <w:r w:rsidR="00DF1B99" w:rsidRPr="00A62BBD">
                              <w:rPr>
                                <w:rFonts w:ascii="The Curve Light" w:hAnsi="The Curve Light"/>
                                <w:sz w:val="15"/>
                                <w:szCs w:val="15"/>
                              </w:rPr>
                              <w:t>er</w:t>
                            </w:r>
                            <w:r w:rsidR="0000793A" w:rsidRPr="00A62BBD">
                              <w:rPr>
                                <w:rFonts w:ascii="The Curve Light" w:hAnsi="The Curve Light"/>
                                <w:sz w:val="15"/>
                                <w:szCs w:val="15"/>
                              </w:rPr>
                              <w:t xml:space="preserve"> 2025</w:t>
                            </w:r>
                            <w:r w:rsidR="00940F04" w:rsidRPr="00A62BBD">
                              <w:rPr>
                                <w:rFonts w:ascii="The Curve Light" w:hAnsi="The Curve Light"/>
                                <w:sz w:val="15"/>
                                <w:szCs w:val="15"/>
                              </w:rPr>
                              <w:t>.</w:t>
                            </w:r>
                          </w:p>
                          <w:p w14:paraId="4657EBF1" w14:textId="02A81949" w:rsidR="008625AF" w:rsidRPr="00A62BBD" w:rsidRDefault="00D54436">
                            <w:pPr>
                              <w:rPr>
                                <w:rFonts w:ascii="The Curve Light" w:hAnsi="The Curve Light"/>
                                <w:sz w:val="15"/>
                                <w:szCs w:val="15"/>
                              </w:rPr>
                            </w:pPr>
                            <w:r w:rsidRPr="00A62BBD">
                              <w:rPr>
                                <w:rFonts w:ascii="The Curve Light" w:hAnsi="The Curve Light"/>
                                <w:sz w:val="15"/>
                                <w:szCs w:val="15"/>
                              </w:rPr>
                              <w:t xml:space="preserve">The average food basket includes bread, frozen chicken portions, maize </w:t>
                            </w:r>
                            <w:r w:rsidR="004E29B5" w:rsidRPr="00A62BBD">
                              <w:rPr>
                                <w:rFonts w:ascii="The Curve Light" w:hAnsi="The Curve Light"/>
                                <w:sz w:val="15"/>
                                <w:szCs w:val="15"/>
                              </w:rPr>
                              <w:t xml:space="preserve">meal,  </w:t>
                            </w:r>
                            <w:r w:rsidR="003E5311" w:rsidRPr="00A62BBD">
                              <w:rPr>
                                <w:rFonts w:ascii="The Curve Light" w:hAnsi="The Curve Light"/>
                                <w:sz w:val="15"/>
                                <w:szCs w:val="15"/>
                              </w:rPr>
                              <w:t xml:space="preserve"> </w:t>
                            </w:r>
                            <w:r w:rsidR="004E29B5" w:rsidRPr="00A62BBD">
                              <w:rPr>
                                <w:rFonts w:ascii="The Curve Light" w:hAnsi="The Curve Light"/>
                                <w:sz w:val="15"/>
                                <w:szCs w:val="15"/>
                              </w:rPr>
                              <w:t xml:space="preserve"> </w:t>
                            </w:r>
                            <w:r w:rsidR="003E5311" w:rsidRPr="00A62BBD">
                              <w:rPr>
                                <w:rFonts w:ascii="The Curve Light" w:hAnsi="The Curve Light"/>
                                <w:sz w:val="15"/>
                                <w:szCs w:val="15"/>
                              </w:rPr>
                              <w:t xml:space="preserve">     </w:t>
                            </w:r>
                            <w:r w:rsidRPr="00A62BBD">
                              <w:rPr>
                                <w:rFonts w:ascii="The Curve Light" w:hAnsi="The Curve Light"/>
                                <w:sz w:val="15"/>
                                <w:szCs w:val="15"/>
                              </w:rPr>
                              <w:t xml:space="preserve">The </w:t>
                            </w:r>
                            <w:r w:rsidRPr="00FA227E">
                              <w:rPr>
                                <w:rFonts w:ascii="The Curve Light" w:hAnsi="The Curve Light"/>
                                <w:sz w:val="15"/>
                                <w:szCs w:val="15"/>
                              </w:rPr>
                              <w:t xml:space="preserve">petrol cost of an average car (45 litres) </w:t>
                            </w:r>
                            <w:r w:rsidR="006608AC" w:rsidRPr="00FA227E">
                              <w:rPr>
                                <w:rFonts w:ascii="The Curve Light" w:hAnsi="The Curve Light"/>
                                <w:sz w:val="15"/>
                                <w:szCs w:val="15"/>
                              </w:rPr>
                              <w:t>i</w:t>
                            </w:r>
                            <w:r w:rsidRPr="00FA227E">
                              <w:rPr>
                                <w:rFonts w:ascii="The Curve Light" w:hAnsi="The Curve Light"/>
                                <w:sz w:val="15"/>
                                <w:szCs w:val="15"/>
                              </w:rPr>
                              <w:t>s R</w:t>
                            </w:r>
                            <w:r w:rsidR="00FA227E" w:rsidRPr="00FA227E">
                              <w:rPr>
                                <w:rFonts w:ascii="The Curve Light" w:hAnsi="The Curve Light"/>
                                <w:sz w:val="15"/>
                                <w:szCs w:val="15"/>
                              </w:rPr>
                              <w:t>963.5</w:t>
                            </w:r>
                            <w:r w:rsidR="00385165" w:rsidRPr="00FA227E">
                              <w:rPr>
                                <w:rFonts w:ascii="The Curve Light" w:hAnsi="The Curve Light"/>
                                <w:sz w:val="15"/>
                                <w:szCs w:val="15"/>
                              </w:rPr>
                              <w:t xml:space="preserve"> </w:t>
                            </w:r>
                            <w:r w:rsidRPr="00FA227E">
                              <w:rPr>
                                <w:rFonts w:ascii="The Curve Light" w:hAnsi="The Curve Light"/>
                                <w:sz w:val="15"/>
                                <w:szCs w:val="15"/>
                              </w:rPr>
                              <w:t>in</w:t>
                            </w:r>
                            <w:r w:rsidR="003E5311" w:rsidRPr="00FA227E">
                              <w:rPr>
                                <w:rFonts w:ascii="The Curve Light" w:hAnsi="The Curve Light"/>
                                <w:sz w:val="15"/>
                                <w:szCs w:val="15"/>
                              </w:rPr>
                              <w:t xml:space="preserve"> </w:t>
                            </w:r>
                            <w:r w:rsidR="000C3927" w:rsidRPr="00FA227E">
                              <w:rPr>
                                <w:rFonts w:ascii="The Curve Light" w:hAnsi="The Curve Light"/>
                                <w:sz w:val="15"/>
                                <w:szCs w:val="15"/>
                              </w:rPr>
                              <w:t>Dec</w:t>
                            </w:r>
                            <w:r w:rsidR="00C64848" w:rsidRPr="00FA227E">
                              <w:rPr>
                                <w:rFonts w:ascii="The Curve Light" w:hAnsi="The Curve Light"/>
                                <w:sz w:val="15"/>
                                <w:szCs w:val="15"/>
                              </w:rPr>
                              <w:t>em</w:t>
                            </w:r>
                            <w:r w:rsidR="004E29B5" w:rsidRPr="00FA227E">
                              <w:rPr>
                                <w:rFonts w:ascii="The Curve Light" w:hAnsi="The Curve Light"/>
                                <w:sz w:val="15"/>
                                <w:szCs w:val="15"/>
                              </w:rPr>
                              <w:t>b</w:t>
                            </w:r>
                            <w:r w:rsidR="00DF1B99" w:rsidRPr="00FA227E">
                              <w:rPr>
                                <w:rFonts w:ascii="The Curve Light" w:hAnsi="The Curve Light"/>
                                <w:sz w:val="15"/>
                                <w:szCs w:val="15"/>
                              </w:rPr>
                              <w:t>er</w:t>
                            </w:r>
                            <w:r w:rsidR="003E5311" w:rsidRPr="00FA227E">
                              <w:rPr>
                                <w:rFonts w:ascii="The Curve Light" w:hAnsi="The Curve Light"/>
                                <w:sz w:val="15"/>
                                <w:szCs w:val="15"/>
                              </w:rPr>
                              <w:t xml:space="preserve"> 2025,</w:t>
                            </w:r>
                            <w:r w:rsidRPr="00FA227E">
                              <w:rPr>
                                <w:rFonts w:ascii="The Curve Light" w:hAnsi="The Curve Light"/>
                                <w:sz w:val="15"/>
                                <w:szCs w:val="15"/>
                              </w:rPr>
                              <w:br/>
                              <w:t>sugar, beef, rice, cooking oil, potatoes, tinned pilchards, wors and other items.</w:t>
                            </w:r>
                            <w:r w:rsidR="003E5311" w:rsidRPr="00FA227E">
                              <w:rPr>
                                <w:rFonts w:ascii="The Curve Light" w:hAnsi="The Curve Light"/>
                                <w:sz w:val="15"/>
                                <w:szCs w:val="15"/>
                              </w:rPr>
                              <w:t xml:space="preserve">         </w:t>
                            </w:r>
                            <w:r w:rsidRPr="00FA227E">
                              <w:rPr>
                                <w:rFonts w:ascii="The Curve Light" w:hAnsi="The Curve Light"/>
                                <w:sz w:val="15"/>
                                <w:szCs w:val="15"/>
                              </w:rPr>
                              <w:t>R</w:t>
                            </w:r>
                            <w:r w:rsidR="00FA227E" w:rsidRPr="00FA227E">
                              <w:rPr>
                                <w:rFonts w:ascii="The Curve Light" w:hAnsi="The Curve Light"/>
                                <w:sz w:val="15"/>
                                <w:szCs w:val="15"/>
                              </w:rPr>
                              <w:t>13.05</w:t>
                            </w:r>
                            <w:r w:rsidR="00C64848" w:rsidRPr="00FA227E">
                              <w:rPr>
                                <w:rFonts w:ascii="The Curve Light" w:hAnsi="The Curve Light"/>
                                <w:sz w:val="15"/>
                                <w:szCs w:val="15"/>
                              </w:rPr>
                              <w:t xml:space="preserve"> </w:t>
                            </w:r>
                            <w:r w:rsidR="00FA227E" w:rsidRPr="00FA227E">
                              <w:rPr>
                                <w:rFonts w:ascii="The Curve Light" w:hAnsi="The Curve Light"/>
                                <w:sz w:val="15"/>
                                <w:szCs w:val="15"/>
                              </w:rPr>
                              <w:t>more</w:t>
                            </w:r>
                            <w:r w:rsidR="00F0735B" w:rsidRPr="00FA227E">
                              <w:rPr>
                                <w:rFonts w:ascii="The Curve Light" w:hAnsi="The Curve Light"/>
                                <w:sz w:val="15"/>
                                <w:szCs w:val="15"/>
                              </w:rPr>
                              <w:t xml:space="preserve"> </w:t>
                            </w:r>
                            <w:r w:rsidRPr="00FA227E">
                              <w:rPr>
                                <w:rFonts w:ascii="The Curve Light" w:hAnsi="The Curve Light"/>
                                <w:sz w:val="15"/>
                                <w:szCs w:val="15"/>
                              </w:rPr>
                              <w:t xml:space="preserve">than in </w:t>
                            </w:r>
                            <w:r w:rsidR="000C3927" w:rsidRPr="00FA227E">
                              <w:rPr>
                                <w:rFonts w:ascii="The Curve Light" w:hAnsi="The Curve Light"/>
                                <w:sz w:val="15"/>
                                <w:szCs w:val="15"/>
                              </w:rPr>
                              <w:t>Novem</w:t>
                            </w:r>
                            <w:r w:rsidR="00C64848" w:rsidRPr="00FA227E">
                              <w:rPr>
                                <w:rFonts w:ascii="The Curve Light" w:hAnsi="The Curve Light"/>
                                <w:sz w:val="15"/>
                                <w:szCs w:val="15"/>
                              </w:rPr>
                              <w:t>be</w:t>
                            </w:r>
                            <w:r w:rsidR="004E29B5" w:rsidRPr="00FA227E">
                              <w:rPr>
                                <w:rFonts w:ascii="The Curve Light" w:hAnsi="The Curve Light"/>
                                <w:sz w:val="15"/>
                                <w:szCs w:val="15"/>
                              </w:rPr>
                              <w:t>r</w:t>
                            </w:r>
                            <w:r w:rsidR="00DF1B99" w:rsidRPr="00FA227E">
                              <w:rPr>
                                <w:rFonts w:ascii="The Curve Light" w:hAnsi="The Curve Light"/>
                                <w:sz w:val="15"/>
                                <w:szCs w:val="15"/>
                              </w:rPr>
                              <w:t xml:space="preserve"> </w:t>
                            </w:r>
                            <w:r w:rsidR="00670BED" w:rsidRPr="00FA227E">
                              <w:rPr>
                                <w:rFonts w:ascii="The Curve Light" w:hAnsi="The Curve Light"/>
                                <w:sz w:val="15"/>
                                <w:szCs w:val="15"/>
                              </w:rPr>
                              <w:t>202</w:t>
                            </w:r>
                            <w:r w:rsidR="00D30E5F" w:rsidRPr="00FA227E">
                              <w:rPr>
                                <w:rFonts w:ascii="The Curve Light" w:hAnsi="The Curve Light"/>
                                <w:sz w:val="15"/>
                                <w:szCs w:val="15"/>
                              </w:rPr>
                              <w:t>5</w:t>
                            </w:r>
                            <w:r w:rsidR="00AF10F2" w:rsidRPr="00FA227E">
                              <w:rPr>
                                <w:rFonts w:ascii="The Curve Light" w:hAnsi="The Curve Light"/>
                                <w:sz w:val="15"/>
                                <w:szCs w:val="15"/>
                              </w:rPr>
                              <w:t>.</w:t>
                            </w:r>
                            <w:r w:rsidR="00AF10F2" w:rsidRPr="00A62BBD">
                              <w:rPr>
                                <w:rFonts w:ascii="The Curve Light" w:hAnsi="The Curve Light"/>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B756" id="Text Box 1" o:spid="_x0000_s1036" type="#_x0000_t202" style="position:absolute;margin-left:-7.65pt;margin-top:536.85pt;width:529.8pt;height:53.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" filled="f" stroked="f" strokeweight=".5pt">
                <v:textbox>
                  <w:txbxContent>
                    <w:p w14:paraId="5FB70DE6" w14:textId="5DAF518A" w:rsidR="00D54436" w:rsidRPr="00A62BBD" w:rsidRDefault="00D54436" w:rsidP="00D54436">
                      <w:pPr>
                        <w:rPr>
                          <w:rFonts w:ascii="The Curve Light" w:hAnsi="The Curve Light"/>
                          <w:sz w:val="15"/>
                          <w:szCs w:val="15"/>
                        </w:rPr>
                      </w:pPr>
                      <w:r w:rsidRPr="00A62BBD">
                        <w:rPr>
                          <w:rFonts w:ascii="The Curve Light" w:hAnsi="The Curve Light"/>
                          <w:sz w:val="15"/>
                          <w:szCs w:val="15"/>
                        </w:rPr>
                        <w:t>* According to the Pietermaritzburg Household Affordability Index</w:t>
                      </w:r>
                      <w:r w:rsidR="00B43769" w:rsidRPr="00A62BBD">
                        <w:rPr>
                          <w:rFonts w:ascii="The Curve Light" w:hAnsi="The Curve Light"/>
                          <w:sz w:val="15"/>
                          <w:szCs w:val="15"/>
                        </w:rPr>
                        <w:t xml:space="preserve">                            </w:t>
                      </w:r>
                      <w:r w:rsidRPr="00A62BBD">
                        <w:rPr>
                          <w:rFonts w:ascii="The Curve Light" w:hAnsi="The Curve Light"/>
                          <w:sz w:val="15"/>
                          <w:szCs w:val="15"/>
                        </w:rPr>
                        <w:t>** According to the Central Energy Fund (CEF)</w:t>
                      </w:r>
                      <w:r w:rsidR="00DE0012" w:rsidRPr="00A62BBD">
                        <w:rPr>
                          <w:rFonts w:ascii="The Curve Light" w:hAnsi="The Curve Light"/>
                          <w:sz w:val="15"/>
                          <w:szCs w:val="15"/>
                        </w:rPr>
                        <w:t xml:space="preserve"> on </w:t>
                      </w:r>
                      <w:r w:rsidR="0017695D">
                        <w:rPr>
                          <w:rFonts w:ascii="The Curve Light" w:hAnsi="The Curve Light"/>
                          <w:sz w:val="15"/>
                          <w:szCs w:val="15"/>
                        </w:rPr>
                        <w:t>15</w:t>
                      </w:r>
                      <w:r w:rsidR="00C64848" w:rsidRPr="00A62BBD">
                        <w:rPr>
                          <w:rFonts w:ascii="The Curve Light" w:hAnsi="The Curve Light"/>
                          <w:sz w:val="15"/>
                          <w:szCs w:val="15"/>
                        </w:rPr>
                        <w:t xml:space="preserve"> </w:t>
                      </w:r>
                      <w:r w:rsidR="000C3927">
                        <w:rPr>
                          <w:rFonts w:ascii="The Curve Light" w:hAnsi="The Curve Light"/>
                          <w:sz w:val="15"/>
                          <w:szCs w:val="15"/>
                        </w:rPr>
                        <w:t>Decemb</w:t>
                      </w:r>
                      <w:r w:rsidR="00DF1B99" w:rsidRPr="00A62BBD">
                        <w:rPr>
                          <w:rFonts w:ascii="The Curve Light" w:hAnsi="The Curve Light"/>
                          <w:sz w:val="15"/>
                          <w:szCs w:val="15"/>
                        </w:rPr>
                        <w:t>er</w:t>
                      </w:r>
                      <w:r w:rsidR="0000793A" w:rsidRPr="00A62BBD">
                        <w:rPr>
                          <w:rFonts w:ascii="The Curve Light" w:hAnsi="The Curve Light"/>
                          <w:sz w:val="15"/>
                          <w:szCs w:val="15"/>
                        </w:rPr>
                        <w:t xml:space="preserve"> 2025</w:t>
                      </w:r>
                      <w:r w:rsidR="00940F04" w:rsidRPr="00A62BBD">
                        <w:rPr>
                          <w:rFonts w:ascii="The Curve Light" w:hAnsi="The Curve Light"/>
                          <w:sz w:val="15"/>
                          <w:szCs w:val="15"/>
                        </w:rPr>
                        <w:t>.</w:t>
                      </w:r>
                    </w:p>
                    <w:p w14:paraId="4657EBF1" w14:textId="02A81949" w:rsidR="008625AF" w:rsidRPr="00A62BBD" w:rsidRDefault="00D54436">
                      <w:pPr>
                        <w:rPr>
                          <w:rFonts w:ascii="The Curve Light" w:hAnsi="The Curve Light"/>
                          <w:sz w:val="15"/>
                          <w:szCs w:val="15"/>
                        </w:rPr>
                      </w:pPr>
                      <w:r w:rsidRPr="00A62BBD">
                        <w:rPr>
                          <w:rFonts w:ascii="The Curve Light" w:hAnsi="The Curve Light"/>
                          <w:sz w:val="15"/>
                          <w:szCs w:val="15"/>
                        </w:rPr>
                        <w:t xml:space="preserve">The average food basket includes bread, frozen chicken portions, maize </w:t>
                      </w:r>
                      <w:proofErr w:type="gramStart"/>
                      <w:r w:rsidR="004E29B5" w:rsidRPr="00A62BBD">
                        <w:rPr>
                          <w:rFonts w:ascii="The Curve Light" w:hAnsi="The Curve Light"/>
                          <w:sz w:val="15"/>
                          <w:szCs w:val="15"/>
                        </w:rPr>
                        <w:t xml:space="preserve">meal,  </w:t>
                      </w:r>
                      <w:r w:rsidR="003E5311" w:rsidRPr="00A62BBD">
                        <w:rPr>
                          <w:rFonts w:ascii="The Curve Light" w:hAnsi="The Curve Light"/>
                          <w:sz w:val="15"/>
                          <w:szCs w:val="15"/>
                        </w:rPr>
                        <w:t xml:space="preserve"> </w:t>
                      </w:r>
                      <w:proofErr w:type="gramEnd"/>
                      <w:r w:rsidR="004E29B5" w:rsidRPr="00A62BBD">
                        <w:rPr>
                          <w:rFonts w:ascii="The Curve Light" w:hAnsi="The Curve Light"/>
                          <w:sz w:val="15"/>
                          <w:szCs w:val="15"/>
                        </w:rPr>
                        <w:t xml:space="preserve"> </w:t>
                      </w:r>
                      <w:r w:rsidR="003E5311" w:rsidRPr="00A62BBD">
                        <w:rPr>
                          <w:rFonts w:ascii="The Curve Light" w:hAnsi="The Curve Light"/>
                          <w:sz w:val="15"/>
                          <w:szCs w:val="15"/>
                        </w:rPr>
                        <w:t xml:space="preserve">     </w:t>
                      </w:r>
                      <w:r w:rsidRPr="00A62BBD">
                        <w:rPr>
                          <w:rFonts w:ascii="The Curve Light" w:hAnsi="The Curve Light"/>
                          <w:sz w:val="15"/>
                          <w:szCs w:val="15"/>
                        </w:rPr>
                        <w:t xml:space="preserve">The </w:t>
                      </w:r>
                      <w:r w:rsidRPr="00FA227E">
                        <w:rPr>
                          <w:rFonts w:ascii="The Curve Light" w:hAnsi="The Curve Light"/>
                          <w:sz w:val="15"/>
                          <w:szCs w:val="15"/>
                        </w:rPr>
                        <w:t xml:space="preserve">petrol cost of an average car (45 litres) </w:t>
                      </w:r>
                      <w:r w:rsidR="006608AC" w:rsidRPr="00FA227E">
                        <w:rPr>
                          <w:rFonts w:ascii="The Curve Light" w:hAnsi="The Curve Light"/>
                          <w:sz w:val="15"/>
                          <w:szCs w:val="15"/>
                        </w:rPr>
                        <w:t>i</w:t>
                      </w:r>
                      <w:r w:rsidRPr="00FA227E">
                        <w:rPr>
                          <w:rFonts w:ascii="The Curve Light" w:hAnsi="The Curve Light"/>
                          <w:sz w:val="15"/>
                          <w:szCs w:val="15"/>
                        </w:rPr>
                        <w:t xml:space="preserve">s </w:t>
                      </w:r>
                      <w:proofErr w:type="spellStart"/>
                      <w:r w:rsidRPr="00FA227E">
                        <w:rPr>
                          <w:rFonts w:ascii="The Curve Light" w:hAnsi="The Curve Light"/>
                          <w:sz w:val="15"/>
                          <w:szCs w:val="15"/>
                        </w:rPr>
                        <w:t>R</w:t>
                      </w:r>
                      <w:r w:rsidR="00FA227E" w:rsidRPr="00FA227E">
                        <w:rPr>
                          <w:rFonts w:ascii="The Curve Light" w:hAnsi="The Curve Light"/>
                          <w:sz w:val="15"/>
                          <w:szCs w:val="15"/>
                        </w:rPr>
                        <w:t>963.5</w:t>
                      </w:r>
                      <w:proofErr w:type="spellEnd"/>
                      <w:r w:rsidR="00385165" w:rsidRPr="00FA227E">
                        <w:rPr>
                          <w:rFonts w:ascii="The Curve Light" w:hAnsi="The Curve Light"/>
                          <w:sz w:val="15"/>
                          <w:szCs w:val="15"/>
                        </w:rPr>
                        <w:t xml:space="preserve"> </w:t>
                      </w:r>
                      <w:r w:rsidRPr="00FA227E">
                        <w:rPr>
                          <w:rFonts w:ascii="The Curve Light" w:hAnsi="The Curve Light"/>
                          <w:sz w:val="15"/>
                          <w:szCs w:val="15"/>
                        </w:rPr>
                        <w:t>in</w:t>
                      </w:r>
                      <w:r w:rsidR="003E5311" w:rsidRPr="00FA227E">
                        <w:rPr>
                          <w:rFonts w:ascii="The Curve Light" w:hAnsi="The Curve Light"/>
                          <w:sz w:val="15"/>
                          <w:szCs w:val="15"/>
                        </w:rPr>
                        <w:t xml:space="preserve"> </w:t>
                      </w:r>
                      <w:r w:rsidR="000C3927" w:rsidRPr="00FA227E">
                        <w:rPr>
                          <w:rFonts w:ascii="The Curve Light" w:hAnsi="The Curve Light"/>
                          <w:sz w:val="15"/>
                          <w:szCs w:val="15"/>
                        </w:rPr>
                        <w:t>Dec</w:t>
                      </w:r>
                      <w:r w:rsidR="00C64848" w:rsidRPr="00FA227E">
                        <w:rPr>
                          <w:rFonts w:ascii="The Curve Light" w:hAnsi="The Curve Light"/>
                          <w:sz w:val="15"/>
                          <w:szCs w:val="15"/>
                        </w:rPr>
                        <w:t>em</w:t>
                      </w:r>
                      <w:r w:rsidR="004E29B5" w:rsidRPr="00FA227E">
                        <w:rPr>
                          <w:rFonts w:ascii="The Curve Light" w:hAnsi="The Curve Light"/>
                          <w:sz w:val="15"/>
                          <w:szCs w:val="15"/>
                        </w:rPr>
                        <w:t>b</w:t>
                      </w:r>
                      <w:r w:rsidR="00DF1B99" w:rsidRPr="00FA227E">
                        <w:rPr>
                          <w:rFonts w:ascii="The Curve Light" w:hAnsi="The Curve Light"/>
                          <w:sz w:val="15"/>
                          <w:szCs w:val="15"/>
                        </w:rPr>
                        <w:t>er</w:t>
                      </w:r>
                      <w:r w:rsidR="003E5311" w:rsidRPr="00FA227E">
                        <w:rPr>
                          <w:rFonts w:ascii="The Curve Light" w:hAnsi="The Curve Light"/>
                          <w:sz w:val="15"/>
                          <w:szCs w:val="15"/>
                        </w:rPr>
                        <w:t xml:space="preserve"> 2025,</w:t>
                      </w:r>
                      <w:r w:rsidRPr="00FA227E">
                        <w:rPr>
                          <w:rFonts w:ascii="The Curve Light" w:hAnsi="The Curve Light"/>
                          <w:sz w:val="15"/>
                          <w:szCs w:val="15"/>
                        </w:rPr>
                        <w:br/>
                        <w:t>sugar, beef, rice, cooking oil, potatoes, tinned pilchards, wors and other items</w:t>
                      </w:r>
                      <w:proofErr w:type="gramStart"/>
                      <w:r w:rsidRPr="00FA227E">
                        <w:rPr>
                          <w:rFonts w:ascii="The Curve Light" w:hAnsi="The Curve Light"/>
                          <w:sz w:val="15"/>
                          <w:szCs w:val="15"/>
                        </w:rPr>
                        <w:t>.</w:t>
                      </w:r>
                      <w:r w:rsidR="003E5311" w:rsidRPr="00FA227E">
                        <w:rPr>
                          <w:rFonts w:ascii="The Curve Light" w:hAnsi="The Curve Light"/>
                          <w:sz w:val="15"/>
                          <w:szCs w:val="15"/>
                        </w:rPr>
                        <w:t xml:space="preserve">  </w:t>
                      </w:r>
                      <w:proofErr w:type="gramEnd"/>
                      <w:r w:rsidR="003E5311" w:rsidRPr="00FA227E">
                        <w:rPr>
                          <w:rFonts w:ascii="The Curve Light" w:hAnsi="The Curve Light"/>
                          <w:sz w:val="15"/>
                          <w:szCs w:val="15"/>
                        </w:rPr>
                        <w:t xml:space="preserve">       </w:t>
                      </w:r>
                      <w:proofErr w:type="spellStart"/>
                      <w:r w:rsidRPr="00FA227E">
                        <w:rPr>
                          <w:rFonts w:ascii="The Curve Light" w:hAnsi="The Curve Light"/>
                          <w:sz w:val="15"/>
                          <w:szCs w:val="15"/>
                        </w:rPr>
                        <w:t>R</w:t>
                      </w:r>
                      <w:r w:rsidR="00FA227E" w:rsidRPr="00FA227E">
                        <w:rPr>
                          <w:rFonts w:ascii="The Curve Light" w:hAnsi="The Curve Light"/>
                          <w:sz w:val="15"/>
                          <w:szCs w:val="15"/>
                        </w:rPr>
                        <w:t>13.05</w:t>
                      </w:r>
                      <w:proofErr w:type="spellEnd"/>
                      <w:r w:rsidR="00C64848" w:rsidRPr="00FA227E">
                        <w:rPr>
                          <w:rFonts w:ascii="The Curve Light" w:hAnsi="The Curve Light"/>
                          <w:sz w:val="15"/>
                          <w:szCs w:val="15"/>
                        </w:rPr>
                        <w:t xml:space="preserve"> </w:t>
                      </w:r>
                      <w:r w:rsidR="00FA227E" w:rsidRPr="00FA227E">
                        <w:rPr>
                          <w:rFonts w:ascii="The Curve Light" w:hAnsi="The Curve Light"/>
                          <w:sz w:val="15"/>
                          <w:szCs w:val="15"/>
                        </w:rPr>
                        <w:t>more</w:t>
                      </w:r>
                      <w:r w:rsidR="00F0735B" w:rsidRPr="00FA227E">
                        <w:rPr>
                          <w:rFonts w:ascii="The Curve Light" w:hAnsi="The Curve Light"/>
                          <w:sz w:val="15"/>
                          <w:szCs w:val="15"/>
                        </w:rPr>
                        <w:t xml:space="preserve"> </w:t>
                      </w:r>
                      <w:r w:rsidRPr="00FA227E">
                        <w:rPr>
                          <w:rFonts w:ascii="The Curve Light" w:hAnsi="The Curve Light"/>
                          <w:sz w:val="15"/>
                          <w:szCs w:val="15"/>
                        </w:rPr>
                        <w:t xml:space="preserve">than in </w:t>
                      </w:r>
                      <w:r w:rsidR="000C3927" w:rsidRPr="00FA227E">
                        <w:rPr>
                          <w:rFonts w:ascii="The Curve Light" w:hAnsi="The Curve Light"/>
                          <w:sz w:val="15"/>
                          <w:szCs w:val="15"/>
                        </w:rPr>
                        <w:t>Novem</w:t>
                      </w:r>
                      <w:r w:rsidR="00C64848" w:rsidRPr="00FA227E">
                        <w:rPr>
                          <w:rFonts w:ascii="The Curve Light" w:hAnsi="The Curve Light"/>
                          <w:sz w:val="15"/>
                          <w:szCs w:val="15"/>
                        </w:rPr>
                        <w:t>be</w:t>
                      </w:r>
                      <w:r w:rsidR="004E29B5" w:rsidRPr="00FA227E">
                        <w:rPr>
                          <w:rFonts w:ascii="The Curve Light" w:hAnsi="The Curve Light"/>
                          <w:sz w:val="15"/>
                          <w:szCs w:val="15"/>
                        </w:rPr>
                        <w:t>r</w:t>
                      </w:r>
                      <w:r w:rsidR="00DF1B99" w:rsidRPr="00FA227E">
                        <w:rPr>
                          <w:rFonts w:ascii="The Curve Light" w:hAnsi="The Curve Light"/>
                          <w:sz w:val="15"/>
                          <w:szCs w:val="15"/>
                        </w:rPr>
                        <w:t xml:space="preserve"> </w:t>
                      </w:r>
                      <w:r w:rsidR="00670BED" w:rsidRPr="00FA227E">
                        <w:rPr>
                          <w:rFonts w:ascii="The Curve Light" w:hAnsi="The Curve Light"/>
                          <w:sz w:val="15"/>
                          <w:szCs w:val="15"/>
                        </w:rPr>
                        <w:t>202</w:t>
                      </w:r>
                      <w:r w:rsidR="00D30E5F" w:rsidRPr="00FA227E">
                        <w:rPr>
                          <w:rFonts w:ascii="The Curve Light" w:hAnsi="The Curve Light"/>
                          <w:sz w:val="15"/>
                          <w:szCs w:val="15"/>
                        </w:rPr>
                        <w:t>5</w:t>
                      </w:r>
                      <w:r w:rsidR="00AF10F2" w:rsidRPr="00FA227E">
                        <w:rPr>
                          <w:rFonts w:ascii="The Curve Light" w:hAnsi="The Curve Light"/>
                          <w:sz w:val="15"/>
                          <w:szCs w:val="15"/>
                        </w:rPr>
                        <w:t>.</w:t>
                      </w:r>
                      <w:r w:rsidR="00AF10F2" w:rsidRPr="00A62BBD">
                        <w:rPr>
                          <w:rFonts w:ascii="The Curve Light" w:hAnsi="The Curve Light"/>
                          <w:sz w:val="15"/>
                          <w:szCs w:val="15"/>
                        </w:rPr>
                        <w:t xml:space="preserve"> </w:t>
                      </w:r>
                    </w:p>
                  </w:txbxContent>
                </v:textbox>
              </v:shape>
            </w:pict>
          </mc:Fallback>
        </mc:AlternateContent>
      </w:r>
      <w:r w:rsidR="00277FBA" w:rsidRPr="00883F35">
        <w:rPr>
          <w:rFonts w:ascii="Whitney Bold" w:eastAsia="Times New Roman" w:hAnsi="Whitney Bold"/>
          <w:noProof/>
          <w:kern w:val="36"/>
          <w:sz w:val="24"/>
          <w:lang w:val="en-GB"/>
        </w:rPr>
        <w:drawing>
          <wp:anchor distT="0" distB="0" distL="114300" distR="114300" simplePos="0" relativeHeight="251658257" behindDoc="0" locked="0" layoutInCell="1" allowOverlap="1" wp14:anchorId="7CE229A5" wp14:editId="7F8CF6A7">
            <wp:simplePos x="0" y="0"/>
            <wp:positionH relativeFrom="column">
              <wp:posOffset>3131820</wp:posOffset>
            </wp:positionH>
            <wp:positionV relativeFrom="paragraph">
              <wp:posOffset>5655945</wp:posOffset>
            </wp:positionV>
            <wp:extent cx="914400" cy="914400"/>
            <wp:effectExtent l="0" t="0" r="0" b="0"/>
            <wp:wrapNone/>
            <wp:docPr id="20944833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83331" name="Picture 20944833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277FBA" w:rsidRPr="00883F35">
        <w:rPr>
          <w:rFonts w:ascii="Whitney Bold" w:eastAsia="Times New Roman" w:hAnsi="Whitney Bold"/>
          <w:noProof/>
          <w:kern w:val="36"/>
          <w:sz w:val="24"/>
          <w:lang w:val="en-GB"/>
        </w:rPr>
        <mc:AlternateContent>
          <mc:Choice Requires="wps">
            <w:drawing>
              <wp:anchor distT="0" distB="0" distL="114300" distR="114300" simplePos="0" relativeHeight="251657217" behindDoc="1" locked="0" layoutInCell="1" allowOverlap="1" wp14:anchorId="53EC4253" wp14:editId="5DAC99D0">
                <wp:simplePos x="0" y="0"/>
                <wp:positionH relativeFrom="column">
                  <wp:posOffset>-116205</wp:posOffset>
                </wp:positionH>
                <wp:positionV relativeFrom="paragraph">
                  <wp:posOffset>5428615</wp:posOffset>
                </wp:positionV>
                <wp:extent cx="6623685" cy="1390650"/>
                <wp:effectExtent l="0" t="0" r="24765" b="19050"/>
                <wp:wrapTopAndBottom/>
                <wp:docPr id="308682711" name="Rounded Rectangle 2"/>
                <wp:cNvGraphicFramePr/>
                <a:graphic xmlns:a="http://schemas.openxmlformats.org/drawingml/2006/main">
                  <a:graphicData uri="http://schemas.microsoft.com/office/word/2010/wordprocessingShape">
                    <wps:wsp>
                      <wps:cNvSpPr/>
                      <wps:spPr>
                        <a:xfrm>
                          <a:off x="0" y="0"/>
                          <a:ext cx="6623685" cy="1390650"/>
                        </a:xfrm>
                        <a:prstGeom prst="roundRect">
                          <a:avLst/>
                        </a:prstGeom>
                        <a:no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FE28F" id="Rounded Rectangle 2" o:spid="_x0000_s1026" style="position:absolute;margin-left:-9.15pt;margin-top:427.45pt;width:521.55pt;height:109.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" filled="f" strokecolor="#162b48 [3206]" strokeweight="2pt">
                <w10:wrap type="topAndBottom"/>
              </v:roundrect>
            </w:pict>
          </mc:Fallback>
        </mc:AlternateContent>
      </w:r>
      <w:r w:rsidR="00A1004B" w:rsidRPr="00883F35">
        <w:rPr>
          <w:rFonts w:ascii="Whitney Bold" w:eastAsia="Times New Roman" w:hAnsi="Whitney Bold"/>
          <w:noProof/>
          <w:kern w:val="36"/>
          <w:sz w:val="24"/>
          <w:lang w:val="en-GB"/>
        </w:rPr>
        <w:drawing>
          <wp:anchor distT="0" distB="0" distL="114300" distR="114300" simplePos="0" relativeHeight="251658258" behindDoc="0" locked="0" layoutInCell="1" allowOverlap="1" wp14:anchorId="346232B3" wp14:editId="5036E6B0">
            <wp:simplePos x="0" y="0"/>
            <wp:positionH relativeFrom="column">
              <wp:posOffset>-117475</wp:posOffset>
            </wp:positionH>
            <wp:positionV relativeFrom="paragraph">
              <wp:posOffset>5657850</wp:posOffset>
            </wp:positionV>
            <wp:extent cx="914400" cy="914400"/>
            <wp:effectExtent l="0" t="0" r="0" b="0"/>
            <wp:wrapNone/>
            <wp:docPr id="319612257" name="Picture 27" descr="A blue circle with white outline of a shopping bas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12257" name="Picture 27" descr="A blue circle with white outline of a shopping baske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801630" w:rsidRPr="00883F35">
        <w:rPr>
          <w:rFonts w:ascii="Whitney Bold" w:eastAsia="Times New Roman" w:hAnsi="Whitney Bold"/>
          <w:noProof/>
          <w:color w:val="FFFFFF"/>
          <w:kern w:val="36"/>
          <w:sz w:val="24"/>
          <w:lang w:val="en-GB"/>
        </w:rPr>
        <mc:AlternateContent>
          <mc:Choice Requires="wps">
            <w:drawing>
              <wp:anchor distT="0" distB="0" distL="114300" distR="114300" simplePos="0" relativeHeight="251658242" behindDoc="1" locked="0" layoutInCell="1" allowOverlap="1" wp14:anchorId="71CFD419" wp14:editId="6BEB05A5">
                <wp:simplePos x="0" y="0"/>
                <wp:positionH relativeFrom="column">
                  <wp:posOffset>-3488055</wp:posOffset>
                </wp:positionH>
                <wp:positionV relativeFrom="paragraph">
                  <wp:posOffset>-175260</wp:posOffset>
                </wp:positionV>
                <wp:extent cx="9944100" cy="520700"/>
                <wp:effectExtent l="0" t="0" r="19050" b="12700"/>
                <wp:wrapNone/>
                <wp:docPr id="2027674111" name="Rounded Rectangle 2"/>
                <wp:cNvGraphicFramePr/>
                <a:graphic xmlns:a="http://schemas.openxmlformats.org/drawingml/2006/main">
                  <a:graphicData uri="http://schemas.microsoft.com/office/word/2010/wordprocessingShape">
                    <wps:wsp>
                      <wps:cNvSpPr/>
                      <wps:spPr>
                        <a:xfrm>
                          <a:off x="0" y="0"/>
                          <a:ext cx="9944100" cy="520700"/>
                        </a:xfrm>
                        <a:prstGeom prst="roundRect">
                          <a:avLst>
                            <a:gd name="adj" fmla="val 50000"/>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1DCA9" id="Rounded Rectangle 2" o:spid="_x0000_s1026" style="position:absolute;margin-left:-274.65pt;margin-top:-13.8pt;width:783pt;height:4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" fillcolor="#dc291e [3215]" strokecolor="#dc291e [3215]" strokeweight="2pt"/>
            </w:pict>
          </mc:Fallback>
        </mc:AlternateContent>
      </w:r>
    </w:p>
    <w:p w14:paraId="735D03A5" w14:textId="3D23DAD1" w:rsidR="00CF2B5D" w:rsidRPr="00883F35" w:rsidRDefault="00A10F19" w:rsidP="00CF2B5D">
      <w:pPr>
        <w:spacing w:line="276" w:lineRule="auto"/>
        <w:rPr>
          <w:rFonts w:ascii="The Curve Medium" w:eastAsia="Times New Roman" w:hAnsi="The Curve Medium" w:cstheme="majorBidi"/>
          <w:b/>
          <w:bCs/>
          <w:color w:val="DC291E" w:themeColor="text2"/>
          <w:kern w:val="36"/>
          <w:sz w:val="23"/>
          <w:szCs w:val="23"/>
          <w:lang w:val="en-GB"/>
        </w:rPr>
        <w:sectPr w:rsidR="00CF2B5D" w:rsidRPr="00883F35" w:rsidSect="00B82BEB">
          <w:headerReference w:type="first" r:id="rId22"/>
          <w:footerReference w:type="first" r:id="rId23"/>
          <w:pgSz w:w="11906" w:h="16838" w:code="9"/>
          <w:pgMar w:top="2268" w:right="991" w:bottom="1134" w:left="993" w:header="709" w:footer="340" w:gutter="0"/>
          <w:cols w:space="708"/>
          <w:formProt w:val="0"/>
          <w:titlePg/>
          <w:docGrid w:linePitch="360"/>
        </w:sectPr>
      </w:pPr>
      <w:r>
        <w:rPr>
          <w:rFonts w:ascii="The Curve Medium" w:eastAsia="Times New Roman" w:hAnsi="The Curve Medium" w:cstheme="majorBidi"/>
          <w:b/>
          <w:bCs/>
          <w:color w:val="DC291E" w:themeColor="text2"/>
          <w:kern w:val="36"/>
          <w:sz w:val="23"/>
          <w:szCs w:val="23"/>
          <w:lang w:val="en-GB"/>
        </w:rPr>
        <w:lastRenderedPageBreak/>
        <w:t>Headline inflation lower than expectations</w:t>
      </w:r>
      <w:r w:rsidR="00F0590B" w:rsidRPr="00883F35">
        <w:rPr>
          <w:rFonts w:ascii="The Curve Medium" w:eastAsia="Times New Roman" w:hAnsi="The Curve Medium" w:cstheme="majorBidi"/>
          <w:b/>
          <w:bCs/>
          <w:color w:val="DC291E" w:themeColor="text2"/>
          <w:kern w:val="36"/>
          <w:sz w:val="23"/>
          <w:szCs w:val="23"/>
          <w:lang w:val="en-GB"/>
        </w:rPr>
        <w:t xml:space="preserve"> </w:t>
      </w:r>
    </w:p>
    <w:p w14:paraId="5261CF45" w14:textId="7668C4DB" w:rsidR="00CF2B5D" w:rsidRPr="00883F35" w:rsidRDefault="00CF2B5D" w:rsidP="00CF2B5D">
      <w:pPr>
        <w:spacing w:line="276" w:lineRule="auto"/>
        <w:rPr>
          <w:rFonts w:ascii="The Curve Medium" w:eastAsia="Times New Roman" w:hAnsi="The Curve Medium" w:cstheme="majorBidi"/>
          <w:b/>
          <w:bCs/>
          <w:color w:val="DC291E" w:themeColor="text2"/>
          <w:kern w:val="36"/>
          <w:sz w:val="23"/>
          <w:szCs w:val="23"/>
          <w:lang w:val="en-GB"/>
        </w:rPr>
        <w:sectPr w:rsidR="00CF2B5D" w:rsidRPr="00883F35" w:rsidSect="00CF2B5D">
          <w:type w:val="continuous"/>
          <w:pgSz w:w="11906" w:h="16838" w:code="9"/>
          <w:pgMar w:top="2268" w:right="991" w:bottom="1134" w:left="993" w:header="709" w:footer="340" w:gutter="0"/>
          <w:cols w:space="708"/>
          <w:formProt w:val="0"/>
          <w:titlePg/>
          <w:docGrid w:linePitch="360"/>
        </w:sectPr>
      </w:pPr>
    </w:p>
    <w:p w14:paraId="2252CFA5" w14:textId="4DFB768E" w:rsidR="00B2522A" w:rsidRPr="00883F35" w:rsidRDefault="00C51389" w:rsidP="00F11E56">
      <w:pPr>
        <w:rPr>
          <w:rFonts w:ascii="The Curve Light" w:hAnsi="The Curve Light"/>
          <w:color w:val="3F3F3F"/>
          <w:sz w:val="19"/>
        </w:rPr>
      </w:pPr>
      <w:bookmarkStart w:id="3" w:name="OLE_LINK8"/>
      <w:bookmarkStart w:id="4" w:name="OLE_LINK2"/>
      <w:bookmarkStart w:id="5" w:name="OLE_LINK5"/>
      <w:bookmarkStart w:id="6" w:name="OLE_LINK6"/>
      <w:r w:rsidRPr="00883F35">
        <w:rPr>
          <w:rFonts w:ascii="The Curve Light" w:hAnsi="The Curve Light"/>
          <w:sz w:val="19"/>
          <w:szCs w:val="19"/>
        </w:rPr>
        <w:t>As reported by Stat</w:t>
      </w:r>
      <w:r w:rsidR="00883F35">
        <w:rPr>
          <w:rFonts w:ascii="The Curve Light" w:hAnsi="The Curve Light"/>
          <w:sz w:val="19"/>
          <w:szCs w:val="19"/>
        </w:rPr>
        <w:t>istic</w:t>
      </w:r>
      <w:r w:rsidRPr="00883F35">
        <w:rPr>
          <w:rFonts w:ascii="The Curve Light" w:hAnsi="The Curve Light"/>
          <w:sz w:val="19"/>
          <w:szCs w:val="19"/>
        </w:rPr>
        <w:t xml:space="preserve">s </w:t>
      </w:r>
      <w:r w:rsidR="00A10F19">
        <w:rPr>
          <w:rFonts w:ascii="The Curve Light" w:hAnsi="The Curve Light"/>
          <w:sz w:val="19"/>
          <w:szCs w:val="19"/>
        </w:rPr>
        <w:t xml:space="preserve">(Stats) </w:t>
      </w:r>
      <w:r w:rsidRPr="00883F35">
        <w:rPr>
          <w:rFonts w:ascii="The Curve Light" w:hAnsi="The Curve Light"/>
          <w:sz w:val="19"/>
          <w:szCs w:val="19"/>
        </w:rPr>
        <w:t xml:space="preserve">SA, </w:t>
      </w:r>
      <w:r w:rsidR="00A028CD" w:rsidRPr="00883F35">
        <w:rPr>
          <w:rFonts w:ascii="The Curve Light" w:hAnsi="The Curve Light"/>
          <w:sz w:val="19"/>
          <w:szCs w:val="19"/>
        </w:rPr>
        <w:t xml:space="preserve">SA’s </w:t>
      </w:r>
      <w:r w:rsidRPr="00883F35">
        <w:rPr>
          <w:rFonts w:ascii="The Curve Light" w:hAnsi="The Curve Light"/>
          <w:sz w:val="19"/>
          <w:szCs w:val="19"/>
        </w:rPr>
        <w:t xml:space="preserve">inflation rate </w:t>
      </w:r>
      <w:r w:rsidR="005E118B" w:rsidRPr="00883F35">
        <w:rPr>
          <w:rFonts w:ascii="The Curve Light" w:hAnsi="The Curve Light"/>
          <w:sz w:val="19"/>
          <w:szCs w:val="19"/>
        </w:rPr>
        <w:t>eased</w:t>
      </w:r>
      <w:r w:rsidRPr="00883F35">
        <w:rPr>
          <w:rFonts w:ascii="The Curve Light" w:hAnsi="The Curve Light"/>
          <w:sz w:val="19"/>
          <w:szCs w:val="19"/>
        </w:rPr>
        <w:t xml:space="preserve"> marginally </w:t>
      </w:r>
      <w:r w:rsidR="00A028CD" w:rsidRPr="00883F35">
        <w:rPr>
          <w:rFonts w:ascii="The Curve Light" w:hAnsi="The Curve Light"/>
          <w:sz w:val="19"/>
          <w:szCs w:val="19"/>
        </w:rPr>
        <w:t xml:space="preserve">to </w:t>
      </w:r>
      <w:r w:rsidR="005E118B" w:rsidRPr="00883F35">
        <w:rPr>
          <w:rFonts w:ascii="The Curve Light" w:hAnsi="The Curve Light"/>
          <w:sz w:val="19"/>
          <w:szCs w:val="19"/>
        </w:rPr>
        <w:t>3.5</w:t>
      </w:r>
      <w:r w:rsidR="00A028CD" w:rsidRPr="00883F35">
        <w:rPr>
          <w:rFonts w:ascii="The Curve Light" w:hAnsi="The Curve Light"/>
          <w:sz w:val="19"/>
          <w:szCs w:val="19"/>
        </w:rPr>
        <w:t>% y/y in November 2025 from 3.6% y/y in October.</w:t>
      </w:r>
      <w:r w:rsidR="005E118B" w:rsidRPr="00883F35">
        <w:rPr>
          <w:rFonts w:ascii="The Curve Light" w:hAnsi="The Curve Light"/>
          <w:sz w:val="19"/>
          <w:szCs w:val="19"/>
        </w:rPr>
        <w:t xml:space="preserve"> This </w:t>
      </w:r>
      <w:r w:rsidR="00B2522A" w:rsidRPr="00883F35">
        <w:rPr>
          <w:rFonts w:ascii="The Curve Light" w:hAnsi="The Curve Light"/>
          <w:sz w:val="19"/>
          <w:szCs w:val="19"/>
        </w:rPr>
        <w:t xml:space="preserve">outcome </w:t>
      </w:r>
      <w:r w:rsidR="005E118B" w:rsidRPr="00883F35">
        <w:rPr>
          <w:rFonts w:ascii="The Curve Light" w:hAnsi="The Curve Light"/>
          <w:sz w:val="19"/>
          <w:szCs w:val="19"/>
        </w:rPr>
        <w:t>was better than the</w:t>
      </w:r>
      <w:r w:rsidR="00A028CD" w:rsidRPr="00883F35">
        <w:rPr>
          <w:rFonts w:ascii="The Curve Light" w:hAnsi="The Curve Light"/>
          <w:sz w:val="19"/>
          <w:szCs w:val="19"/>
        </w:rPr>
        <w:t xml:space="preserve"> Reuters median consensus</w:t>
      </w:r>
      <w:r w:rsidR="00B2522A" w:rsidRPr="00883F35">
        <w:rPr>
          <w:rFonts w:ascii="The Curve Light" w:hAnsi="The Curve Light"/>
          <w:sz w:val="19"/>
          <w:szCs w:val="19"/>
        </w:rPr>
        <w:t xml:space="preserve"> which </w:t>
      </w:r>
      <w:r w:rsidR="00B2522A" w:rsidRPr="00883F35">
        <w:rPr>
          <w:rFonts w:ascii="The Curve Light" w:hAnsi="The Curve Light"/>
          <w:color w:val="3F3F3F"/>
          <w:sz w:val="19"/>
        </w:rPr>
        <w:t>predicted inflation would remain steady at 3.6% y/y.</w:t>
      </w:r>
    </w:p>
    <w:p w14:paraId="2393C687" w14:textId="762CF61A" w:rsidR="00A028CD" w:rsidRPr="00883F35" w:rsidRDefault="007F7BE8" w:rsidP="00F11E56">
      <w:pPr>
        <w:rPr>
          <w:rFonts w:ascii="The Curve Light" w:hAnsi="The Curve Light"/>
          <w:sz w:val="19"/>
          <w:szCs w:val="19"/>
        </w:rPr>
      </w:pPr>
      <w:r w:rsidRPr="00883F35">
        <w:rPr>
          <w:rFonts w:ascii="The Curve Light" w:eastAsia="Times New Roman" w:hAnsi="The Curve Light" w:cstheme="majorBidi"/>
          <w:b/>
          <w:bCs/>
          <w:noProof/>
          <w:color w:val="DC291E" w:themeColor="text2"/>
          <w:kern w:val="36"/>
          <w:sz w:val="19"/>
          <w:szCs w:val="19"/>
          <w:lang w:val="en-GB"/>
        </w:rPr>
        <mc:AlternateContent>
          <mc:Choice Requires="wpg">
            <w:drawing>
              <wp:anchor distT="0" distB="0" distL="114300" distR="114300" simplePos="0" relativeHeight="251658267" behindDoc="0" locked="0" layoutInCell="1" allowOverlap="1" wp14:anchorId="68C950A2" wp14:editId="1B39F2B8">
                <wp:simplePos x="0" y="0"/>
                <wp:positionH relativeFrom="page">
                  <wp:posOffset>0</wp:posOffset>
                </wp:positionH>
                <wp:positionV relativeFrom="paragraph">
                  <wp:posOffset>183515</wp:posOffset>
                </wp:positionV>
                <wp:extent cx="3846195" cy="1489710"/>
                <wp:effectExtent l="0" t="0" r="0" b="0"/>
                <wp:wrapSquare wrapText="bothSides"/>
                <wp:docPr id="1151588455" name="Group 1"/>
                <wp:cNvGraphicFramePr/>
                <a:graphic xmlns:a="http://schemas.openxmlformats.org/drawingml/2006/main">
                  <a:graphicData uri="http://schemas.microsoft.com/office/word/2010/wordprocessingGroup">
                    <wpg:wgp>
                      <wpg:cNvGrpSpPr/>
                      <wpg:grpSpPr>
                        <a:xfrm>
                          <a:off x="0" y="0"/>
                          <a:ext cx="3846195" cy="1489710"/>
                          <a:chOff x="0" y="0"/>
                          <a:chExt cx="3846195" cy="1428750"/>
                        </a:xfrm>
                      </wpg:grpSpPr>
                      <pic:pic xmlns:pic="http://schemas.openxmlformats.org/drawingml/2006/picture">
                        <pic:nvPicPr>
                          <pic:cNvPr id="1150410338" name="Picture 25" descr="A black rectangle with red lines&#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46195" cy="1428750"/>
                          </a:xfrm>
                          <a:prstGeom prst="rect">
                            <a:avLst/>
                          </a:prstGeom>
                        </pic:spPr>
                      </pic:pic>
                      <wps:wsp>
                        <wps:cNvPr id="718857493" name="Text Box 19"/>
                        <wps:cNvSpPr txBox="1"/>
                        <wps:spPr>
                          <a:xfrm>
                            <a:off x="535940" y="123827"/>
                            <a:ext cx="3178810" cy="1028065"/>
                          </a:xfrm>
                          <a:prstGeom prst="rect">
                            <a:avLst/>
                          </a:prstGeom>
                          <a:noFill/>
                          <a:ln w="6350">
                            <a:noFill/>
                          </a:ln>
                        </wps:spPr>
                        <wps:txbx>
                          <w:txbxContent>
                            <w:p w14:paraId="2A04436D" w14:textId="44263A2A" w:rsidR="00D13EEB" w:rsidRPr="00683586" w:rsidRDefault="00636F3D" w:rsidP="00D13EEB">
                              <w:pPr>
                                <w:rPr>
                                  <w:rFonts w:ascii="The Curve Light" w:hAnsi="The Curve Light"/>
                                  <w:color w:val="DC291E" w:themeColor="text2"/>
                                  <w:sz w:val="21"/>
                                  <w:szCs w:val="21"/>
                                  <w:lang w:val="en-US"/>
                                </w:rPr>
                              </w:pPr>
                              <w:bookmarkStart w:id="7" w:name="_Hlk216731958"/>
                              <w:r w:rsidRPr="00B86DEB">
                                <w:rPr>
                                  <w:rFonts w:ascii="The Curve Light" w:hAnsi="The Curve Light"/>
                                  <w:color w:val="DC291E" w:themeColor="text2"/>
                                  <w:sz w:val="21"/>
                                  <w:szCs w:val="21"/>
                                  <w:lang w:val="en-US"/>
                                </w:rPr>
                                <w:t>The moderation in transport inflation helped offset the rise in f</w:t>
                              </w:r>
                              <w:r w:rsidR="00402619" w:rsidRPr="00B86DEB">
                                <w:rPr>
                                  <w:rFonts w:ascii="The Curve Light" w:hAnsi="The Curve Light"/>
                                  <w:color w:val="DC291E" w:themeColor="text2"/>
                                  <w:sz w:val="21"/>
                                  <w:szCs w:val="21"/>
                                  <w:lang w:val="en-US"/>
                                </w:rPr>
                                <w:t>ood inflation</w:t>
                              </w:r>
                              <w:bookmarkEnd w:id="7"/>
                              <w:r w:rsidR="0063091F" w:rsidRPr="00B86DEB">
                                <w:rPr>
                                  <w:rFonts w:ascii="The Curve Light" w:hAnsi="The Curve Light"/>
                                  <w:color w:val="DC291E" w:themeColor="text2"/>
                                  <w:sz w:val="21"/>
                                  <w:szCs w:val="21"/>
                                  <w:lang w:val="en-US"/>
                                </w:rPr>
                                <w:t>. Housing and utilities remain</w:t>
                              </w:r>
                              <w:r w:rsidR="00B2522A" w:rsidRPr="00B86DEB">
                                <w:rPr>
                                  <w:rFonts w:ascii="The Curve Light" w:hAnsi="The Curve Light"/>
                                  <w:color w:val="DC291E" w:themeColor="text2"/>
                                  <w:sz w:val="21"/>
                                  <w:szCs w:val="21"/>
                                  <w:lang w:val="en-US"/>
                                </w:rPr>
                                <w:t>ed</w:t>
                              </w:r>
                              <w:r w:rsidR="0063091F" w:rsidRPr="00B86DEB">
                                <w:rPr>
                                  <w:rFonts w:ascii="The Curve Light" w:hAnsi="The Curve Light"/>
                                  <w:color w:val="DC291E" w:themeColor="text2"/>
                                  <w:sz w:val="21"/>
                                  <w:szCs w:val="21"/>
                                  <w:lang w:val="en-US"/>
                                </w:rPr>
                                <w:t xml:space="preserve"> the largest contributor</w:t>
                              </w:r>
                              <w:r w:rsidR="005970CE" w:rsidRPr="00B86DEB">
                                <w:rPr>
                                  <w:rFonts w:ascii="The Curve Light" w:hAnsi="The Curve Light"/>
                                  <w:color w:val="DC291E" w:themeColor="text2"/>
                                  <w:sz w:val="21"/>
                                  <w:szCs w:val="21"/>
                                  <w:lang w:val="en-US"/>
                                </w:rPr>
                                <w:t>,</w:t>
                              </w:r>
                              <w:r w:rsidR="0063091F" w:rsidRPr="00B86DEB">
                                <w:rPr>
                                  <w:rFonts w:ascii="The Curve Light" w:hAnsi="The Curve Light"/>
                                  <w:color w:val="DC291E" w:themeColor="text2"/>
                                  <w:sz w:val="21"/>
                                  <w:szCs w:val="21"/>
                                  <w:lang w:val="en-US"/>
                                </w:rPr>
                                <w:t xml:space="preserve"> accounting for </w:t>
                              </w:r>
                              <w:r w:rsidR="00B2522A" w:rsidRPr="00B86DEB">
                                <w:rPr>
                                  <w:rFonts w:ascii="The Curve Light" w:hAnsi="The Curve Light"/>
                                  <w:color w:val="DC291E" w:themeColor="text2"/>
                                  <w:sz w:val="21"/>
                                  <w:szCs w:val="21"/>
                                  <w:lang w:val="en-US"/>
                                </w:rPr>
                                <w:t>1.1</w:t>
                              </w:r>
                              <w:r w:rsidR="0063091F" w:rsidRPr="00B86DEB">
                                <w:rPr>
                                  <w:rFonts w:ascii="The Curve Light" w:hAnsi="The Curve Light"/>
                                  <w:color w:val="DC291E" w:themeColor="text2"/>
                                  <w:sz w:val="21"/>
                                  <w:szCs w:val="21"/>
                                  <w:lang w:val="en-US"/>
                                </w:rPr>
                                <w:t xml:space="preserve"> percentage point</w:t>
                              </w:r>
                              <w:r w:rsidR="007349A2" w:rsidRPr="00B86DEB">
                                <w:rPr>
                                  <w:rFonts w:ascii="The Curve Light" w:hAnsi="The Curve Light"/>
                                  <w:color w:val="DC291E" w:themeColor="text2"/>
                                  <w:sz w:val="21"/>
                                  <w:szCs w:val="21"/>
                                  <w:lang w:val="en-US"/>
                                </w:rPr>
                                <w:t>s</w:t>
                              </w:r>
                              <w:r w:rsidR="0063091F" w:rsidRPr="00B86DEB">
                                <w:rPr>
                                  <w:rFonts w:ascii="The Curve Light" w:hAnsi="The Curve Light"/>
                                  <w:color w:val="DC291E" w:themeColor="text2"/>
                                  <w:sz w:val="21"/>
                                  <w:szCs w:val="21"/>
                                  <w:lang w:val="en-US"/>
                                </w:rPr>
                                <w:t xml:space="preserve"> </w:t>
                              </w:r>
                              <w:r w:rsidR="00D9303B" w:rsidRPr="00B86DEB">
                                <w:rPr>
                                  <w:rFonts w:ascii="The Curve Light" w:hAnsi="The Curve Light"/>
                                  <w:color w:val="DC291E" w:themeColor="text2"/>
                                  <w:sz w:val="21"/>
                                  <w:szCs w:val="21"/>
                                  <w:lang w:val="en-US"/>
                                </w:rPr>
                                <w:t>(</w:t>
                              </w:r>
                              <w:proofErr w:type="spellStart"/>
                              <w:r w:rsidR="00D9303B" w:rsidRPr="00B86DEB">
                                <w:rPr>
                                  <w:rFonts w:ascii="The Curve Light" w:hAnsi="The Curve Light"/>
                                  <w:color w:val="DC291E" w:themeColor="text2"/>
                                  <w:sz w:val="21"/>
                                  <w:szCs w:val="21"/>
                                  <w:lang w:val="en-US"/>
                                </w:rPr>
                                <w:t>pp</w:t>
                              </w:r>
                              <w:r w:rsidR="00521CEC">
                                <w:rPr>
                                  <w:rFonts w:ascii="The Curve Light" w:hAnsi="The Curve Light"/>
                                  <w:color w:val="DC291E" w:themeColor="text2"/>
                                  <w:sz w:val="21"/>
                                  <w:szCs w:val="21"/>
                                  <w:lang w:val="en-US"/>
                                </w:rPr>
                                <w:t>s</w:t>
                              </w:r>
                              <w:proofErr w:type="spellEnd"/>
                              <w:r w:rsidR="00D9303B" w:rsidRPr="00B86DEB">
                                <w:rPr>
                                  <w:rFonts w:ascii="The Curve Light" w:hAnsi="The Curve Light"/>
                                  <w:color w:val="DC291E" w:themeColor="text2"/>
                                  <w:sz w:val="21"/>
                                  <w:szCs w:val="21"/>
                                  <w:lang w:val="en-US"/>
                                </w:rPr>
                                <w:t xml:space="preserve">) </w:t>
                              </w:r>
                              <w:r w:rsidR="0063091F" w:rsidRPr="00B86DEB">
                                <w:rPr>
                                  <w:rFonts w:ascii="The Curve Light" w:hAnsi="The Curve Light"/>
                                  <w:color w:val="DC291E" w:themeColor="text2"/>
                                  <w:sz w:val="21"/>
                                  <w:szCs w:val="21"/>
                                  <w:lang w:val="en-US"/>
                                </w:rPr>
                                <w:t>of headline inflation as shown in chart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C950A2" id="Group 1" o:spid="_x0000_s1037" style="position:absolute;margin-left:0;margin-top:14.45pt;width:302.85pt;height:117.3pt;z-index:251658267;mso-position-horizontal-relative:page;mso-height-relative:margin" coordsize="38461,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8" type="#_x0000_t75" alt="A black rectangle with red lines&#10;&#10;Description automatically generated" style="position:absolute;width:38461;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">
                  <v:imagedata r:id="rId25" o:title="A black rectangle with red lines&#10;&#10;Description automatically generated"/>
                </v:shape>
                <v:shape id="Text Box 19" o:spid="_x0000_s1039" type="#_x0000_t202" style="position:absolute;left:5359;top:1238;width:31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" filled="f" stroked="f" strokeweight=".5pt">
                  <v:textbox>
                    <w:txbxContent>
                      <w:p w14:paraId="2A04436D" w14:textId="44263A2A" w:rsidR="00D13EEB" w:rsidRPr="00683586" w:rsidRDefault="00636F3D" w:rsidP="00D13EEB">
                        <w:pPr>
                          <w:rPr>
                            <w:rFonts w:ascii="The Curve Light" w:hAnsi="The Curve Light"/>
                            <w:color w:val="DC291E" w:themeColor="text2"/>
                            <w:sz w:val="21"/>
                            <w:szCs w:val="21"/>
                            <w:lang w:val="en-US"/>
                          </w:rPr>
                        </w:pPr>
                        <w:bookmarkStart w:id="8" w:name="_Hlk216731958"/>
                        <w:r w:rsidRPr="00B86DEB">
                          <w:rPr>
                            <w:rFonts w:ascii="The Curve Light" w:hAnsi="The Curve Light"/>
                            <w:color w:val="DC291E" w:themeColor="text2"/>
                            <w:sz w:val="21"/>
                            <w:szCs w:val="21"/>
                            <w:lang w:val="en-US"/>
                          </w:rPr>
                          <w:t>The moderation in transport inflation helped offset the rise in f</w:t>
                        </w:r>
                        <w:r w:rsidR="00402619" w:rsidRPr="00B86DEB">
                          <w:rPr>
                            <w:rFonts w:ascii="The Curve Light" w:hAnsi="The Curve Light"/>
                            <w:color w:val="DC291E" w:themeColor="text2"/>
                            <w:sz w:val="21"/>
                            <w:szCs w:val="21"/>
                            <w:lang w:val="en-US"/>
                          </w:rPr>
                          <w:t>ood inflation</w:t>
                        </w:r>
                        <w:bookmarkEnd w:id="8"/>
                        <w:r w:rsidR="0063091F" w:rsidRPr="00B86DEB">
                          <w:rPr>
                            <w:rFonts w:ascii="The Curve Light" w:hAnsi="The Curve Light"/>
                            <w:color w:val="DC291E" w:themeColor="text2"/>
                            <w:sz w:val="21"/>
                            <w:szCs w:val="21"/>
                            <w:lang w:val="en-US"/>
                          </w:rPr>
                          <w:t>. Housing and utilities remain</w:t>
                        </w:r>
                        <w:r w:rsidR="00B2522A" w:rsidRPr="00B86DEB">
                          <w:rPr>
                            <w:rFonts w:ascii="The Curve Light" w:hAnsi="The Curve Light"/>
                            <w:color w:val="DC291E" w:themeColor="text2"/>
                            <w:sz w:val="21"/>
                            <w:szCs w:val="21"/>
                            <w:lang w:val="en-US"/>
                          </w:rPr>
                          <w:t>ed</w:t>
                        </w:r>
                        <w:r w:rsidR="0063091F" w:rsidRPr="00B86DEB">
                          <w:rPr>
                            <w:rFonts w:ascii="The Curve Light" w:hAnsi="The Curve Light"/>
                            <w:color w:val="DC291E" w:themeColor="text2"/>
                            <w:sz w:val="21"/>
                            <w:szCs w:val="21"/>
                            <w:lang w:val="en-US"/>
                          </w:rPr>
                          <w:t xml:space="preserve"> the largest contributor</w:t>
                        </w:r>
                        <w:r w:rsidR="005970CE" w:rsidRPr="00B86DEB">
                          <w:rPr>
                            <w:rFonts w:ascii="The Curve Light" w:hAnsi="The Curve Light"/>
                            <w:color w:val="DC291E" w:themeColor="text2"/>
                            <w:sz w:val="21"/>
                            <w:szCs w:val="21"/>
                            <w:lang w:val="en-US"/>
                          </w:rPr>
                          <w:t>,</w:t>
                        </w:r>
                        <w:r w:rsidR="0063091F" w:rsidRPr="00B86DEB">
                          <w:rPr>
                            <w:rFonts w:ascii="The Curve Light" w:hAnsi="The Curve Light"/>
                            <w:color w:val="DC291E" w:themeColor="text2"/>
                            <w:sz w:val="21"/>
                            <w:szCs w:val="21"/>
                            <w:lang w:val="en-US"/>
                          </w:rPr>
                          <w:t xml:space="preserve"> accounting for </w:t>
                        </w:r>
                        <w:r w:rsidR="00B2522A" w:rsidRPr="00B86DEB">
                          <w:rPr>
                            <w:rFonts w:ascii="The Curve Light" w:hAnsi="The Curve Light"/>
                            <w:color w:val="DC291E" w:themeColor="text2"/>
                            <w:sz w:val="21"/>
                            <w:szCs w:val="21"/>
                            <w:lang w:val="en-US"/>
                          </w:rPr>
                          <w:t>1.1</w:t>
                        </w:r>
                        <w:r w:rsidR="0063091F" w:rsidRPr="00B86DEB">
                          <w:rPr>
                            <w:rFonts w:ascii="The Curve Light" w:hAnsi="The Curve Light"/>
                            <w:color w:val="DC291E" w:themeColor="text2"/>
                            <w:sz w:val="21"/>
                            <w:szCs w:val="21"/>
                            <w:lang w:val="en-US"/>
                          </w:rPr>
                          <w:t xml:space="preserve"> percentage point</w:t>
                        </w:r>
                        <w:r w:rsidR="007349A2" w:rsidRPr="00B86DEB">
                          <w:rPr>
                            <w:rFonts w:ascii="The Curve Light" w:hAnsi="The Curve Light"/>
                            <w:color w:val="DC291E" w:themeColor="text2"/>
                            <w:sz w:val="21"/>
                            <w:szCs w:val="21"/>
                            <w:lang w:val="en-US"/>
                          </w:rPr>
                          <w:t>s</w:t>
                        </w:r>
                        <w:r w:rsidR="0063091F" w:rsidRPr="00B86DEB">
                          <w:rPr>
                            <w:rFonts w:ascii="The Curve Light" w:hAnsi="The Curve Light"/>
                            <w:color w:val="DC291E" w:themeColor="text2"/>
                            <w:sz w:val="21"/>
                            <w:szCs w:val="21"/>
                            <w:lang w:val="en-US"/>
                          </w:rPr>
                          <w:t xml:space="preserve"> </w:t>
                        </w:r>
                        <w:r w:rsidR="00D9303B" w:rsidRPr="00B86DEB">
                          <w:rPr>
                            <w:rFonts w:ascii="The Curve Light" w:hAnsi="The Curve Light"/>
                            <w:color w:val="DC291E" w:themeColor="text2"/>
                            <w:sz w:val="21"/>
                            <w:szCs w:val="21"/>
                            <w:lang w:val="en-US"/>
                          </w:rPr>
                          <w:t>(</w:t>
                        </w:r>
                        <w:proofErr w:type="spellStart"/>
                        <w:r w:rsidR="00D9303B" w:rsidRPr="00B86DEB">
                          <w:rPr>
                            <w:rFonts w:ascii="The Curve Light" w:hAnsi="The Curve Light"/>
                            <w:color w:val="DC291E" w:themeColor="text2"/>
                            <w:sz w:val="21"/>
                            <w:szCs w:val="21"/>
                            <w:lang w:val="en-US"/>
                          </w:rPr>
                          <w:t>pp</w:t>
                        </w:r>
                        <w:r w:rsidR="00521CEC">
                          <w:rPr>
                            <w:rFonts w:ascii="The Curve Light" w:hAnsi="The Curve Light"/>
                            <w:color w:val="DC291E" w:themeColor="text2"/>
                            <w:sz w:val="21"/>
                            <w:szCs w:val="21"/>
                            <w:lang w:val="en-US"/>
                          </w:rPr>
                          <w:t>s</w:t>
                        </w:r>
                        <w:proofErr w:type="spellEnd"/>
                        <w:r w:rsidR="00D9303B" w:rsidRPr="00B86DEB">
                          <w:rPr>
                            <w:rFonts w:ascii="The Curve Light" w:hAnsi="The Curve Light"/>
                            <w:color w:val="DC291E" w:themeColor="text2"/>
                            <w:sz w:val="21"/>
                            <w:szCs w:val="21"/>
                            <w:lang w:val="en-US"/>
                          </w:rPr>
                          <w:t xml:space="preserve">) </w:t>
                        </w:r>
                        <w:r w:rsidR="0063091F" w:rsidRPr="00B86DEB">
                          <w:rPr>
                            <w:rFonts w:ascii="The Curve Light" w:hAnsi="The Curve Light"/>
                            <w:color w:val="DC291E" w:themeColor="text2"/>
                            <w:sz w:val="21"/>
                            <w:szCs w:val="21"/>
                            <w:lang w:val="en-US"/>
                          </w:rPr>
                          <w:t>of headline inflation as shown in chart 1.</w:t>
                        </w:r>
                      </w:p>
                    </w:txbxContent>
                  </v:textbox>
                </v:shape>
                <w10:wrap type="square" anchorx="page"/>
              </v:group>
            </w:pict>
          </mc:Fallback>
        </mc:AlternateContent>
      </w:r>
    </w:p>
    <w:p w14:paraId="257555DD" w14:textId="58430BFA" w:rsidR="001F5226" w:rsidRPr="00883F35" w:rsidRDefault="00FD7385" w:rsidP="00D54436">
      <w:pPr>
        <w:rPr>
          <w:rFonts w:ascii="The Curve Light" w:hAnsi="The Curve Light"/>
          <w:sz w:val="19"/>
          <w:szCs w:val="19"/>
        </w:rPr>
      </w:pPr>
      <w:r w:rsidRPr="00883F35">
        <w:rPr>
          <w:rFonts w:ascii="The Curve Light" w:hAnsi="The Curve Light"/>
          <w:sz w:val="19"/>
          <w:szCs w:val="19"/>
        </w:rPr>
        <w:t xml:space="preserve">Of the 13 main inflation categories, </w:t>
      </w:r>
      <w:r w:rsidR="007349A2" w:rsidRPr="00883F35">
        <w:rPr>
          <w:rFonts w:ascii="The Curve Light" w:hAnsi="The Curve Light"/>
          <w:sz w:val="19"/>
          <w:szCs w:val="19"/>
        </w:rPr>
        <w:t>five</w:t>
      </w:r>
      <w:r w:rsidRPr="00883F35">
        <w:rPr>
          <w:rFonts w:ascii="The Curve Light" w:hAnsi="The Curve Light"/>
          <w:sz w:val="19"/>
          <w:szCs w:val="19"/>
        </w:rPr>
        <w:t xml:space="preserve"> </w:t>
      </w:r>
      <w:r w:rsidR="00007CF4" w:rsidRPr="00883F35">
        <w:rPr>
          <w:rFonts w:ascii="The Curve Light" w:hAnsi="The Curve Light"/>
          <w:sz w:val="19"/>
          <w:szCs w:val="19"/>
        </w:rPr>
        <w:t xml:space="preserve">rose </w:t>
      </w:r>
      <w:r w:rsidR="0053174D" w:rsidRPr="00883F35">
        <w:rPr>
          <w:rFonts w:ascii="The Curve Light" w:hAnsi="The Curve Light"/>
          <w:sz w:val="19"/>
          <w:szCs w:val="19"/>
        </w:rPr>
        <w:t xml:space="preserve">by </w:t>
      </w:r>
      <w:r w:rsidR="00007CF4" w:rsidRPr="00883F35">
        <w:rPr>
          <w:rFonts w:ascii="The Curve Light" w:hAnsi="The Curve Light"/>
          <w:sz w:val="19"/>
          <w:szCs w:val="19"/>
        </w:rPr>
        <w:t xml:space="preserve">more than </w:t>
      </w:r>
      <w:r w:rsidRPr="00883F35">
        <w:rPr>
          <w:rFonts w:ascii="The Curve Light" w:hAnsi="The Curve Light"/>
          <w:sz w:val="19"/>
          <w:szCs w:val="19"/>
        </w:rPr>
        <w:t xml:space="preserve">3% in November, with health showing the highest rate at </w:t>
      </w:r>
      <w:r w:rsidR="007349A2" w:rsidRPr="00883F35">
        <w:rPr>
          <w:rFonts w:ascii="The Curve Light" w:hAnsi="The Curve Light"/>
          <w:sz w:val="19"/>
          <w:szCs w:val="19"/>
        </w:rPr>
        <w:t>4.9</w:t>
      </w:r>
      <w:r w:rsidRPr="00883F35">
        <w:rPr>
          <w:rFonts w:ascii="The Curve Light" w:hAnsi="The Curve Light"/>
          <w:sz w:val="19"/>
          <w:szCs w:val="19"/>
        </w:rPr>
        <w:t>%</w:t>
      </w:r>
      <w:r w:rsidR="0053174D" w:rsidRPr="00883F35">
        <w:rPr>
          <w:rFonts w:ascii="The Curve Light" w:hAnsi="The Curve Light"/>
          <w:sz w:val="19"/>
          <w:szCs w:val="19"/>
        </w:rPr>
        <w:t xml:space="preserve"> y/y</w:t>
      </w:r>
      <w:r w:rsidRPr="00883F35">
        <w:rPr>
          <w:rFonts w:ascii="The Curve Light" w:hAnsi="The Curve Light"/>
          <w:sz w:val="19"/>
          <w:szCs w:val="19"/>
        </w:rPr>
        <w:t xml:space="preserve">. </w:t>
      </w:r>
      <w:r w:rsidR="00A10F19">
        <w:rPr>
          <w:rFonts w:ascii="The Curve Light" w:hAnsi="The Curve Light"/>
          <w:sz w:val="19"/>
          <w:szCs w:val="19"/>
        </w:rPr>
        <w:t>S</w:t>
      </w:r>
      <w:r w:rsidR="007349A2" w:rsidRPr="00883F35">
        <w:rPr>
          <w:rFonts w:ascii="The Curve Light" w:hAnsi="The Curve Light"/>
          <w:sz w:val="19"/>
          <w:szCs w:val="19"/>
        </w:rPr>
        <w:t>even</w:t>
      </w:r>
      <w:r w:rsidRPr="00883F35">
        <w:rPr>
          <w:rFonts w:ascii="The Curve Light" w:hAnsi="The Curve Light"/>
          <w:sz w:val="19"/>
          <w:szCs w:val="19"/>
        </w:rPr>
        <w:t xml:space="preserve"> categories were below 3%, with </w:t>
      </w:r>
      <w:r w:rsidR="007349A2" w:rsidRPr="00883F35">
        <w:rPr>
          <w:rFonts w:ascii="The Curve Light" w:hAnsi="The Curve Light"/>
          <w:sz w:val="19"/>
          <w:szCs w:val="19"/>
        </w:rPr>
        <w:t>furnishings, household equipment and routine maintenance</w:t>
      </w:r>
      <w:r w:rsidRPr="00883F35">
        <w:rPr>
          <w:rFonts w:ascii="The Curve Light" w:hAnsi="The Curve Light"/>
          <w:sz w:val="19"/>
          <w:szCs w:val="19"/>
        </w:rPr>
        <w:t xml:space="preserve"> </w:t>
      </w:r>
      <w:r w:rsidR="007349A2" w:rsidRPr="00883F35">
        <w:rPr>
          <w:rFonts w:ascii="The Curve Light" w:hAnsi="The Curve Light"/>
          <w:sz w:val="19"/>
          <w:szCs w:val="19"/>
        </w:rPr>
        <w:t xml:space="preserve">inflation </w:t>
      </w:r>
      <w:r w:rsidRPr="00883F35">
        <w:rPr>
          <w:rFonts w:ascii="The Curve Light" w:hAnsi="The Curve Light"/>
          <w:sz w:val="19"/>
          <w:szCs w:val="19"/>
        </w:rPr>
        <w:t xml:space="preserve">at just </w:t>
      </w:r>
      <w:r w:rsidR="007349A2" w:rsidRPr="00883F35">
        <w:rPr>
          <w:rFonts w:ascii="The Curve Light" w:hAnsi="The Curve Light"/>
          <w:sz w:val="19"/>
          <w:szCs w:val="19"/>
        </w:rPr>
        <w:t>0.2</w:t>
      </w:r>
      <w:r w:rsidR="00A10F19">
        <w:rPr>
          <w:rFonts w:ascii="The Curve Light" w:hAnsi="The Curve Light"/>
          <w:sz w:val="19"/>
          <w:szCs w:val="19"/>
        </w:rPr>
        <w:t xml:space="preserve">% </w:t>
      </w:r>
      <w:r w:rsidR="0053174D" w:rsidRPr="00883F35">
        <w:rPr>
          <w:rFonts w:ascii="The Curve Light" w:hAnsi="The Curve Light"/>
          <w:sz w:val="19"/>
          <w:szCs w:val="19"/>
        </w:rPr>
        <w:t>y/y</w:t>
      </w:r>
      <w:r w:rsidR="00007CF4" w:rsidRPr="00883F35">
        <w:rPr>
          <w:rFonts w:ascii="The Curve Light" w:hAnsi="The Curve Light"/>
          <w:sz w:val="19"/>
          <w:szCs w:val="19"/>
        </w:rPr>
        <w:t xml:space="preserve">. </w:t>
      </w:r>
    </w:p>
    <w:p w14:paraId="2F048A91" w14:textId="77777777" w:rsidR="00FD7385" w:rsidRPr="00883F35" w:rsidRDefault="00FD7385" w:rsidP="00D54436">
      <w:pPr>
        <w:rPr>
          <w:rFonts w:ascii="The Curve Light" w:hAnsi="The Curve Light"/>
          <w:sz w:val="19"/>
          <w:szCs w:val="19"/>
        </w:rPr>
      </w:pPr>
    </w:p>
    <w:p w14:paraId="50493816" w14:textId="56A506C2" w:rsidR="00FD7385" w:rsidRPr="00883F35" w:rsidRDefault="00FD7385" w:rsidP="00D54436">
      <w:pPr>
        <w:rPr>
          <w:rFonts w:ascii="The Curve Light" w:hAnsi="The Curve Light"/>
          <w:sz w:val="19"/>
          <w:szCs w:val="19"/>
        </w:rPr>
      </w:pPr>
      <w:r w:rsidRPr="00883F35">
        <w:rPr>
          <w:rFonts w:ascii="The Curve Light" w:hAnsi="The Curve Light"/>
          <w:sz w:val="19"/>
          <w:szCs w:val="19"/>
        </w:rPr>
        <w:t xml:space="preserve">Even as SA’s inflation moves closer to the new 3% </w:t>
      </w:r>
      <w:r w:rsidR="000C3927" w:rsidRPr="00883F35">
        <w:rPr>
          <w:rFonts w:ascii="The Curve Light" w:hAnsi="The Curve Light"/>
          <w:sz w:val="19"/>
          <w:szCs w:val="19"/>
        </w:rPr>
        <w:t xml:space="preserve">inflation </w:t>
      </w:r>
      <w:r w:rsidRPr="00883F35">
        <w:rPr>
          <w:rFonts w:ascii="The Curve Light" w:hAnsi="The Curve Light"/>
          <w:sz w:val="19"/>
          <w:szCs w:val="19"/>
        </w:rPr>
        <w:t>target, the split in the basket</w:t>
      </w:r>
      <w:r w:rsidR="00605E16" w:rsidRPr="00883F35">
        <w:rPr>
          <w:rFonts w:ascii="The Curve Light" w:hAnsi="The Curve Light"/>
          <w:sz w:val="19"/>
          <w:szCs w:val="19"/>
        </w:rPr>
        <w:t>,</w:t>
      </w:r>
      <w:r w:rsidRPr="00883F35">
        <w:rPr>
          <w:rFonts w:ascii="The Curve Light" w:hAnsi="The Curve Light"/>
          <w:sz w:val="19"/>
          <w:szCs w:val="19"/>
        </w:rPr>
        <w:t xml:space="preserve"> with some categories sitting above the target and others </w:t>
      </w:r>
      <w:r w:rsidR="005970CE" w:rsidRPr="00883F35">
        <w:rPr>
          <w:rFonts w:ascii="The Curve Light" w:hAnsi="The Curve Light"/>
          <w:sz w:val="19"/>
          <w:szCs w:val="19"/>
        </w:rPr>
        <w:t xml:space="preserve">trending </w:t>
      </w:r>
      <w:r w:rsidRPr="00883F35">
        <w:rPr>
          <w:rFonts w:ascii="The Curve Light" w:hAnsi="The Curve Light"/>
          <w:sz w:val="19"/>
          <w:szCs w:val="19"/>
        </w:rPr>
        <w:t>below</w:t>
      </w:r>
      <w:r w:rsidR="00605E16" w:rsidRPr="00883F35">
        <w:rPr>
          <w:rFonts w:ascii="The Curve Light" w:hAnsi="The Curve Light"/>
          <w:sz w:val="19"/>
          <w:szCs w:val="19"/>
        </w:rPr>
        <w:t>,</w:t>
      </w:r>
      <w:r w:rsidRPr="00883F35">
        <w:rPr>
          <w:rFonts w:ascii="The Curve Light" w:hAnsi="The Curve Light"/>
          <w:sz w:val="19"/>
          <w:szCs w:val="19"/>
        </w:rPr>
        <w:t xml:space="preserve"> i</w:t>
      </w:r>
      <w:r w:rsidR="00007CF4" w:rsidRPr="00883F35">
        <w:rPr>
          <w:rFonts w:ascii="The Curve Light" w:hAnsi="The Curve Light"/>
          <w:sz w:val="19"/>
          <w:szCs w:val="19"/>
        </w:rPr>
        <w:t xml:space="preserve">s likely to </w:t>
      </w:r>
      <w:r w:rsidRPr="00883F35">
        <w:rPr>
          <w:rFonts w:ascii="The Curve Light" w:hAnsi="The Curve Light"/>
          <w:sz w:val="19"/>
          <w:szCs w:val="19"/>
        </w:rPr>
        <w:t xml:space="preserve">remain a feature. </w:t>
      </w:r>
    </w:p>
    <w:p w14:paraId="49BA54A5" w14:textId="049DE2A2" w:rsidR="00D9303B" w:rsidRPr="00883F35" w:rsidRDefault="00D9303B" w:rsidP="00D54436">
      <w:pPr>
        <w:rPr>
          <w:rFonts w:ascii="The Curve Light" w:hAnsi="The Curve Light"/>
          <w:sz w:val="19"/>
          <w:szCs w:val="19"/>
        </w:rPr>
      </w:pPr>
    </w:p>
    <w:p w14:paraId="2D5489EA" w14:textId="4285BC52" w:rsidR="00D9303B" w:rsidRPr="00883F35" w:rsidRDefault="00D9303B" w:rsidP="00D54436">
      <w:pPr>
        <w:rPr>
          <w:rFonts w:ascii="The Curve Light" w:hAnsi="The Curve Light"/>
          <w:sz w:val="19"/>
          <w:szCs w:val="19"/>
        </w:rPr>
      </w:pPr>
      <w:r w:rsidRPr="00883F35">
        <w:rPr>
          <w:rFonts w:ascii="The Curve Light" w:hAnsi="The Curve Light"/>
          <w:sz w:val="19"/>
          <w:szCs w:val="19"/>
        </w:rPr>
        <w:t xml:space="preserve">Core inflation </w:t>
      </w:r>
      <w:r w:rsidR="007349A2" w:rsidRPr="00883F35">
        <w:rPr>
          <w:rFonts w:ascii="The Curve Light" w:hAnsi="The Curve Light"/>
          <w:sz w:val="19"/>
          <w:szCs w:val="19"/>
        </w:rPr>
        <w:t>accelerated slightly to 3.2%</w:t>
      </w:r>
      <w:r w:rsidR="00D00476" w:rsidRPr="00883F35">
        <w:rPr>
          <w:rFonts w:ascii="The Curve Light" w:hAnsi="The Curve Light"/>
          <w:sz w:val="19"/>
          <w:szCs w:val="19"/>
        </w:rPr>
        <w:t xml:space="preserve"> y/y</w:t>
      </w:r>
      <w:r w:rsidR="007349A2" w:rsidRPr="00883F35">
        <w:rPr>
          <w:rFonts w:ascii="The Curve Light" w:hAnsi="The Curve Light"/>
          <w:sz w:val="19"/>
          <w:szCs w:val="19"/>
        </w:rPr>
        <w:t xml:space="preserve"> in November </w:t>
      </w:r>
      <w:r w:rsidRPr="00883F35">
        <w:rPr>
          <w:rFonts w:ascii="The Curve Light" w:hAnsi="The Curve Light"/>
          <w:sz w:val="19"/>
          <w:szCs w:val="19"/>
        </w:rPr>
        <w:t>(3.1% y/y in October)</w:t>
      </w:r>
      <w:r w:rsidR="007349A2" w:rsidRPr="00883F35">
        <w:rPr>
          <w:rFonts w:ascii="The Curve Light" w:hAnsi="The Curve Light"/>
          <w:sz w:val="19"/>
          <w:szCs w:val="19"/>
        </w:rPr>
        <w:t xml:space="preserve">, in line with the </w:t>
      </w:r>
      <w:r w:rsidRPr="00883F35">
        <w:rPr>
          <w:rFonts w:ascii="The Curve Light" w:hAnsi="The Curve Light"/>
          <w:sz w:val="19"/>
          <w:szCs w:val="19"/>
        </w:rPr>
        <w:t>Reuters median consensus.</w:t>
      </w:r>
      <w:r w:rsidR="00D00476" w:rsidRPr="00883F35">
        <w:rPr>
          <w:rFonts w:ascii="The Curve Light" w:hAnsi="The Curve Light"/>
          <w:sz w:val="19"/>
          <w:szCs w:val="19"/>
        </w:rPr>
        <w:t xml:space="preserve"> This was primarily due to the rise in alcoholic beverages and tobacco</w:t>
      </w:r>
      <w:r w:rsidR="00A10F19">
        <w:rPr>
          <w:rFonts w:ascii="The Curve Light" w:hAnsi="The Curve Light"/>
          <w:sz w:val="19"/>
          <w:szCs w:val="19"/>
        </w:rPr>
        <w:t xml:space="preserve"> inflation</w:t>
      </w:r>
      <w:r w:rsidR="00D00476" w:rsidRPr="00883F35">
        <w:rPr>
          <w:rFonts w:ascii="The Curve Light" w:hAnsi="The Curve Light"/>
          <w:sz w:val="19"/>
          <w:szCs w:val="19"/>
        </w:rPr>
        <w:t xml:space="preserve"> (4.6% y/y from 4.5% y/y)</w:t>
      </w:r>
      <w:r w:rsidR="00481DC8">
        <w:rPr>
          <w:rFonts w:ascii="The Curve Light" w:hAnsi="The Curve Light"/>
          <w:sz w:val="19"/>
          <w:szCs w:val="19"/>
        </w:rPr>
        <w:t>.</w:t>
      </w:r>
    </w:p>
    <w:p w14:paraId="2C3CBD79" w14:textId="77777777" w:rsidR="00FD7385" w:rsidRPr="00883F35" w:rsidRDefault="00FD7385" w:rsidP="00D54436">
      <w:pPr>
        <w:rPr>
          <w:rFonts w:ascii="The Curve Light" w:hAnsi="The Curve Light"/>
          <w:sz w:val="19"/>
          <w:szCs w:val="19"/>
        </w:rPr>
      </w:pPr>
    </w:p>
    <w:p w14:paraId="4D75DFFD" w14:textId="4C198ADC" w:rsidR="007B24AA" w:rsidRPr="00883F35" w:rsidRDefault="001F5226" w:rsidP="00D54436">
      <w:pPr>
        <w:rPr>
          <w:rFonts w:ascii="The Curve Light" w:hAnsi="The Curve Light"/>
          <w:sz w:val="19"/>
          <w:szCs w:val="19"/>
        </w:rPr>
      </w:pPr>
      <w:r w:rsidRPr="00883F35">
        <w:rPr>
          <w:rFonts w:ascii="The Curve Light" w:hAnsi="The Curve Light"/>
          <w:sz w:val="19"/>
          <w:szCs w:val="19"/>
        </w:rPr>
        <w:t>Goods</w:t>
      </w:r>
      <w:r w:rsidR="007349A2" w:rsidRPr="00883F35">
        <w:rPr>
          <w:rFonts w:ascii="The Curve Light" w:hAnsi="The Curve Light"/>
          <w:sz w:val="19"/>
          <w:szCs w:val="19"/>
        </w:rPr>
        <w:t xml:space="preserve"> inflation dipped below 3% at 2.9%</w:t>
      </w:r>
      <w:r w:rsidR="00636F3D" w:rsidRPr="00883F35">
        <w:rPr>
          <w:rFonts w:ascii="The Curve Light" w:hAnsi="The Curve Light"/>
          <w:sz w:val="19"/>
          <w:szCs w:val="19"/>
        </w:rPr>
        <w:t xml:space="preserve"> y/y</w:t>
      </w:r>
      <w:r w:rsidR="007349A2" w:rsidRPr="00883F35">
        <w:rPr>
          <w:rFonts w:ascii="The Curve Light" w:hAnsi="The Curve Light"/>
          <w:sz w:val="19"/>
          <w:szCs w:val="19"/>
        </w:rPr>
        <w:t xml:space="preserve"> in November from 3.1%</w:t>
      </w:r>
      <w:r w:rsidR="00636F3D" w:rsidRPr="00883F35">
        <w:rPr>
          <w:rFonts w:ascii="The Curve Light" w:hAnsi="The Curve Light"/>
          <w:sz w:val="19"/>
          <w:szCs w:val="19"/>
        </w:rPr>
        <w:t xml:space="preserve"> y/y</w:t>
      </w:r>
      <w:r w:rsidR="007349A2" w:rsidRPr="00883F35">
        <w:rPr>
          <w:rFonts w:ascii="The Curve Light" w:hAnsi="The Curve Light"/>
          <w:sz w:val="19"/>
          <w:szCs w:val="19"/>
        </w:rPr>
        <w:t xml:space="preserve"> in October</w:t>
      </w:r>
      <w:r w:rsidR="00481DC8">
        <w:rPr>
          <w:rFonts w:ascii="The Curve Light" w:hAnsi="The Curve Light"/>
          <w:sz w:val="19"/>
          <w:szCs w:val="19"/>
        </w:rPr>
        <w:t>,</w:t>
      </w:r>
      <w:r w:rsidR="007349A2" w:rsidRPr="00883F35">
        <w:rPr>
          <w:rFonts w:ascii="The Curve Light" w:hAnsi="The Curve Light"/>
          <w:sz w:val="19"/>
          <w:szCs w:val="19"/>
        </w:rPr>
        <w:t xml:space="preserve"> while </w:t>
      </w:r>
      <w:r w:rsidRPr="00883F35">
        <w:rPr>
          <w:rFonts w:ascii="The Curve Light" w:hAnsi="The Curve Light"/>
          <w:sz w:val="19"/>
          <w:szCs w:val="19"/>
        </w:rPr>
        <w:t>services inflation</w:t>
      </w:r>
      <w:r w:rsidR="007349A2" w:rsidRPr="00883F35">
        <w:rPr>
          <w:rFonts w:ascii="The Curve Light" w:hAnsi="The Curve Light"/>
          <w:sz w:val="19"/>
          <w:szCs w:val="19"/>
        </w:rPr>
        <w:t xml:space="preserve"> </w:t>
      </w:r>
      <w:r w:rsidR="00D00476" w:rsidRPr="00883F35">
        <w:rPr>
          <w:rFonts w:ascii="The Curve Light" w:hAnsi="The Curve Light"/>
          <w:sz w:val="19"/>
          <w:szCs w:val="19"/>
        </w:rPr>
        <w:t>accelerated to 4.1% y/y from 4% y/y</w:t>
      </w:r>
      <w:r w:rsidR="007B24AA" w:rsidRPr="00883F35">
        <w:rPr>
          <w:rFonts w:ascii="The Curve Light" w:hAnsi="The Curve Light"/>
          <w:sz w:val="19"/>
          <w:szCs w:val="19"/>
        </w:rPr>
        <w:t xml:space="preserve">. </w:t>
      </w:r>
    </w:p>
    <w:p w14:paraId="6F1D4677" w14:textId="3E1EC567" w:rsidR="00D00476" w:rsidRPr="00883F35" w:rsidRDefault="00D00476" w:rsidP="00D54436">
      <w:pPr>
        <w:rPr>
          <w:rFonts w:ascii="The Curve Light" w:hAnsi="The Curve Light"/>
          <w:sz w:val="19"/>
          <w:szCs w:val="19"/>
        </w:rPr>
      </w:pPr>
    </w:p>
    <w:p w14:paraId="095FBD20" w14:textId="77777777" w:rsidR="007B24AA" w:rsidRPr="00883F35" w:rsidRDefault="007B24AA" w:rsidP="007B24AA">
      <w:pPr>
        <w:rPr>
          <w:rFonts w:ascii="The Curve Light" w:hAnsi="The Curve Light"/>
          <w:b/>
          <w:bCs/>
          <w:sz w:val="19"/>
          <w:szCs w:val="19"/>
        </w:rPr>
      </w:pPr>
      <w:r w:rsidRPr="00883F35">
        <w:rPr>
          <w:rFonts w:ascii="The Curve Light" w:hAnsi="The Curve Light"/>
          <w:b/>
          <w:bCs/>
          <w:sz w:val="19"/>
          <w:szCs w:val="19"/>
        </w:rPr>
        <w:t>Chart 1: Housing and utilities remain largest contributor to the headline rate of inflation</w:t>
      </w:r>
    </w:p>
    <w:p w14:paraId="38E731D8" w14:textId="77777777" w:rsidR="007B24AA" w:rsidRPr="00883F35" w:rsidRDefault="007B24AA" w:rsidP="007B24AA">
      <w:pPr>
        <w:rPr>
          <w:rFonts w:ascii="The Curve Light" w:hAnsi="The Curve Light"/>
          <w:sz w:val="19"/>
          <w:szCs w:val="19"/>
        </w:rPr>
      </w:pPr>
      <w:r w:rsidRPr="00883F35">
        <w:rPr>
          <w:noProof/>
        </w:rPr>
        <w:drawing>
          <wp:inline distT="0" distB="0" distL="0" distR="0" wp14:anchorId="741BDFE4" wp14:editId="51DD94EE">
            <wp:extent cx="2925445" cy="2981325"/>
            <wp:effectExtent l="0" t="0" r="8255" b="0"/>
            <wp:docPr id="1377677735" name="Chart 1">
              <a:extLst xmlns:a="http://schemas.openxmlformats.org/drawingml/2006/main">
                <a:ext uri="{FF2B5EF4-FFF2-40B4-BE49-F238E27FC236}">
                  <a16:creationId xmlns:a16="http://schemas.microsoft.com/office/drawing/2014/main" id="{A6DE4885-0D16-D0BC-AD7C-4826FBE5A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6FEE4F" w14:textId="77777777" w:rsidR="007B24AA" w:rsidRPr="00883F35" w:rsidRDefault="007B24AA" w:rsidP="007B24AA">
      <w:pPr>
        <w:spacing w:line="276" w:lineRule="auto"/>
        <w:rPr>
          <w:rFonts w:ascii="The Curve Light" w:eastAsia="Times New Roman" w:hAnsi="The Curve Light"/>
          <w:bCs/>
          <w:i/>
          <w:sz w:val="13"/>
          <w:szCs w:val="13"/>
        </w:rPr>
      </w:pPr>
      <w:r w:rsidRPr="00883F35">
        <w:rPr>
          <w:rFonts w:ascii="The Curve Light" w:eastAsia="Times New Roman" w:hAnsi="The Curve Light"/>
          <w:bCs/>
          <w:i/>
          <w:sz w:val="13"/>
          <w:szCs w:val="13"/>
        </w:rPr>
        <w:t>Source: Stats SA, Momentum Investments</w:t>
      </w:r>
    </w:p>
    <w:p w14:paraId="19160114" w14:textId="77777777" w:rsidR="007B24AA" w:rsidRPr="00883F35" w:rsidRDefault="007B24AA" w:rsidP="007B24AA">
      <w:pPr>
        <w:spacing w:line="276" w:lineRule="auto"/>
        <w:rPr>
          <w:rFonts w:ascii="The Curve Light" w:eastAsia="Times New Roman" w:hAnsi="The Curve Light"/>
          <w:bCs/>
          <w:i/>
          <w:sz w:val="13"/>
          <w:szCs w:val="13"/>
        </w:rPr>
      </w:pPr>
      <w:r w:rsidRPr="00883F35">
        <w:rPr>
          <w:rFonts w:ascii="The Curve Light" w:eastAsia="Times New Roman" w:hAnsi="The Curve Light"/>
          <w:bCs/>
          <w:i/>
          <w:sz w:val="13"/>
          <w:szCs w:val="13"/>
        </w:rPr>
        <w:t xml:space="preserve">* Includes insurance and financial services (a new series from the CPI basket and weight update exercise which does not yet have a year-on-year comparison) </w:t>
      </w:r>
    </w:p>
    <w:p w14:paraId="7C340E77" w14:textId="77777777" w:rsidR="007B24AA" w:rsidRPr="00883F35" w:rsidRDefault="007B24AA" w:rsidP="007B24AA">
      <w:pPr>
        <w:spacing w:line="276" w:lineRule="auto"/>
        <w:rPr>
          <w:rFonts w:ascii="The Curve Light" w:hAnsi="The Curve Light"/>
          <w:sz w:val="19"/>
          <w:szCs w:val="19"/>
        </w:rPr>
      </w:pPr>
      <w:r w:rsidRPr="00883F35">
        <w:rPr>
          <w:rFonts w:ascii="The Curve Light" w:eastAsia="Times New Roman" w:hAnsi="The Curve Light"/>
          <w:bCs/>
          <w:i/>
          <w:sz w:val="13"/>
          <w:szCs w:val="13"/>
        </w:rPr>
        <w:t>** Alcoholic beverages and tobacco, personal care and miscellaneous services</w:t>
      </w:r>
    </w:p>
    <w:p w14:paraId="679D8E65" w14:textId="3BBBFBE5" w:rsidR="00061E46" w:rsidRPr="00883F35" w:rsidRDefault="00061E46" w:rsidP="00D54436">
      <w:pPr>
        <w:rPr>
          <w:rFonts w:ascii="Whitney Light" w:hAnsi="Whitney Light"/>
          <w:sz w:val="20"/>
          <w:szCs w:val="20"/>
        </w:rPr>
        <w:sectPr w:rsidR="00061E46" w:rsidRPr="00883F35" w:rsidSect="00CF2B5D">
          <w:footerReference w:type="first" r:id="rId27"/>
          <w:type w:val="continuous"/>
          <w:pgSz w:w="11906" w:h="16838" w:code="9"/>
          <w:pgMar w:top="2268" w:right="991" w:bottom="1134" w:left="993" w:header="709" w:footer="340" w:gutter="0"/>
          <w:cols w:num="2" w:space="708"/>
          <w:formProt w:val="0"/>
          <w:titlePg/>
          <w:docGrid w:linePitch="360"/>
        </w:sectPr>
      </w:pPr>
    </w:p>
    <w:bookmarkEnd w:id="3"/>
    <w:p w14:paraId="46173E42" w14:textId="429AF016" w:rsidR="0075295B" w:rsidRPr="00883F35" w:rsidRDefault="0075295B" w:rsidP="00CF2B5D">
      <w:pPr>
        <w:spacing w:line="240" w:lineRule="auto"/>
        <w:rPr>
          <w:rFonts w:ascii="The Curve Medium" w:eastAsia="Times New Roman" w:hAnsi="The Curve Medium" w:cstheme="majorBidi"/>
          <w:b/>
          <w:bCs/>
          <w:color w:val="DC291E" w:themeColor="text2"/>
          <w:kern w:val="36"/>
          <w:sz w:val="23"/>
          <w:szCs w:val="23"/>
          <w:lang w:val="en-GB"/>
        </w:rPr>
      </w:pPr>
    </w:p>
    <w:bookmarkEnd w:id="4"/>
    <w:p w14:paraId="696F8555" w14:textId="0D04C695" w:rsidR="00E56EE4" w:rsidRPr="00883F35" w:rsidRDefault="00F50056" w:rsidP="00CF2B5D">
      <w:pPr>
        <w:spacing w:line="240" w:lineRule="auto"/>
        <w:rPr>
          <w:rFonts w:ascii="The Curve Medium" w:eastAsia="Times New Roman" w:hAnsi="The Curve Medium" w:cstheme="majorBidi"/>
          <w:b/>
          <w:bCs/>
          <w:color w:val="DC291E" w:themeColor="text2"/>
          <w:kern w:val="36"/>
          <w:sz w:val="23"/>
          <w:szCs w:val="23"/>
          <w:lang w:val="en-GB"/>
        </w:rPr>
      </w:pPr>
      <w:r w:rsidRPr="00883F35">
        <w:rPr>
          <w:rFonts w:ascii="The Curve Medium" w:eastAsia="Times New Roman" w:hAnsi="The Curve Medium" w:cstheme="majorBidi"/>
          <w:b/>
          <w:bCs/>
          <w:noProof/>
          <w:color w:val="DC291E" w:themeColor="text2"/>
          <w:kern w:val="36"/>
          <w:sz w:val="23"/>
          <w:szCs w:val="23"/>
          <w:lang w:val="en-GB"/>
        </w:rPr>
        <mc:AlternateContent>
          <mc:Choice Requires="wps">
            <w:drawing>
              <wp:anchor distT="0" distB="0" distL="114300" distR="114300" simplePos="0" relativeHeight="251658261" behindDoc="0" locked="0" layoutInCell="1" allowOverlap="1" wp14:anchorId="4D39105C" wp14:editId="242DFD77">
                <wp:simplePos x="0" y="0"/>
                <wp:positionH relativeFrom="column">
                  <wp:posOffset>0</wp:posOffset>
                </wp:positionH>
                <wp:positionV relativeFrom="paragraph">
                  <wp:posOffset>112183</wp:posOffset>
                </wp:positionV>
                <wp:extent cx="6311900" cy="0"/>
                <wp:effectExtent l="0" t="0" r="0" b="0"/>
                <wp:wrapNone/>
                <wp:docPr id="1217788683" name="Straight Connector 3"/>
                <wp:cNvGraphicFramePr/>
                <a:graphic xmlns:a="http://schemas.openxmlformats.org/drawingml/2006/main">
                  <a:graphicData uri="http://schemas.microsoft.com/office/word/2010/wordprocessingShape">
                    <wps:wsp>
                      <wps:cNvCnPr/>
                      <wps:spPr>
                        <a:xfrm>
                          <a:off x="0" y="0"/>
                          <a:ext cx="63119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2DAB38" id="Straight Connector 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0,8.85pt" to="49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" strokecolor="#d0261c [3045]" strokeweight="1.5pt"/>
            </w:pict>
          </mc:Fallback>
        </mc:AlternateContent>
      </w:r>
    </w:p>
    <w:p w14:paraId="0353F05F" w14:textId="0395226A" w:rsidR="00F43178" w:rsidRPr="00883F35" w:rsidRDefault="00F43178" w:rsidP="00354F7D">
      <w:pPr>
        <w:spacing w:line="240" w:lineRule="auto"/>
        <w:rPr>
          <w:rFonts w:ascii="The Curve Medium" w:eastAsia="Times New Roman" w:hAnsi="The Curve Medium" w:cstheme="majorBidi"/>
          <w:b/>
          <w:bCs/>
          <w:color w:val="DC291E" w:themeColor="text2"/>
          <w:kern w:val="36"/>
          <w:sz w:val="23"/>
          <w:szCs w:val="23"/>
          <w:lang w:val="en-GB"/>
        </w:rPr>
      </w:pPr>
      <w:bookmarkStart w:id="8" w:name="OLE_LINK3"/>
      <w:bookmarkStart w:id="9" w:name="OLE_LINK7"/>
    </w:p>
    <w:p w14:paraId="1B9279F6" w14:textId="71AC6B2C" w:rsidR="00CF2B5D" w:rsidRPr="00883F35" w:rsidRDefault="00E6036B" w:rsidP="00076D1E">
      <w:pPr>
        <w:rPr>
          <w:rFonts w:ascii="The Curve Medium" w:eastAsia="Times New Roman" w:hAnsi="The Curve Medium" w:cstheme="majorBidi"/>
          <w:b/>
          <w:bCs/>
          <w:color w:val="DC291E" w:themeColor="text2"/>
          <w:kern w:val="36"/>
          <w:sz w:val="23"/>
          <w:szCs w:val="23"/>
          <w:lang w:val="en-GB"/>
        </w:rPr>
        <w:sectPr w:rsidR="00CF2B5D" w:rsidRPr="00883F35" w:rsidSect="00CF2B5D">
          <w:type w:val="continuous"/>
          <w:pgSz w:w="11906" w:h="16838" w:code="9"/>
          <w:pgMar w:top="2268" w:right="991" w:bottom="1134" w:left="993" w:header="709" w:footer="340" w:gutter="0"/>
          <w:cols w:space="708"/>
          <w:formProt w:val="0"/>
          <w:titlePg/>
          <w:docGrid w:linePitch="360"/>
        </w:sectPr>
      </w:pPr>
      <w:r w:rsidRPr="00883F35">
        <w:rPr>
          <w:rFonts w:ascii="The Curve Medium" w:eastAsia="Times New Roman" w:hAnsi="The Curve Medium" w:cstheme="majorBidi"/>
          <w:b/>
          <w:bCs/>
          <w:color w:val="DC291E" w:themeColor="text2"/>
          <w:kern w:val="36"/>
          <w:sz w:val="23"/>
          <w:szCs w:val="23"/>
          <w:lang w:val="en-GB"/>
        </w:rPr>
        <w:t xml:space="preserve">Food </w:t>
      </w:r>
      <w:r w:rsidR="00A10F19">
        <w:rPr>
          <w:rFonts w:ascii="The Curve Medium" w:eastAsia="Times New Roman" w:hAnsi="The Curve Medium" w:cstheme="majorBidi"/>
          <w:b/>
          <w:bCs/>
          <w:color w:val="DC291E" w:themeColor="text2"/>
          <w:kern w:val="36"/>
          <w:sz w:val="23"/>
          <w:szCs w:val="23"/>
          <w:lang w:val="en-GB"/>
        </w:rPr>
        <w:t>inflation accelerated while transport inflation eased</w:t>
      </w:r>
      <w:r w:rsidR="00F0590B" w:rsidRPr="00883F35">
        <w:rPr>
          <w:rFonts w:ascii="The Curve Medium" w:eastAsia="Times New Roman" w:hAnsi="The Curve Medium" w:cstheme="majorBidi"/>
          <w:b/>
          <w:bCs/>
          <w:color w:val="DC291E" w:themeColor="text2"/>
          <w:kern w:val="36"/>
          <w:sz w:val="23"/>
          <w:szCs w:val="23"/>
          <w:lang w:val="en-GB"/>
        </w:rPr>
        <w:t xml:space="preserve"> </w:t>
      </w:r>
    </w:p>
    <w:p w14:paraId="5D5D804C" w14:textId="3397CE02" w:rsidR="00CF2B5D" w:rsidRPr="00883F35" w:rsidRDefault="007B24AA" w:rsidP="00CF2B5D">
      <w:pPr>
        <w:spacing w:line="276" w:lineRule="auto"/>
        <w:rPr>
          <w:rFonts w:ascii="The Curve Medium" w:eastAsia="Times New Roman" w:hAnsi="The Curve Medium" w:cstheme="majorBidi"/>
          <w:b/>
          <w:bCs/>
          <w:color w:val="DC291E" w:themeColor="text2"/>
          <w:kern w:val="36"/>
          <w:sz w:val="23"/>
          <w:szCs w:val="23"/>
          <w:lang w:val="en-GB"/>
        </w:rPr>
        <w:sectPr w:rsidR="00CF2B5D" w:rsidRPr="00883F35" w:rsidSect="00CF2B5D">
          <w:type w:val="continuous"/>
          <w:pgSz w:w="11906" w:h="16838" w:code="9"/>
          <w:pgMar w:top="2268" w:right="991" w:bottom="1134" w:left="993" w:header="709" w:footer="340" w:gutter="0"/>
          <w:cols w:space="708"/>
          <w:formProt w:val="0"/>
          <w:titlePg/>
          <w:docGrid w:linePitch="360"/>
        </w:sectPr>
      </w:pPr>
      <w:r w:rsidRPr="00883F35">
        <w:rPr>
          <w:rFonts w:ascii="The Curve Light" w:eastAsia="Times New Roman" w:hAnsi="The Curve Light"/>
          <w:bCs/>
          <w:i/>
          <w:noProof/>
          <w:sz w:val="13"/>
          <w:szCs w:val="13"/>
        </w:rPr>
        <mc:AlternateContent>
          <mc:Choice Requires="wpg">
            <w:drawing>
              <wp:anchor distT="0" distB="0" distL="114300" distR="114300" simplePos="0" relativeHeight="251664411" behindDoc="0" locked="0" layoutInCell="1" allowOverlap="1" wp14:anchorId="4307CD6B" wp14:editId="5BE0CE49">
                <wp:simplePos x="0" y="0"/>
                <wp:positionH relativeFrom="margin">
                  <wp:posOffset>3061335</wp:posOffset>
                </wp:positionH>
                <wp:positionV relativeFrom="margin">
                  <wp:posOffset>6405668</wp:posOffset>
                </wp:positionV>
                <wp:extent cx="3848100" cy="1381125"/>
                <wp:effectExtent l="0" t="0" r="0" b="9525"/>
                <wp:wrapSquare wrapText="bothSides"/>
                <wp:docPr id="1976065172" name="Group 2"/>
                <wp:cNvGraphicFramePr/>
                <a:graphic xmlns:a="http://schemas.openxmlformats.org/drawingml/2006/main">
                  <a:graphicData uri="http://schemas.microsoft.com/office/word/2010/wordprocessingGroup">
                    <wpg:wgp>
                      <wpg:cNvGrpSpPr/>
                      <wpg:grpSpPr>
                        <a:xfrm>
                          <a:off x="0" y="0"/>
                          <a:ext cx="3848100" cy="1381125"/>
                          <a:chOff x="0" y="0"/>
                          <a:chExt cx="3848100" cy="1159510"/>
                        </a:xfrm>
                      </wpg:grpSpPr>
                      <pic:pic xmlns:pic="http://schemas.openxmlformats.org/drawingml/2006/picture">
                        <pic:nvPicPr>
                          <pic:cNvPr id="762404618" name="Picture 26" descr="A black rectangle with red lines&#10;&#10;Description automatically generated"/>
                          <pic:cNvPicPr>
                            <a:picLocks noChangeAspect="1"/>
                          </pic:cNvPicPr>
                        </pic:nvPicPr>
                        <pic:blipFill rotWithShape="1">
                          <a:blip r:embed="rId28" cstate="print">
                            <a:extLst>
                              <a:ext uri="{28A0092B-C50C-407E-A947-70E740481C1C}">
                                <a14:useLocalDpi xmlns:a14="http://schemas.microsoft.com/office/drawing/2010/main" val="0"/>
                              </a:ext>
                            </a:extLst>
                          </a:blip>
                          <a:srcRect t="7072" b="4855"/>
                          <a:stretch/>
                        </pic:blipFill>
                        <pic:spPr bwMode="auto">
                          <a:xfrm>
                            <a:off x="0" y="0"/>
                            <a:ext cx="3848100" cy="1159510"/>
                          </a:xfrm>
                          <a:prstGeom prst="rect">
                            <a:avLst/>
                          </a:prstGeom>
                          <a:ln>
                            <a:noFill/>
                          </a:ln>
                          <a:extLst>
                            <a:ext uri="{53640926-AAD7-44D8-BBD7-CCE9431645EC}">
                              <a14:shadowObscured xmlns:a14="http://schemas.microsoft.com/office/drawing/2010/main"/>
                            </a:ext>
                          </a:extLst>
                        </pic:spPr>
                      </pic:pic>
                      <wps:wsp>
                        <wps:cNvPr id="557727411" name="Text Box 19"/>
                        <wps:cNvSpPr txBox="1"/>
                        <wps:spPr>
                          <a:xfrm>
                            <a:off x="65314" y="44943"/>
                            <a:ext cx="3399246" cy="868504"/>
                          </a:xfrm>
                          <a:prstGeom prst="rect">
                            <a:avLst/>
                          </a:prstGeom>
                          <a:noFill/>
                          <a:ln w="6350">
                            <a:noFill/>
                          </a:ln>
                        </wps:spPr>
                        <wps:txbx>
                          <w:txbxContent>
                            <w:p w14:paraId="12E4DE59" w14:textId="337EBE45" w:rsidR="007B24AA" w:rsidRPr="00683586" w:rsidRDefault="007B24AA" w:rsidP="007B24AA">
                              <w:pPr>
                                <w:jc w:val="right"/>
                                <w:rPr>
                                  <w:rFonts w:ascii="The Curve Light" w:hAnsi="The Curve Light"/>
                                  <w:color w:val="DC291E" w:themeColor="text2"/>
                                  <w:sz w:val="21"/>
                                  <w:szCs w:val="21"/>
                                  <w:lang w:val="en-US"/>
                                </w:rPr>
                              </w:pPr>
                              <w:r>
                                <w:rPr>
                                  <w:rFonts w:ascii="The Curve Light" w:hAnsi="The Curve Light"/>
                                  <w:color w:val="DC291E" w:themeColor="text2"/>
                                  <w:sz w:val="21"/>
                                  <w:szCs w:val="21"/>
                                  <w:lang w:val="en-US"/>
                                </w:rPr>
                                <w:t xml:space="preserve">            </w:t>
                              </w:r>
                              <w:r w:rsidRPr="007B24AA">
                                <w:rPr>
                                  <w:rFonts w:ascii="The Curve Light" w:hAnsi="The Curve Light"/>
                                  <w:color w:val="DC291E" w:themeColor="text2"/>
                                  <w:sz w:val="21"/>
                                  <w:szCs w:val="21"/>
                                  <w:lang w:val="en-US"/>
                                </w:rPr>
                                <w:t>Within the food category, the increase was broad-based with six of the nine food categories recording increases. Vegetables deflation eased from 4.4% y/y in October to 2.3%</w:t>
                              </w:r>
                              <w:r w:rsidR="00A10F19">
                                <w:rPr>
                                  <w:rFonts w:ascii="The Curve Light" w:hAnsi="The Curve Light"/>
                                  <w:color w:val="DC291E" w:themeColor="text2"/>
                                  <w:sz w:val="21"/>
                                  <w:szCs w:val="21"/>
                                  <w:lang w:val="en-US"/>
                                </w:rPr>
                                <w:t xml:space="preserve"> y/y</w:t>
                              </w:r>
                              <w:r w:rsidRPr="007B24AA">
                                <w:rPr>
                                  <w:rFonts w:ascii="The Curve Light" w:hAnsi="The Curve Light"/>
                                  <w:color w:val="DC291E" w:themeColor="text2"/>
                                  <w:sz w:val="21"/>
                                  <w:szCs w:val="21"/>
                                  <w:lang w:val="en-US"/>
                                </w:rPr>
                                <w:t xml:space="preserve"> in November and meat inflation accelerated </w:t>
                              </w:r>
                              <w:r w:rsidR="00A10F19" w:rsidRPr="007B24AA">
                                <w:rPr>
                                  <w:rFonts w:ascii="The Curve Light" w:hAnsi="The Curve Light"/>
                                  <w:color w:val="DC291E" w:themeColor="text2"/>
                                  <w:sz w:val="21"/>
                                  <w:szCs w:val="21"/>
                                  <w:lang w:val="en-US"/>
                                </w:rPr>
                                <w:t>from 11.4% y/y</w:t>
                              </w:r>
                              <w:r w:rsidR="00A10F19">
                                <w:rPr>
                                  <w:rFonts w:ascii="The Curve Light" w:hAnsi="The Curve Light"/>
                                  <w:color w:val="DC291E" w:themeColor="text2"/>
                                  <w:sz w:val="21"/>
                                  <w:szCs w:val="21"/>
                                  <w:lang w:val="en-US"/>
                                </w:rPr>
                                <w:t xml:space="preserve"> </w:t>
                              </w:r>
                              <w:r w:rsidRPr="007B24AA">
                                <w:rPr>
                                  <w:rFonts w:ascii="The Curve Light" w:hAnsi="The Curve Light"/>
                                  <w:color w:val="DC291E" w:themeColor="text2"/>
                                  <w:sz w:val="21"/>
                                  <w:szCs w:val="21"/>
                                  <w:lang w:val="en-US"/>
                                </w:rPr>
                                <w:t>to 12.2% y/y</w:t>
                              </w:r>
                              <w:r w:rsidR="00A10F19">
                                <w:rPr>
                                  <w:rFonts w:ascii="The Curve Light" w:hAnsi="The Curve Light"/>
                                  <w:color w:val="DC291E" w:themeColor="text2"/>
                                  <w:sz w:val="21"/>
                                  <w:szCs w:val="21"/>
                                  <w:lang w:val="en-US"/>
                                </w:rPr>
                                <w:t>.</w:t>
                              </w:r>
                              <w:r w:rsidRPr="007B24AA">
                                <w:rPr>
                                  <w:rFonts w:ascii="The Curve Light" w:hAnsi="The Curve Light"/>
                                  <w:color w:val="DC291E" w:themeColor="text2"/>
                                  <w:sz w:val="21"/>
                                  <w:szCs w:val="21"/>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7CD6B" id="Group 2" o:spid="_x0000_s1040" style="position:absolute;margin-left:241.05pt;margin-top:504.4pt;width:303pt;height:108.75pt;z-index:251664411;mso-position-horizontal-relative:margin;mso-position-vertical-relative:margin;mso-width-relative:margin;mso-height-relative:margin" coordsize="38481,11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">
                <v:shape id="Picture 26" o:spid="_x0000_s1041" type="#_x0000_t75" alt="A black rectangle with red lines&#10;&#10;Description automatically generated" style="position:absolute;width:38481;height:11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">
                  <v:imagedata r:id="rId29" o:title="A black rectangle with red lines&#10;&#10;Description automatically generated" croptop="4635f" cropbottom="3182f"/>
                </v:shape>
                <v:shape id="Text Box 19" o:spid="_x0000_s1042" type="#_x0000_t202" style="position:absolute;left:653;top:449;width:33992;height:8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" filled="f" stroked="f" strokeweight=".5pt">
                  <v:textbox>
                    <w:txbxContent>
                      <w:p w14:paraId="12E4DE59" w14:textId="337EBE45" w:rsidR="007B24AA" w:rsidRPr="00683586" w:rsidRDefault="007B24AA" w:rsidP="007B24AA">
                        <w:pPr>
                          <w:jc w:val="right"/>
                          <w:rPr>
                            <w:rFonts w:ascii="The Curve Light" w:hAnsi="The Curve Light"/>
                            <w:color w:val="DC291E" w:themeColor="text2"/>
                            <w:sz w:val="21"/>
                            <w:szCs w:val="21"/>
                            <w:lang w:val="en-US"/>
                          </w:rPr>
                        </w:pPr>
                        <w:r>
                          <w:rPr>
                            <w:rFonts w:ascii="The Curve Light" w:hAnsi="The Curve Light"/>
                            <w:color w:val="DC291E" w:themeColor="text2"/>
                            <w:sz w:val="21"/>
                            <w:szCs w:val="21"/>
                            <w:lang w:val="en-US"/>
                          </w:rPr>
                          <w:t xml:space="preserve">            </w:t>
                        </w:r>
                        <w:r w:rsidRPr="007B24AA">
                          <w:rPr>
                            <w:rFonts w:ascii="The Curve Light" w:hAnsi="The Curve Light"/>
                            <w:color w:val="DC291E" w:themeColor="text2"/>
                            <w:sz w:val="21"/>
                            <w:szCs w:val="21"/>
                            <w:lang w:val="en-US"/>
                          </w:rPr>
                          <w:t>Within the food category, the increase was broad-based with six of the nine food categories recording increases. Vegetables deflation eased from 4.4% y/y in October to 2.3%</w:t>
                        </w:r>
                        <w:r w:rsidR="00A10F19">
                          <w:rPr>
                            <w:rFonts w:ascii="The Curve Light" w:hAnsi="The Curve Light"/>
                            <w:color w:val="DC291E" w:themeColor="text2"/>
                            <w:sz w:val="21"/>
                            <w:szCs w:val="21"/>
                            <w:lang w:val="en-US"/>
                          </w:rPr>
                          <w:t xml:space="preserve"> y/y</w:t>
                        </w:r>
                        <w:r w:rsidRPr="007B24AA">
                          <w:rPr>
                            <w:rFonts w:ascii="The Curve Light" w:hAnsi="The Curve Light"/>
                            <w:color w:val="DC291E" w:themeColor="text2"/>
                            <w:sz w:val="21"/>
                            <w:szCs w:val="21"/>
                            <w:lang w:val="en-US"/>
                          </w:rPr>
                          <w:t xml:space="preserve"> in November and meat inflation accelerated </w:t>
                        </w:r>
                        <w:r w:rsidR="00A10F19" w:rsidRPr="007B24AA">
                          <w:rPr>
                            <w:rFonts w:ascii="The Curve Light" w:hAnsi="The Curve Light"/>
                            <w:color w:val="DC291E" w:themeColor="text2"/>
                            <w:sz w:val="21"/>
                            <w:szCs w:val="21"/>
                            <w:lang w:val="en-US"/>
                          </w:rPr>
                          <w:t>from 11.4% y/y</w:t>
                        </w:r>
                        <w:r w:rsidR="00A10F19">
                          <w:rPr>
                            <w:rFonts w:ascii="The Curve Light" w:hAnsi="The Curve Light"/>
                            <w:color w:val="DC291E" w:themeColor="text2"/>
                            <w:sz w:val="21"/>
                            <w:szCs w:val="21"/>
                            <w:lang w:val="en-US"/>
                          </w:rPr>
                          <w:t xml:space="preserve"> </w:t>
                        </w:r>
                        <w:r w:rsidRPr="007B24AA">
                          <w:rPr>
                            <w:rFonts w:ascii="The Curve Light" w:hAnsi="The Curve Light"/>
                            <w:color w:val="DC291E" w:themeColor="text2"/>
                            <w:sz w:val="21"/>
                            <w:szCs w:val="21"/>
                            <w:lang w:val="en-US"/>
                          </w:rPr>
                          <w:t>to 12.2% y/y</w:t>
                        </w:r>
                        <w:r w:rsidR="00A10F19">
                          <w:rPr>
                            <w:rFonts w:ascii="The Curve Light" w:hAnsi="The Curve Light"/>
                            <w:color w:val="DC291E" w:themeColor="text2"/>
                            <w:sz w:val="21"/>
                            <w:szCs w:val="21"/>
                            <w:lang w:val="en-US"/>
                          </w:rPr>
                          <w:t>.</w:t>
                        </w:r>
                        <w:r w:rsidRPr="007B24AA">
                          <w:rPr>
                            <w:rFonts w:ascii="The Curve Light" w:hAnsi="The Curve Light"/>
                            <w:color w:val="DC291E" w:themeColor="text2"/>
                            <w:sz w:val="21"/>
                            <w:szCs w:val="21"/>
                            <w:lang w:val="en-US"/>
                          </w:rPr>
                          <w:t xml:space="preserve"> </w:t>
                        </w:r>
                      </w:p>
                    </w:txbxContent>
                  </v:textbox>
                </v:shape>
                <w10:wrap type="square" anchorx="margin" anchory="margin"/>
              </v:group>
            </w:pict>
          </mc:Fallback>
        </mc:AlternateContent>
      </w:r>
    </w:p>
    <w:p w14:paraId="492D3144" w14:textId="77777777" w:rsidR="00A10F19" w:rsidRDefault="00F737BA" w:rsidP="00F737BA">
      <w:pPr>
        <w:rPr>
          <w:rFonts w:ascii="The Curve Light" w:hAnsi="The Curve Light"/>
          <w:color w:val="3F3F3F"/>
          <w:sz w:val="19"/>
        </w:rPr>
      </w:pPr>
      <w:bookmarkStart w:id="10" w:name="OLE_LINK10"/>
      <w:bookmarkStart w:id="11" w:name="OLE_LINK1"/>
      <w:bookmarkStart w:id="12" w:name="OLE_LINK9"/>
      <w:bookmarkEnd w:id="5"/>
      <w:bookmarkEnd w:id="6"/>
      <w:r w:rsidRPr="00883F35">
        <w:rPr>
          <w:rFonts w:ascii="The Curve Light" w:hAnsi="The Curve Light"/>
          <w:color w:val="3F3F3F"/>
          <w:sz w:val="19"/>
        </w:rPr>
        <w:t>Food and non-alcoholic beverage (NAB) inflation increased to 4.4% y/y in November, up from 3.9% y/y in October.</w:t>
      </w:r>
    </w:p>
    <w:p w14:paraId="3DA20CCF" w14:textId="77777777" w:rsidR="00A10F19" w:rsidRDefault="00A10F19" w:rsidP="00F737BA">
      <w:pPr>
        <w:rPr>
          <w:rFonts w:ascii="The Curve Light" w:hAnsi="The Curve Light"/>
          <w:color w:val="3F3F3F"/>
          <w:sz w:val="19"/>
        </w:rPr>
      </w:pPr>
    </w:p>
    <w:p w14:paraId="08EBB7B2" w14:textId="77777777" w:rsidR="00A10F19" w:rsidRDefault="00F737BA" w:rsidP="00F737BA">
      <w:pPr>
        <w:rPr>
          <w:rFonts w:ascii="The Curve Light" w:hAnsi="The Curve Light"/>
          <w:color w:val="3F3F3F"/>
          <w:sz w:val="19"/>
        </w:rPr>
      </w:pPr>
      <w:r w:rsidRPr="00883F35">
        <w:rPr>
          <w:rFonts w:ascii="The Curve Light" w:hAnsi="The Curve Light"/>
          <w:color w:val="3F3F3F"/>
          <w:sz w:val="19"/>
        </w:rPr>
        <w:t xml:space="preserve">Specifically, </w:t>
      </w:r>
      <w:r w:rsidR="00A10F19">
        <w:rPr>
          <w:rFonts w:ascii="The Curve Light" w:hAnsi="The Curve Light"/>
          <w:color w:val="3F3F3F"/>
          <w:sz w:val="19"/>
        </w:rPr>
        <w:t xml:space="preserve">the rise in </w:t>
      </w:r>
      <w:r w:rsidRPr="00883F35">
        <w:rPr>
          <w:rFonts w:ascii="The Curve Light" w:hAnsi="The Curve Light"/>
          <w:color w:val="3F3F3F"/>
          <w:sz w:val="19"/>
        </w:rPr>
        <w:t>food inflation to 4.4% y/y in November offset the improvements seen in the previous month. NAB inflation also rose, reaching</w:t>
      </w:r>
    </w:p>
    <w:p w14:paraId="242614FD" w14:textId="3BCABFD4" w:rsidR="0053174D" w:rsidRPr="00883F35" w:rsidRDefault="00F737BA" w:rsidP="00F737BA">
      <w:r w:rsidRPr="00883F35">
        <w:rPr>
          <w:rFonts w:ascii="The Curve Light" w:hAnsi="The Curve Light"/>
          <w:color w:val="3F3F3F"/>
          <w:sz w:val="19"/>
        </w:rPr>
        <w:t>3.7% y/y from 3.3% y/y</w:t>
      </w:r>
      <w:r w:rsidR="00A10F19">
        <w:rPr>
          <w:rFonts w:ascii="The Curve Light" w:hAnsi="The Curve Light"/>
          <w:color w:val="3F3F3F"/>
          <w:sz w:val="19"/>
        </w:rPr>
        <w:t xml:space="preserve"> in October.</w:t>
      </w:r>
    </w:p>
    <w:p w14:paraId="6CC969DD" w14:textId="77777777" w:rsidR="0053174D" w:rsidRPr="00883F35" w:rsidRDefault="0053174D" w:rsidP="00931CFF">
      <w:pPr>
        <w:rPr>
          <w:rFonts w:ascii="The Curve Light" w:hAnsi="The Curve Light"/>
          <w:sz w:val="19"/>
          <w:szCs w:val="19"/>
        </w:rPr>
      </w:pPr>
    </w:p>
    <w:p w14:paraId="2A557288" w14:textId="77777777" w:rsidR="007B24AA" w:rsidRPr="00883F35" w:rsidRDefault="007B24AA" w:rsidP="00931CFF">
      <w:pPr>
        <w:rPr>
          <w:rFonts w:ascii="The Curve Light" w:hAnsi="The Curve Light"/>
          <w:sz w:val="19"/>
          <w:szCs w:val="19"/>
        </w:rPr>
      </w:pPr>
    </w:p>
    <w:p w14:paraId="5A1D2AA9" w14:textId="77777777" w:rsidR="007B24AA" w:rsidRPr="00883F35" w:rsidRDefault="007B24AA" w:rsidP="00931CFF">
      <w:pPr>
        <w:rPr>
          <w:rFonts w:ascii="The Curve Light" w:hAnsi="The Curve Light"/>
          <w:sz w:val="19"/>
          <w:szCs w:val="19"/>
        </w:rPr>
      </w:pPr>
    </w:p>
    <w:p w14:paraId="42089CC7" w14:textId="77777777" w:rsidR="007B24AA" w:rsidRPr="00883F35" w:rsidRDefault="007B24AA" w:rsidP="00931CFF">
      <w:pPr>
        <w:rPr>
          <w:rFonts w:ascii="The Curve Light" w:hAnsi="The Curve Light"/>
          <w:sz w:val="19"/>
          <w:szCs w:val="19"/>
        </w:rPr>
      </w:pPr>
    </w:p>
    <w:p w14:paraId="688A10B1" w14:textId="77777777" w:rsidR="007B24AA" w:rsidRPr="00883F35" w:rsidRDefault="007B24AA" w:rsidP="00931CFF">
      <w:pPr>
        <w:rPr>
          <w:rFonts w:ascii="The Curve Light" w:hAnsi="The Curve Light"/>
          <w:sz w:val="19"/>
          <w:szCs w:val="19"/>
        </w:rPr>
      </w:pPr>
    </w:p>
    <w:p w14:paraId="46407F6F" w14:textId="77777777" w:rsidR="007B24AA" w:rsidRPr="00883F35" w:rsidRDefault="007B24AA" w:rsidP="00931CFF">
      <w:pPr>
        <w:rPr>
          <w:rFonts w:ascii="The Curve Light" w:hAnsi="The Curve Light"/>
          <w:sz w:val="19"/>
          <w:szCs w:val="19"/>
        </w:rPr>
      </w:pPr>
    </w:p>
    <w:p w14:paraId="5E8089F1" w14:textId="77777777" w:rsidR="007B24AA" w:rsidRPr="00883F35" w:rsidRDefault="007B24AA" w:rsidP="00931CFF">
      <w:pPr>
        <w:rPr>
          <w:rFonts w:ascii="The Curve Light" w:hAnsi="The Curve Light"/>
          <w:sz w:val="19"/>
          <w:szCs w:val="19"/>
        </w:rPr>
      </w:pPr>
    </w:p>
    <w:p w14:paraId="0149CD72" w14:textId="77777777" w:rsidR="00C9770F" w:rsidRPr="00883F35" w:rsidRDefault="00C9770F" w:rsidP="00931CFF">
      <w:pPr>
        <w:rPr>
          <w:rFonts w:ascii="The Curve Light" w:hAnsi="The Curve Light"/>
          <w:sz w:val="19"/>
          <w:szCs w:val="19"/>
        </w:rPr>
      </w:pPr>
    </w:p>
    <w:p w14:paraId="59D1A912" w14:textId="3AEA6F6A" w:rsidR="007B24AA" w:rsidRPr="00883F35" w:rsidRDefault="007B24AA" w:rsidP="00931CFF">
      <w:pPr>
        <w:rPr>
          <w:rFonts w:ascii="The Curve Light" w:hAnsi="The Curve Light"/>
          <w:sz w:val="19"/>
          <w:szCs w:val="19"/>
        </w:rPr>
      </w:pPr>
      <w:r w:rsidRPr="00883F35">
        <w:rPr>
          <w:rFonts w:ascii="The Curve Light" w:hAnsi="The Curve Light"/>
          <w:b/>
          <w:bCs/>
          <w:sz w:val="19"/>
          <w:szCs w:val="19"/>
        </w:rPr>
        <w:lastRenderedPageBreak/>
        <w:t xml:space="preserve">Chart 2: Meat dominated the highest </w:t>
      </w:r>
      <w:r w:rsidR="00A10F19">
        <w:rPr>
          <w:rFonts w:ascii="The Curve Light" w:hAnsi="The Curve Light"/>
          <w:b/>
          <w:bCs/>
          <w:sz w:val="19"/>
          <w:szCs w:val="19"/>
        </w:rPr>
        <w:t xml:space="preserve">food and beverage </w:t>
      </w:r>
      <w:r w:rsidRPr="00883F35">
        <w:rPr>
          <w:rFonts w:ascii="The Curve Light" w:hAnsi="The Curve Light"/>
          <w:b/>
          <w:bCs/>
          <w:sz w:val="19"/>
          <w:szCs w:val="19"/>
        </w:rPr>
        <w:t>increases in November 2025</w:t>
      </w:r>
    </w:p>
    <w:p w14:paraId="00F8B389" w14:textId="5FFA5014" w:rsidR="007B24AA" w:rsidRDefault="007B24AA" w:rsidP="00931CFF">
      <w:pPr>
        <w:rPr>
          <w:rFonts w:ascii="The Curve Light" w:hAnsi="The Curve Light"/>
          <w:sz w:val="19"/>
          <w:szCs w:val="19"/>
        </w:rPr>
      </w:pPr>
      <w:r w:rsidRPr="00883F35">
        <w:rPr>
          <w:noProof/>
        </w:rPr>
        <w:drawing>
          <wp:inline distT="0" distB="0" distL="0" distR="0" wp14:anchorId="20DEEF2D" wp14:editId="11FD01DA">
            <wp:extent cx="2925445" cy="2771775"/>
            <wp:effectExtent l="0" t="0" r="8255" b="0"/>
            <wp:docPr id="1090651842" name="Chart 1">
              <a:extLst xmlns:a="http://schemas.openxmlformats.org/drawingml/2006/main">
                <a:ext uri="{FF2B5EF4-FFF2-40B4-BE49-F238E27FC236}">
                  <a16:creationId xmlns:a16="http://schemas.microsoft.com/office/drawing/2014/main" id="{910D816D-D152-4B38-521B-FB9F9AC72E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E45F123" w14:textId="77777777" w:rsidR="00AF2A9F" w:rsidRPr="00883F35" w:rsidRDefault="00AF2A9F" w:rsidP="00AF2A9F">
      <w:pPr>
        <w:spacing w:line="276" w:lineRule="auto"/>
        <w:rPr>
          <w:rFonts w:ascii="The Curve Light" w:eastAsia="Times New Roman" w:hAnsi="The Curve Light"/>
          <w:bCs/>
          <w:i/>
          <w:sz w:val="13"/>
          <w:szCs w:val="13"/>
        </w:rPr>
      </w:pPr>
      <w:r w:rsidRPr="00883F35">
        <w:rPr>
          <w:rFonts w:ascii="The Curve Light" w:eastAsia="Times New Roman" w:hAnsi="The Curve Light"/>
          <w:bCs/>
          <w:i/>
          <w:sz w:val="13"/>
          <w:szCs w:val="13"/>
        </w:rPr>
        <w:t>Source: Stats SA, Momentum Investments</w:t>
      </w:r>
    </w:p>
    <w:p w14:paraId="1A0062A1" w14:textId="77777777" w:rsidR="007F7BE8" w:rsidRPr="00883F35" w:rsidRDefault="007F7BE8" w:rsidP="00931CFF">
      <w:pPr>
        <w:rPr>
          <w:rFonts w:ascii="The Curve Light" w:hAnsi="The Curve Light"/>
          <w:sz w:val="19"/>
          <w:szCs w:val="19"/>
        </w:rPr>
      </w:pPr>
    </w:p>
    <w:p w14:paraId="633CFA25" w14:textId="74A02573" w:rsidR="009A0922" w:rsidRPr="00883F35" w:rsidRDefault="007F7BE8" w:rsidP="00931CFF">
      <w:pPr>
        <w:rPr>
          <w:rFonts w:ascii="The Curve Light" w:hAnsi="The Curve Light"/>
          <w:sz w:val="19"/>
          <w:szCs w:val="19"/>
        </w:rPr>
      </w:pPr>
      <w:r w:rsidRPr="00883F35">
        <w:rPr>
          <w:rFonts w:ascii="The Curve Light" w:hAnsi="The Curve Light"/>
          <w:sz w:val="19"/>
          <w:szCs w:val="19"/>
        </w:rPr>
        <w:t xml:space="preserve">According to </w:t>
      </w:r>
      <w:r w:rsidRPr="00883F35">
        <w:rPr>
          <w:rFonts w:ascii="The Curve Light" w:hAnsi="The Curve Light"/>
          <w:i/>
          <w:iCs/>
          <w:sz w:val="19"/>
          <w:szCs w:val="19"/>
        </w:rPr>
        <w:t>BusinessDay</w:t>
      </w:r>
      <w:r w:rsidRPr="00883F35">
        <w:rPr>
          <w:rFonts w:ascii="The Curve Light" w:hAnsi="The Curve Light"/>
          <w:sz w:val="19"/>
          <w:szCs w:val="19"/>
        </w:rPr>
        <w:t xml:space="preserve">, SA’s planned mass vaccination campaign against foot-and-mouth disease is facing </w:t>
      </w:r>
      <w:r w:rsidRPr="00883F35">
        <w:rPr>
          <w:rFonts w:ascii="The Curve Light" w:hAnsi="The Curve Light"/>
          <w:sz w:val="19"/>
          <w:szCs w:val="19"/>
        </w:rPr>
        <w:t xml:space="preserve">scepticism from farmers and veterinarians, who argue it is </w:t>
      </w:r>
      <w:r w:rsidR="00B829C0" w:rsidRPr="00883F35">
        <w:rPr>
          <w:rFonts w:ascii="The Curve Light" w:hAnsi="The Curve Light"/>
          <w:sz w:val="19"/>
          <w:szCs w:val="19"/>
        </w:rPr>
        <w:t>unlikely to be achieved</w:t>
      </w:r>
      <w:r w:rsidRPr="00883F35">
        <w:rPr>
          <w:rFonts w:ascii="The Curve Light" w:hAnsi="The Curve Light"/>
          <w:sz w:val="19"/>
          <w:szCs w:val="19"/>
        </w:rPr>
        <w:t xml:space="preserve"> due to limited vaccine suppl</w:t>
      </w:r>
      <w:r w:rsidR="005970CE" w:rsidRPr="00883F35">
        <w:rPr>
          <w:rFonts w:ascii="The Curve Light" w:hAnsi="The Curve Light"/>
          <w:sz w:val="19"/>
          <w:szCs w:val="19"/>
        </w:rPr>
        <w:t>ies</w:t>
      </w:r>
      <w:r w:rsidRPr="00883F35">
        <w:rPr>
          <w:rFonts w:ascii="The Curve Light" w:hAnsi="The Curve Light"/>
          <w:sz w:val="19"/>
          <w:szCs w:val="19"/>
        </w:rPr>
        <w:t xml:space="preserve"> and regulatory barriers that block </w:t>
      </w:r>
      <w:r w:rsidR="005970CE" w:rsidRPr="00883F35">
        <w:rPr>
          <w:rFonts w:ascii="The Curve Light" w:hAnsi="The Curve Light"/>
          <w:sz w:val="19"/>
          <w:szCs w:val="19"/>
        </w:rPr>
        <w:t xml:space="preserve">the </w:t>
      </w:r>
      <w:r w:rsidRPr="00883F35">
        <w:rPr>
          <w:rFonts w:ascii="The Curve Light" w:hAnsi="The Curve Light"/>
          <w:sz w:val="19"/>
          <w:szCs w:val="19"/>
        </w:rPr>
        <w:t xml:space="preserve">private production of vaccines. </w:t>
      </w:r>
      <w:r w:rsidR="00B829C0" w:rsidRPr="00883F35">
        <w:rPr>
          <w:rFonts w:ascii="The Curve Light" w:hAnsi="The Curve Light"/>
          <w:sz w:val="19"/>
          <w:szCs w:val="19"/>
        </w:rPr>
        <w:t xml:space="preserve">Furthermore, the description of </w:t>
      </w:r>
      <w:r w:rsidR="005970CE" w:rsidRPr="00883F35">
        <w:rPr>
          <w:rFonts w:ascii="The Curve Light" w:hAnsi="The Curve Light"/>
          <w:sz w:val="19"/>
          <w:szCs w:val="19"/>
        </w:rPr>
        <w:t>‘</w:t>
      </w:r>
      <w:r w:rsidR="00B829C0" w:rsidRPr="00883F35">
        <w:rPr>
          <w:rFonts w:ascii="The Curve Light" w:hAnsi="The Curve Light"/>
          <w:sz w:val="19"/>
          <w:szCs w:val="19"/>
        </w:rPr>
        <w:t>mass vaccination</w:t>
      </w:r>
      <w:r w:rsidR="005970CE" w:rsidRPr="00883F35">
        <w:rPr>
          <w:rFonts w:ascii="The Curve Light" w:hAnsi="The Curve Light"/>
          <w:sz w:val="19"/>
          <w:szCs w:val="19"/>
        </w:rPr>
        <w:t>’</w:t>
      </w:r>
      <w:r w:rsidR="00B829C0" w:rsidRPr="00883F35">
        <w:rPr>
          <w:rFonts w:ascii="The Curve Light" w:hAnsi="The Curve Light"/>
          <w:sz w:val="19"/>
          <w:szCs w:val="19"/>
        </w:rPr>
        <w:t xml:space="preserve"> is said to be misleading and is rather a limited extension of vaccination zones</w:t>
      </w:r>
      <w:r w:rsidR="000C3927" w:rsidRPr="00883F35">
        <w:rPr>
          <w:rFonts w:ascii="The Curve Light" w:hAnsi="The Curve Light"/>
          <w:sz w:val="19"/>
          <w:szCs w:val="19"/>
        </w:rPr>
        <w:t>. This is</w:t>
      </w:r>
      <w:r w:rsidR="00B829C0" w:rsidRPr="00883F35">
        <w:rPr>
          <w:rFonts w:ascii="The Curve Light" w:hAnsi="The Curve Light"/>
          <w:sz w:val="19"/>
          <w:szCs w:val="19"/>
        </w:rPr>
        <w:t xml:space="preserve"> because the </w:t>
      </w:r>
      <w:r w:rsidRPr="00883F35">
        <w:rPr>
          <w:rFonts w:ascii="The Curve Light" w:hAnsi="The Curve Light"/>
          <w:sz w:val="19"/>
          <w:szCs w:val="19"/>
        </w:rPr>
        <w:t>two million</w:t>
      </w:r>
      <w:r w:rsidR="00B829C0" w:rsidRPr="00883F35">
        <w:rPr>
          <w:rFonts w:ascii="The Curve Light" w:hAnsi="The Curve Light"/>
          <w:sz w:val="19"/>
          <w:szCs w:val="19"/>
        </w:rPr>
        <w:t xml:space="preserve"> imported</w:t>
      </w:r>
      <w:r w:rsidRPr="00883F35">
        <w:rPr>
          <w:rFonts w:ascii="The Curve Light" w:hAnsi="The Curve Light"/>
          <w:sz w:val="19"/>
          <w:szCs w:val="19"/>
        </w:rPr>
        <w:t xml:space="preserve"> doses</w:t>
      </w:r>
      <w:r w:rsidR="00B829C0" w:rsidRPr="00883F35">
        <w:rPr>
          <w:rFonts w:ascii="The Curve Light" w:hAnsi="The Curve Light"/>
          <w:sz w:val="19"/>
          <w:szCs w:val="19"/>
        </w:rPr>
        <w:t xml:space="preserve"> expected to be received</w:t>
      </w:r>
      <w:r w:rsidRPr="00883F35">
        <w:rPr>
          <w:rFonts w:ascii="The Curve Light" w:hAnsi="The Curve Light"/>
          <w:sz w:val="19"/>
          <w:szCs w:val="19"/>
        </w:rPr>
        <w:t xml:space="preserve"> by </w:t>
      </w:r>
      <w:r w:rsidR="00B829C0" w:rsidRPr="00883F35">
        <w:rPr>
          <w:rFonts w:ascii="The Curve Light" w:hAnsi="The Curve Light"/>
          <w:sz w:val="19"/>
          <w:szCs w:val="19"/>
        </w:rPr>
        <w:t xml:space="preserve">February </w:t>
      </w:r>
      <w:r w:rsidRPr="00883F35">
        <w:rPr>
          <w:rFonts w:ascii="The Curve Light" w:hAnsi="The Curve Light"/>
          <w:sz w:val="19"/>
          <w:szCs w:val="19"/>
        </w:rPr>
        <w:t xml:space="preserve">2026 falls far short of what is needed for the country’s 14-million cattle herd. </w:t>
      </w:r>
      <w:r w:rsidR="009A0922" w:rsidRPr="00883F35">
        <w:rPr>
          <w:rFonts w:ascii="The Curve Light" w:hAnsi="The Curve Light"/>
          <w:sz w:val="19"/>
          <w:szCs w:val="19"/>
        </w:rPr>
        <w:t xml:space="preserve">Between August and October, </w:t>
      </w:r>
      <w:r w:rsidR="005970CE" w:rsidRPr="00883F35">
        <w:rPr>
          <w:rFonts w:ascii="The Curve Light" w:hAnsi="The Curve Light"/>
          <w:sz w:val="19"/>
          <w:szCs w:val="19"/>
        </w:rPr>
        <w:t xml:space="preserve">only </w:t>
      </w:r>
      <w:r w:rsidR="009A0922" w:rsidRPr="00883F35">
        <w:rPr>
          <w:rFonts w:ascii="The Curve Light" w:hAnsi="The Curve Light"/>
          <w:sz w:val="19"/>
          <w:szCs w:val="19"/>
        </w:rPr>
        <w:t xml:space="preserve">931 200 animals were vaccinated. </w:t>
      </w:r>
    </w:p>
    <w:p w14:paraId="212277BC" w14:textId="77777777" w:rsidR="009A0922" w:rsidRPr="00883F35" w:rsidRDefault="009A0922" w:rsidP="00931CFF">
      <w:pPr>
        <w:rPr>
          <w:rFonts w:ascii="The Curve Light" w:hAnsi="The Curve Light"/>
          <w:sz w:val="19"/>
          <w:szCs w:val="19"/>
        </w:rPr>
      </w:pPr>
    </w:p>
    <w:p w14:paraId="71A6DA39" w14:textId="4D495E96" w:rsidR="00D9303B" w:rsidRPr="00883F35" w:rsidRDefault="007F7BE8" w:rsidP="00931CFF">
      <w:pPr>
        <w:rPr>
          <w:rFonts w:ascii="The Curve Light" w:hAnsi="The Curve Light"/>
          <w:sz w:val="19"/>
          <w:szCs w:val="19"/>
        </w:rPr>
      </w:pPr>
      <w:bookmarkStart w:id="13" w:name="_Hlk216860911"/>
      <w:r w:rsidRPr="00883F35">
        <w:rPr>
          <w:rFonts w:ascii="The Curve Light" w:hAnsi="The Curve Light"/>
          <w:sz w:val="19"/>
          <w:szCs w:val="19"/>
        </w:rPr>
        <w:t>The doubts raised about the feasibility of the national rollout leaves the red-meat and dairy industries exposed</w:t>
      </w:r>
      <w:bookmarkEnd w:id="13"/>
      <w:r w:rsidRPr="00883F35">
        <w:rPr>
          <w:rFonts w:ascii="The Curve Light" w:hAnsi="The Curve Light"/>
          <w:sz w:val="19"/>
          <w:szCs w:val="19"/>
        </w:rPr>
        <w:t xml:space="preserve">. </w:t>
      </w:r>
      <w:r w:rsidR="009A0922" w:rsidRPr="00883F35">
        <w:rPr>
          <w:rFonts w:ascii="The Curve Light" w:hAnsi="The Curve Light"/>
          <w:sz w:val="19"/>
          <w:szCs w:val="19"/>
        </w:rPr>
        <w:t>‘</w:t>
      </w:r>
      <w:r w:rsidRPr="00883F35">
        <w:rPr>
          <w:rFonts w:ascii="The Curve Light" w:hAnsi="The Curve Light"/>
          <w:sz w:val="19"/>
          <w:szCs w:val="19"/>
        </w:rPr>
        <w:t xml:space="preserve">The beef industry has already lost R1.5 billion in the past six months </w:t>
      </w:r>
      <w:r w:rsidR="009A0922" w:rsidRPr="00883F35">
        <w:rPr>
          <w:rFonts w:ascii="The Curve Light" w:hAnsi="The Curve Light"/>
          <w:sz w:val="19"/>
          <w:szCs w:val="19"/>
        </w:rPr>
        <w:t>due to export suspensions and domestic price suppression’.</w:t>
      </w:r>
    </w:p>
    <w:p w14:paraId="6D1DE926" w14:textId="77777777" w:rsidR="00597E3E" w:rsidRPr="00883F35" w:rsidRDefault="00597E3E" w:rsidP="00931CFF">
      <w:pPr>
        <w:rPr>
          <w:rFonts w:ascii="The Curve Light" w:hAnsi="The Curve Light"/>
          <w:sz w:val="19"/>
          <w:szCs w:val="19"/>
        </w:rPr>
      </w:pPr>
    </w:p>
    <w:p w14:paraId="79891B3D" w14:textId="3EC995E7" w:rsidR="006329DD" w:rsidRPr="00883F35" w:rsidRDefault="00597E3E" w:rsidP="008F183D">
      <w:pPr>
        <w:rPr>
          <w:rFonts w:ascii="The Curve Light" w:hAnsi="The Curve Light"/>
          <w:sz w:val="19"/>
          <w:szCs w:val="19"/>
        </w:rPr>
      </w:pPr>
      <w:r w:rsidRPr="00883F35">
        <w:rPr>
          <w:rFonts w:ascii="The Curve Light" w:hAnsi="The Curve Light"/>
          <w:sz w:val="19"/>
          <w:szCs w:val="19"/>
        </w:rPr>
        <w:t xml:space="preserve">The number of cattle slaughtered between January and October 2025 is </w:t>
      </w:r>
      <w:r w:rsidR="005970CE" w:rsidRPr="00883F35">
        <w:rPr>
          <w:rFonts w:ascii="The Curve Light" w:hAnsi="The Curve Light"/>
          <w:sz w:val="19"/>
          <w:szCs w:val="19"/>
        </w:rPr>
        <w:t xml:space="preserve">tracking </w:t>
      </w:r>
      <w:r w:rsidRPr="00883F35">
        <w:rPr>
          <w:rFonts w:ascii="The Curve Light" w:hAnsi="The Curve Light"/>
          <w:sz w:val="19"/>
          <w:szCs w:val="19"/>
        </w:rPr>
        <w:t>3.7% l</w:t>
      </w:r>
      <w:r w:rsidR="005970CE" w:rsidRPr="00883F35">
        <w:rPr>
          <w:rFonts w:ascii="The Curve Light" w:hAnsi="The Curve Light"/>
          <w:sz w:val="19"/>
          <w:szCs w:val="19"/>
        </w:rPr>
        <w:t>ower</w:t>
      </w:r>
      <w:r w:rsidRPr="00883F35">
        <w:rPr>
          <w:rFonts w:ascii="The Curve Light" w:hAnsi="The Curve Light"/>
          <w:sz w:val="19"/>
          <w:szCs w:val="19"/>
        </w:rPr>
        <w:t xml:space="preserve"> than a year</w:t>
      </w:r>
      <w:r w:rsidR="005970CE" w:rsidRPr="00883F35">
        <w:rPr>
          <w:rFonts w:ascii="The Curve Light" w:hAnsi="The Curve Light"/>
          <w:sz w:val="19"/>
          <w:szCs w:val="19"/>
        </w:rPr>
        <w:t xml:space="preserve"> ago</w:t>
      </w:r>
      <w:r w:rsidRPr="00883F35">
        <w:rPr>
          <w:rFonts w:ascii="The Curve Light" w:hAnsi="The Curve Light"/>
          <w:sz w:val="19"/>
          <w:szCs w:val="19"/>
        </w:rPr>
        <w:t>.</w:t>
      </w:r>
    </w:p>
    <w:p w14:paraId="0DDF72AF" w14:textId="77777777" w:rsidR="00225520" w:rsidRPr="00883F35" w:rsidRDefault="00225520" w:rsidP="006329DD">
      <w:pPr>
        <w:rPr>
          <w:rFonts w:ascii="The Curve Light" w:hAnsi="The Curve Light"/>
          <w:b/>
          <w:bCs/>
          <w:sz w:val="19"/>
          <w:szCs w:val="19"/>
        </w:rPr>
        <w:sectPr w:rsidR="00225520" w:rsidRPr="00883F35" w:rsidSect="00F50056">
          <w:footerReference w:type="first" r:id="rId31"/>
          <w:type w:val="continuous"/>
          <w:pgSz w:w="11906" w:h="16838" w:code="9"/>
          <w:pgMar w:top="2268" w:right="991" w:bottom="1134" w:left="993" w:header="709" w:footer="340" w:gutter="0"/>
          <w:cols w:num="2" w:space="708"/>
          <w:formProt w:val="0"/>
          <w:titlePg/>
          <w:docGrid w:linePitch="360"/>
        </w:sectPr>
      </w:pPr>
    </w:p>
    <w:p w14:paraId="5D9C6629" w14:textId="70B7FFBB" w:rsidR="009835CA" w:rsidRPr="00883F35" w:rsidRDefault="009835CA" w:rsidP="006329DD">
      <w:pPr>
        <w:rPr>
          <w:rFonts w:ascii="The Curve Light" w:hAnsi="The Curve Light"/>
          <w:b/>
          <w:bCs/>
          <w:sz w:val="19"/>
          <w:szCs w:val="19"/>
        </w:rPr>
      </w:pPr>
    </w:p>
    <w:p w14:paraId="24F68B21" w14:textId="4ACEE1CF" w:rsidR="006329DD" w:rsidRPr="00883F35" w:rsidRDefault="006329DD" w:rsidP="006329DD">
      <w:pPr>
        <w:rPr>
          <w:rFonts w:ascii="The Curve Light" w:hAnsi="The Curve Light"/>
          <w:b/>
          <w:bCs/>
          <w:sz w:val="19"/>
          <w:szCs w:val="19"/>
        </w:rPr>
      </w:pPr>
      <w:r w:rsidRPr="00883F35">
        <w:rPr>
          <w:rFonts w:ascii="The Curve Light" w:hAnsi="The Curve Light"/>
          <w:b/>
          <w:bCs/>
          <w:sz w:val="19"/>
          <w:szCs w:val="19"/>
        </w:rPr>
        <w:t xml:space="preserve">Chart </w:t>
      </w:r>
      <w:r w:rsidR="007B24AA" w:rsidRPr="00883F35">
        <w:rPr>
          <w:rFonts w:ascii="The Curve Light" w:hAnsi="The Curve Light"/>
          <w:b/>
          <w:bCs/>
          <w:sz w:val="19"/>
          <w:szCs w:val="19"/>
        </w:rPr>
        <w:t>3</w:t>
      </w:r>
      <w:r w:rsidRPr="00883F35">
        <w:rPr>
          <w:rFonts w:ascii="The Curve Light" w:hAnsi="The Curve Light"/>
          <w:b/>
          <w:bCs/>
          <w:sz w:val="19"/>
          <w:szCs w:val="19"/>
        </w:rPr>
        <w:t xml:space="preserve"> </w:t>
      </w:r>
      <w:r w:rsidR="00507F97" w:rsidRPr="00883F35">
        <w:rPr>
          <w:rFonts w:ascii="The Curve Light" w:hAnsi="The Curve Light"/>
          <w:b/>
          <w:bCs/>
          <w:sz w:val="19"/>
          <w:szCs w:val="19"/>
        </w:rPr>
        <w:t>L</w:t>
      </w:r>
      <w:r w:rsidR="009835CA" w:rsidRPr="00883F35">
        <w:rPr>
          <w:rFonts w:ascii="The Curve Light" w:hAnsi="The Curve Light"/>
          <w:b/>
          <w:bCs/>
          <w:sz w:val="19"/>
          <w:szCs w:val="19"/>
        </w:rPr>
        <w:t xml:space="preserve">ower cattle slaughtering </w:t>
      </w:r>
      <w:r w:rsidR="00597E3E" w:rsidRPr="00883F35">
        <w:rPr>
          <w:rFonts w:ascii="The Curve Light" w:hAnsi="The Curve Light"/>
          <w:b/>
          <w:bCs/>
          <w:sz w:val="19"/>
          <w:szCs w:val="19"/>
        </w:rPr>
        <w:t>from</w:t>
      </w:r>
      <w:r w:rsidR="009835CA" w:rsidRPr="00883F35">
        <w:rPr>
          <w:rFonts w:ascii="The Curve Light" w:hAnsi="The Curve Light"/>
          <w:b/>
          <w:bCs/>
          <w:sz w:val="19"/>
          <w:szCs w:val="19"/>
        </w:rPr>
        <w:t xml:space="preserve"> </w:t>
      </w:r>
      <w:r w:rsidR="00507F97" w:rsidRPr="00883F35">
        <w:rPr>
          <w:rFonts w:ascii="The Curve Light" w:hAnsi="The Curve Light"/>
          <w:b/>
          <w:bCs/>
          <w:sz w:val="19"/>
          <w:szCs w:val="19"/>
        </w:rPr>
        <w:t>mid-</w:t>
      </w:r>
      <w:r w:rsidR="009835CA" w:rsidRPr="00883F35">
        <w:rPr>
          <w:rFonts w:ascii="The Curve Light" w:hAnsi="The Curve Light"/>
          <w:b/>
          <w:bCs/>
          <w:sz w:val="19"/>
          <w:szCs w:val="19"/>
        </w:rPr>
        <w:t>2025 relative to recent years</w:t>
      </w:r>
      <w:r w:rsidR="00507F97" w:rsidRPr="00883F35">
        <w:rPr>
          <w:rFonts w:ascii="The Curve Light" w:hAnsi="The Curve Light"/>
          <w:b/>
          <w:bCs/>
          <w:sz w:val="19"/>
          <w:szCs w:val="19"/>
        </w:rPr>
        <w:t xml:space="preserve"> </w:t>
      </w:r>
      <w:r w:rsidR="009835CA" w:rsidRPr="00883F35">
        <w:rPr>
          <w:noProof/>
        </w:rPr>
        <w:drawing>
          <wp:inline distT="0" distB="0" distL="0" distR="0" wp14:anchorId="4500D8DD" wp14:editId="481FC638">
            <wp:extent cx="6300470" cy="2975926"/>
            <wp:effectExtent l="0" t="0" r="5080" b="0"/>
            <wp:docPr id="70249498" name="Chart 1">
              <a:extLst xmlns:a="http://schemas.openxmlformats.org/drawingml/2006/main">
                <a:ext uri="{FF2B5EF4-FFF2-40B4-BE49-F238E27FC236}">
                  <a16:creationId xmlns:a16="http://schemas.microsoft.com/office/drawing/2014/main" id="{E8114915-F6F7-4EC9-A71B-DFC4A1F90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03F68CF" w14:textId="67A1F10D" w:rsidR="00597E3E" w:rsidRPr="00883F35" w:rsidRDefault="00C9770F" w:rsidP="00C9770F">
      <w:pPr>
        <w:spacing w:line="276" w:lineRule="auto"/>
        <w:rPr>
          <w:rFonts w:ascii="The Curve Light" w:eastAsia="Times New Roman" w:hAnsi="The Curve Light"/>
          <w:bCs/>
          <w:i/>
          <w:sz w:val="13"/>
          <w:szCs w:val="13"/>
        </w:rPr>
        <w:sectPr w:rsidR="00597E3E" w:rsidRPr="00883F35" w:rsidSect="00225520">
          <w:type w:val="continuous"/>
          <w:pgSz w:w="11906" w:h="16838" w:code="9"/>
          <w:pgMar w:top="2268" w:right="991" w:bottom="1134" w:left="993" w:header="709" w:footer="340" w:gutter="0"/>
          <w:cols w:space="708"/>
          <w:formProt w:val="0"/>
          <w:titlePg/>
          <w:docGrid w:linePitch="360"/>
        </w:sectPr>
      </w:pPr>
      <w:r w:rsidRPr="00883F35">
        <w:rPr>
          <w:rFonts w:ascii="The Curve Light" w:eastAsia="Times New Roman" w:hAnsi="The Curve Light" w:cstheme="majorBidi"/>
          <w:b/>
          <w:bCs/>
          <w:noProof/>
          <w:color w:val="DC291E" w:themeColor="text2"/>
          <w:kern w:val="36"/>
          <w:sz w:val="19"/>
          <w:szCs w:val="19"/>
          <w:lang w:val="en-GB"/>
        </w:rPr>
        <mc:AlternateContent>
          <mc:Choice Requires="wpg">
            <w:drawing>
              <wp:anchor distT="0" distB="0" distL="114300" distR="114300" simplePos="0" relativeHeight="251666459" behindDoc="0" locked="0" layoutInCell="1" allowOverlap="1" wp14:anchorId="1B68EA93" wp14:editId="14A7DEA6">
                <wp:simplePos x="0" y="0"/>
                <wp:positionH relativeFrom="page">
                  <wp:posOffset>0</wp:posOffset>
                </wp:positionH>
                <wp:positionV relativeFrom="paragraph">
                  <wp:posOffset>234315</wp:posOffset>
                </wp:positionV>
                <wp:extent cx="3846195" cy="1143000"/>
                <wp:effectExtent l="0" t="0" r="0" b="0"/>
                <wp:wrapSquare wrapText="bothSides"/>
                <wp:docPr id="15361892" name="Group 1"/>
                <wp:cNvGraphicFramePr/>
                <a:graphic xmlns:a="http://schemas.openxmlformats.org/drawingml/2006/main">
                  <a:graphicData uri="http://schemas.microsoft.com/office/word/2010/wordprocessingGroup">
                    <wpg:wgp>
                      <wpg:cNvGrpSpPr/>
                      <wpg:grpSpPr>
                        <a:xfrm>
                          <a:off x="0" y="0"/>
                          <a:ext cx="3846195" cy="1143000"/>
                          <a:chOff x="0" y="0"/>
                          <a:chExt cx="3846195" cy="1428750"/>
                        </a:xfrm>
                      </wpg:grpSpPr>
                      <pic:pic xmlns:pic="http://schemas.openxmlformats.org/drawingml/2006/picture">
                        <pic:nvPicPr>
                          <pic:cNvPr id="1600711962" name="Picture 25" descr="A black rectangle with red lines&#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46195" cy="1428750"/>
                          </a:xfrm>
                          <a:prstGeom prst="rect">
                            <a:avLst/>
                          </a:prstGeom>
                        </pic:spPr>
                      </pic:pic>
                      <wps:wsp>
                        <wps:cNvPr id="1158550494" name="Text Box 19"/>
                        <wps:cNvSpPr txBox="1"/>
                        <wps:spPr>
                          <a:xfrm>
                            <a:off x="535940" y="123827"/>
                            <a:ext cx="3178810" cy="1028065"/>
                          </a:xfrm>
                          <a:prstGeom prst="rect">
                            <a:avLst/>
                          </a:prstGeom>
                          <a:noFill/>
                          <a:ln w="6350">
                            <a:noFill/>
                          </a:ln>
                        </wps:spPr>
                        <wps:txbx>
                          <w:txbxContent>
                            <w:p w14:paraId="7E7FA31E" w14:textId="00A8B7CF" w:rsidR="00C9770F" w:rsidRPr="00683586" w:rsidRDefault="00C9770F" w:rsidP="00C9770F">
                              <w:pPr>
                                <w:rPr>
                                  <w:rFonts w:ascii="The Curve Light" w:hAnsi="The Curve Light"/>
                                  <w:color w:val="DC291E" w:themeColor="text2"/>
                                  <w:sz w:val="21"/>
                                  <w:szCs w:val="21"/>
                                  <w:lang w:val="en-US"/>
                                </w:rPr>
                              </w:pPr>
                              <w:r w:rsidRPr="00C9770F">
                                <w:rPr>
                                  <w:rFonts w:ascii="The Curve Light" w:hAnsi="The Curve Light"/>
                                  <w:color w:val="DC291E" w:themeColor="text2"/>
                                  <w:sz w:val="21"/>
                                  <w:szCs w:val="21"/>
                                  <w:lang w:val="en-US"/>
                                </w:rPr>
                                <w:t>Following a notable rise that ended a 13-month deflationary period and lifted transport inflation to 1.5% y/y in October, transport inflation eased to 0.7% y/y in November</w:t>
                              </w:r>
                              <w:r w:rsidR="00AF2A9F">
                                <w:rPr>
                                  <w:rFonts w:ascii="The Curve Light" w:hAnsi="The Curve Light"/>
                                  <w:color w:val="DC291E" w:themeColor="text2"/>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B68EA93" id="_x0000_s1043" style="position:absolute;margin-left:0;margin-top:18.45pt;width:302.85pt;height:90pt;z-index:251666459;mso-position-horizontal-relative:page;mso-height-relative:margin" coordsize="38461,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">
                <v:shape id="Picture 25" o:spid="_x0000_s1044" type="#_x0000_t75" alt="A black rectangle with red lines&#10;&#10;Description automatically generated" style="position:absolute;width:38461;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">
                  <v:imagedata r:id="rId33" o:title="A black rectangle with red lines&#10;&#10;Description automatically generated"/>
                </v:shape>
                <v:shape id="Text Box 19" o:spid="_x0000_s1045" type="#_x0000_t202" style="position:absolute;left:5359;top:1238;width:31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" filled="f" stroked="f" strokeweight=".5pt">
                  <v:textbox>
                    <w:txbxContent>
                      <w:p w14:paraId="7E7FA31E" w14:textId="00A8B7CF" w:rsidR="00C9770F" w:rsidRPr="00683586" w:rsidRDefault="00C9770F" w:rsidP="00C9770F">
                        <w:pPr>
                          <w:rPr>
                            <w:rFonts w:ascii="The Curve Light" w:hAnsi="The Curve Light"/>
                            <w:color w:val="DC291E" w:themeColor="text2"/>
                            <w:sz w:val="21"/>
                            <w:szCs w:val="21"/>
                            <w:lang w:val="en-US"/>
                          </w:rPr>
                        </w:pPr>
                        <w:r w:rsidRPr="00C9770F">
                          <w:rPr>
                            <w:rFonts w:ascii="The Curve Light" w:hAnsi="The Curve Light"/>
                            <w:color w:val="DC291E" w:themeColor="text2"/>
                            <w:sz w:val="21"/>
                            <w:szCs w:val="21"/>
                            <w:lang w:val="en-US"/>
                          </w:rPr>
                          <w:t>Following a notable rise that ended a 13-month deflationary period and lifted transport inflation to 1.5% y/y in October, transport inflation eased to 0.7% y/y in November</w:t>
                        </w:r>
                        <w:r w:rsidR="00AF2A9F">
                          <w:rPr>
                            <w:rFonts w:ascii="The Curve Light" w:hAnsi="The Curve Light"/>
                            <w:color w:val="DC291E" w:themeColor="text2"/>
                            <w:sz w:val="21"/>
                            <w:szCs w:val="21"/>
                            <w:lang w:val="en-US"/>
                          </w:rPr>
                          <w:t>.</w:t>
                        </w:r>
                      </w:p>
                    </w:txbxContent>
                  </v:textbox>
                </v:shape>
                <w10:wrap type="square" anchorx="page"/>
              </v:group>
            </w:pict>
          </mc:Fallback>
        </mc:AlternateContent>
      </w:r>
      <w:r w:rsidR="006329DD" w:rsidRPr="00883F35">
        <w:rPr>
          <w:rFonts w:ascii="The Curve Light" w:eastAsia="Times New Roman" w:hAnsi="The Curve Light"/>
          <w:bCs/>
          <w:i/>
          <w:sz w:val="13"/>
          <w:szCs w:val="13"/>
        </w:rPr>
        <w:t xml:space="preserve">Source: </w:t>
      </w:r>
      <w:r w:rsidR="00597E3E" w:rsidRPr="00883F35">
        <w:rPr>
          <w:rFonts w:ascii="The Curve Light" w:eastAsia="Times New Roman" w:hAnsi="The Curve Light"/>
          <w:bCs/>
          <w:i/>
          <w:sz w:val="13"/>
          <w:szCs w:val="13"/>
        </w:rPr>
        <w:t>Red meat levy admin</w:t>
      </w:r>
      <w:r w:rsidR="00BD63D3" w:rsidRPr="00883F35">
        <w:rPr>
          <w:rFonts w:ascii="The Curve Light" w:eastAsia="Times New Roman" w:hAnsi="The Curve Light"/>
          <w:bCs/>
          <w:i/>
          <w:sz w:val="13"/>
          <w:szCs w:val="13"/>
        </w:rPr>
        <w:t>,</w:t>
      </w:r>
      <w:r w:rsidR="006329DD" w:rsidRPr="00883F35">
        <w:rPr>
          <w:rFonts w:ascii="The Curve Light" w:eastAsia="Times New Roman" w:hAnsi="The Curve Light"/>
          <w:bCs/>
          <w:i/>
          <w:sz w:val="13"/>
          <w:szCs w:val="13"/>
        </w:rPr>
        <w:t xml:space="preserve"> Momentum Investments</w:t>
      </w:r>
    </w:p>
    <w:p w14:paraId="2510F1ED" w14:textId="77777777" w:rsidR="00C9770F" w:rsidRPr="00883F35" w:rsidRDefault="00C9770F" w:rsidP="009F1FE2">
      <w:pPr>
        <w:rPr>
          <w:rFonts w:ascii="The Curve Light" w:hAnsi="The Curve Light"/>
          <w:color w:val="3F3F3F"/>
          <w:sz w:val="19"/>
        </w:rPr>
      </w:pPr>
      <w:bookmarkStart w:id="14" w:name="_Hlk208994024"/>
      <w:bookmarkStart w:id="15" w:name="OLE_LINK11"/>
      <w:bookmarkEnd w:id="10"/>
    </w:p>
    <w:p w14:paraId="660A08CE" w14:textId="7A54DF8C" w:rsidR="005303BC" w:rsidRPr="00883F35" w:rsidRDefault="009F1FE2" w:rsidP="009F1FE2">
      <w:pPr>
        <w:rPr>
          <w:rFonts w:ascii="The Curve Light" w:hAnsi="The Curve Light"/>
          <w:sz w:val="19"/>
          <w:szCs w:val="19"/>
        </w:rPr>
      </w:pPr>
      <w:r w:rsidRPr="00883F35">
        <w:rPr>
          <w:rFonts w:ascii="The Curve Light" w:hAnsi="The Curve Light"/>
          <w:color w:val="3F3F3F"/>
          <w:sz w:val="19"/>
        </w:rPr>
        <w:t>Lower fuel prices, down 51c/l for petrol and 21c/l for diesel, in November contributed to this outcome.</w:t>
      </w:r>
    </w:p>
    <w:p w14:paraId="5DF5A4F4" w14:textId="275913F0" w:rsidR="00176BA3" w:rsidRPr="00883F35" w:rsidRDefault="00176BA3" w:rsidP="00176BA3">
      <w:pPr>
        <w:rPr>
          <w:rFonts w:ascii="The Curve Light" w:hAnsi="The Curve Light"/>
          <w:sz w:val="19"/>
          <w:szCs w:val="19"/>
        </w:rPr>
      </w:pPr>
    </w:p>
    <w:p w14:paraId="76461153" w14:textId="63A02690" w:rsidR="005303BC" w:rsidRPr="00883F35" w:rsidRDefault="00176BA3" w:rsidP="00176BA3">
      <w:pPr>
        <w:rPr>
          <w:rFonts w:ascii="The Curve Light" w:hAnsi="The Curve Light"/>
          <w:color w:val="3F3F3F"/>
          <w:sz w:val="19"/>
        </w:rPr>
      </w:pPr>
      <w:r w:rsidRPr="00883F35">
        <w:rPr>
          <w:rFonts w:ascii="The Curve Light" w:hAnsi="The Curve Light"/>
          <w:color w:val="3F3F3F"/>
          <w:sz w:val="19"/>
        </w:rPr>
        <w:t xml:space="preserve">In December, motorists experienced an increase in fuel prices, with petrol rising by 29c/l and diesel by 65c/l. Nonetheless, preliminary data from the CEF indicates </w:t>
      </w:r>
      <w:r w:rsidRPr="00883F35">
        <w:rPr>
          <w:rFonts w:ascii="The Curve Light" w:hAnsi="The Curve Light"/>
          <w:color w:val="3F3F3F"/>
          <w:sz w:val="19"/>
        </w:rPr>
        <w:lastRenderedPageBreak/>
        <w:t>potential relief in January 2026, forecasting decreases of 17c/l</w:t>
      </w:r>
      <w:r w:rsidR="00AF2A9F">
        <w:rPr>
          <w:rFonts w:ascii="The Curve Light" w:hAnsi="The Curve Light"/>
          <w:color w:val="3F3F3F"/>
          <w:sz w:val="19"/>
        </w:rPr>
        <w:t xml:space="preserve"> </w:t>
      </w:r>
      <w:r w:rsidRPr="00883F35">
        <w:rPr>
          <w:rFonts w:ascii="The Curve Light" w:hAnsi="The Curve Light"/>
          <w:color w:val="3F3F3F"/>
          <w:sz w:val="19"/>
        </w:rPr>
        <w:t>for petrol and a more significant reduction of 94c/l for diesel.</w:t>
      </w:r>
    </w:p>
    <w:p w14:paraId="17230B01" w14:textId="77777777" w:rsidR="00061E46" w:rsidRPr="00883F35" w:rsidRDefault="00061E46" w:rsidP="0020729F">
      <w:pPr>
        <w:rPr>
          <w:rFonts w:ascii="The Curve Light" w:hAnsi="The Curve Light"/>
          <w:sz w:val="19"/>
          <w:szCs w:val="19"/>
        </w:rPr>
      </w:pPr>
    </w:p>
    <w:p w14:paraId="2AC45025" w14:textId="478057B8" w:rsidR="00EC6321" w:rsidRPr="00883F35" w:rsidRDefault="00EC6321" w:rsidP="00EC6321">
      <w:pPr>
        <w:rPr>
          <w:rFonts w:ascii="The Curve Light" w:hAnsi="The Curve Light"/>
          <w:color w:val="3F3F3F"/>
          <w:sz w:val="19"/>
        </w:rPr>
      </w:pPr>
      <w:r w:rsidRPr="00883F35">
        <w:rPr>
          <w:rFonts w:ascii="The Curve Light" w:hAnsi="The Curve Light"/>
          <w:color w:val="3F3F3F"/>
          <w:sz w:val="19"/>
        </w:rPr>
        <w:t>In November, the average price of Brent crude oil remained below US$70</w:t>
      </w:r>
      <w:r w:rsidR="002766B7" w:rsidRPr="00883F35">
        <w:rPr>
          <w:rFonts w:ascii="The Curve Light" w:hAnsi="The Curve Light"/>
          <w:color w:val="3F3F3F"/>
          <w:sz w:val="19"/>
        </w:rPr>
        <w:t xml:space="preserve">/bbl </w:t>
      </w:r>
      <w:r w:rsidRPr="00883F35">
        <w:rPr>
          <w:rFonts w:ascii="The Curve Light" w:hAnsi="The Curve Light"/>
          <w:color w:val="3F3F3F"/>
          <w:sz w:val="19"/>
        </w:rPr>
        <w:t>for the fourth month in a row</w:t>
      </w:r>
      <w:r w:rsidR="002766B7" w:rsidRPr="00883F35">
        <w:rPr>
          <w:rFonts w:ascii="The Curve Light" w:hAnsi="The Curve Light"/>
          <w:color w:val="3F3F3F"/>
          <w:sz w:val="19"/>
        </w:rPr>
        <w:t xml:space="preserve"> as supply continued to outpace demand. Brent crude averaged </w:t>
      </w:r>
      <w:r w:rsidRPr="00883F35">
        <w:rPr>
          <w:rFonts w:ascii="The Curve Light" w:hAnsi="The Curve Light"/>
          <w:color w:val="3F3F3F"/>
          <w:sz w:val="19"/>
        </w:rPr>
        <w:t>US$63.8</w:t>
      </w:r>
      <w:r w:rsidR="002766B7" w:rsidRPr="00883F35">
        <w:rPr>
          <w:rFonts w:ascii="The Curve Light" w:hAnsi="The Curve Light"/>
          <w:color w:val="3F3F3F"/>
          <w:sz w:val="19"/>
        </w:rPr>
        <w:t xml:space="preserve">/bbl in November, </w:t>
      </w:r>
      <w:r w:rsidRPr="00883F35">
        <w:rPr>
          <w:rFonts w:ascii="The Curve Light" w:hAnsi="The Curve Light"/>
          <w:color w:val="3F3F3F"/>
          <w:sz w:val="19"/>
        </w:rPr>
        <w:t>a decrease of approximately US$1</w:t>
      </w:r>
      <w:r w:rsidR="002766B7" w:rsidRPr="00883F35">
        <w:rPr>
          <w:rFonts w:ascii="The Curve Light" w:hAnsi="The Curve Light"/>
          <w:color w:val="3F3F3F"/>
          <w:sz w:val="19"/>
        </w:rPr>
        <w:t xml:space="preserve">/bbl </w:t>
      </w:r>
      <w:r w:rsidRPr="00883F35">
        <w:rPr>
          <w:rFonts w:ascii="The Curve Light" w:hAnsi="The Curve Light"/>
          <w:color w:val="3F3F3F"/>
          <w:sz w:val="19"/>
        </w:rPr>
        <w:t>compared to October and mark</w:t>
      </w:r>
      <w:r w:rsidR="002766B7" w:rsidRPr="00883F35">
        <w:rPr>
          <w:rFonts w:ascii="The Curve Light" w:hAnsi="The Curve Light"/>
          <w:color w:val="3F3F3F"/>
          <w:sz w:val="19"/>
        </w:rPr>
        <w:t>ed</w:t>
      </w:r>
      <w:r w:rsidRPr="00883F35">
        <w:rPr>
          <w:rFonts w:ascii="The Curve Light" w:hAnsi="The Curve Light"/>
          <w:color w:val="3F3F3F"/>
          <w:sz w:val="19"/>
        </w:rPr>
        <w:t xml:space="preserve"> the lowest monthly average since February 2021.</w:t>
      </w:r>
      <w:r w:rsidR="002766B7" w:rsidRPr="00883F35">
        <w:rPr>
          <w:rFonts w:ascii="The Curve Light" w:hAnsi="The Curve Light"/>
          <w:color w:val="3F3F3F"/>
          <w:sz w:val="19"/>
        </w:rPr>
        <w:t xml:space="preserve"> </w:t>
      </w:r>
    </w:p>
    <w:p w14:paraId="77F49F09" w14:textId="4813BA5E" w:rsidR="00C9770F" w:rsidRPr="00883F35" w:rsidRDefault="00D47AF1" w:rsidP="00C9770F">
      <w:pPr>
        <w:rPr>
          <w:rFonts w:ascii="The Curve Light" w:hAnsi="The Curve Light"/>
          <w:sz w:val="19"/>
          <w:szCs w:val="19"/>
        </w:rPr>
      </w:pPr>
      <w:r w:rsidRPr="00883F35">
        <w:rPr>
          <w:rFonts w:ascii="The Curve Light" w:hAnsi="The Curve Light"/>
          <w:color w:val="3F3F3F"/>
          <w:sz w:val="19"/>
        </w:rPr>
        <w:t>Optimism around a potential Russia-Ukraine peace deal saw Brent crude dip below US$60/bbl on</w:t>
      </w:r>
      <w:r w:rsidR="00521CEC">
        <w:rPr>
          <w:rFonts w:ascii="The Curve Light" w:hAnsi="The Curve Light"/>
          <w:color w:val="3F3F3F"/>
          <w:sz w:val="19"/>
        </w:rPr>
        <w:br/>
      </w:r>
      <w:r w:rsidRPr="00883F35">
        <w:rPr>
          <w:rFonts w:ascii="The Curve Light" w:hAnsi="The Curve Light"/>
          <w:color w:val="3F3F3F"/>
          <w:sz w:val="19"/>
        </w:rPr>
        <w:t xml:space="preserve">16 December, while the rand </w:t>
      </w:r>
      <w:r w:rsidR="005D0795" w:rsidRPr="00883F35">
        <w:rPr>
          <w:rFonts w:ascii="The Curve Light" w:hAnsi="The Curve Light"/>
          <w:color w:val="3F3F3F"/>
          <w:sz w:val="19"/>
        </w:rPr>
        <w:t xml:space="preserve">also </w:t>
      </w:r>
      <w:r w:rsidRPr="00883F35">
        <w:rPr>
          <w:rFonts w:ascii="The Curve Light" w:hAnsi="The Curve Light"/>
          <w:color w:val="3F3F3F"/>
          <w:sz w:val="19"/>
        </w:rPr>
        <w:t>strengthened</w:t>
      </w:r>
      <w:r w:rsidR="005D0795" w:rsidRPr="00883F35">
        <w:rPr>
          <w:rFonts w:ascii="The Curve Light" w:hAnsi="The Curve Light"/>
          <w:color w:val="3F3F3F"/>
          <w:sz w:val="19"/>
        </w:rPr>
        <w:t xml:space="preserve">, trading </w:t>
      </w:r>
      <w:r w:rsidRPr="00883F35">
        <w:rPr>
          <w:rFonts w:ascii="The Curve Light" w:hAnsi="The Curve Light"/>
          <w:color w:val="3F3F3F"/>
          <w:sz w:val="19"/>
        </w:rPr>
        <w:t>below R17/US$</w:t>
      </w:r>
      <w:r w:rsidR="005D0795" w:rsidRPr="00883F35">
        <w:rPr>
          <w:rFonts w:ascii="The Curve Light" w:hAnsi="The Curve Light"/>
          <w:color w:val="3F3F3F"/>
          <w:sz w:val="19"/>
        </w:rPr>
        <w:t xml:space="preserve"> at the time of writing</w:t>
      </w:r>
      <w:r w:rsidRPr="00883F35">
        <w:rPr>
          <w:rFonts w:ascii="The Curve Light" w:hAnsi="The Curve Light"/>
          <w:color w:val="3F3F3F"/>
          <w:sz w:val="19"/>
        </w:rPr>
        <w:t>. Both developments, if sustained, are supportive of SA’s inflation outlook</w:t>
      </w:r>
      <w:r w:rsidR="0020729F" w:rsidRPr="00883F35">
        <w:rPr>
          <w:rFonts w:ascii="The Curve Light" w:hAnsi="The Curve Light"/>
          <w:color w:val="3F3F3F"/>
          <w:sz w:val="19"/>
        </w:rPr>
        <w:t>.</w:t>
      </w:r>
      <w:r w:rsidR="00C9770F" w:rsidRPr="00883F35">
        <w:rPr>
          <w:rFonts w:ascii="The Curve Light" w:hAnsi="The Curve Light"/>
          <w:sz w:val="19"/>
          <w:szCs w:val="19"/>
        </w:rPr>
        <w:t xml:space="preserve"> </w:t>
      </w:r>
    </w:p>
    <w:p w14:paraId="79EB0088" w14:textId="77777777" w:rsidR="00C9770F" w:rsidRPr="00883F35" w:rsidRDefault="00C9770F" w:rsidP="00C9770F">
      <w:pPr>
        <w:rPr>
          <w:rFonts w:ascii="The Curve Light" w:hAnsi="The Curve Light"/>
          <w:sz w:val="19"/>
          <w:szCs w:val="19"/>
        </w:rPr>
      </w:pPr>
    </w:p>
    <w:p w14:paraId="519D4530" w14:textId="6A910002" w:rsidR="0020729F" w:rsidRPr="00883F35" w:rsidRDefault="00C9770F" w:rsidP="00EC6321">
      <w:pPr>
        <w:rPr>
          <w:rFonts w:ascii="The Curve Light" w:hAnsi="The Curve Light"/>
          <w:color w:val="3F3F3F"/>
          <w:sz w:val="19"/>
        </w:rPr>
      </w:pPr>
      <w:r w:rsidRPr="00883F35">
        <w:rPr>
          <w:rFonts w:ascii="The Curve Light" w:hAnsi="The Curve Light"/>
          <w:sz w:val="19"/>
          <w:szCs w:val="19"/>
        </w:rPr>
        <w:t>Car services inflation surged to 12.1% y/y in November from a high</w:t>
      </w:r>
      <w:r w:rsidR="005743DF">
        <w:rPr>
          <w:rFonts w:ascii="The Curve Light" w:hAnsi="The Curve Light"/>
          <w:sz w:val="19"/>
          <w:szCs w:val="19"/>
        </w:rPr>
        <w:t xml:space="preserve"> of</w:t>
      </w:r>
      <w:r w:rsidRPr="00883F35">
        <w:rPr>
          <w:rFonts w:ascii="The Curve Light" w:hAnsi="The Curve Light"/>
          <w:sz w:val="19"/>
          <w:szCs w:val="19"/>
        </w:rPr>
        <w:t xml:space="preserve"> 9.3% y/y in October.</w:t>
      </w:r>
    </w:p>
    <w:bookmarkEnd w:id="14"/>
    <w:p w14:paraId="0E85AA26" w14:textId="77777777" w:rsidR="00F50056" w:rsidRPr="00883F35" w:rsidRDefault="00F50056" w:rsidP="006C6207">
      <w:pPr>
        <w:rPr>
          <w:rFonts w:ascii="Whitney Light" w:hAnsi="Whitney Light"/>
          <w:sz w:val="20"/>
          <w:szCs w:val="20"/>
        </w:rPr>
        <w:sectPr w:rsidR="00F50056" w:rsidRPr="00883F35" w:rsidSect="00F50056">
          <w:type w:val="continuous"/>
          <w:pgSz w:w="11906" w:h="16838" w:code="9"/>
          <w:pgMar w:top="2268" w:right="991" w:bottom="1134" w:left="993" w:header="709" w:footer="340" w:gutter="0"/>
          <w:cols w:num="2" w:space="708"/>
          <w:formProt w:val="0"/>
          <w:titlePg/>
          <w:docGrid w:linePitch="360"/>
        </w:sectPr>
      </w:pPr>
    </w:p>
    <w:bookmarkEnd w:id="8"/>
    <w:p w14:paraId="63E07F8E" w14:textId="625A04D6" w:rsidR="00CF2B5D" w:rsidRPr="00883F35" w:rsidRDefault="00CF2B5D" w:rsidP="00CF2B5D">
      <w:pPr>
        <w:spacing w:line="240" w:lineRule="auto"/>
        <w:rPr>
          <w:rFonts w:ascii="The Curve Medium" w:eastAsia="Times New Roman" w:hAnsi="The Curve Medium" w:cstheme="majorBidi"/>
          <w:b/>
          <w:bCs/>
          <w:color w:val="DC291E" w:themeColor="text2"/>
          <w:kern w:val="36"/>
          <w:sz w:val="23"/>
          <w:szCs w:val="23"/>
          <w:lang w:val="en-GB"/>
        </w:rPr>
      </w:pPr>
    </w:p>
    <w:bookmarkStart w:id="16" w:name="OLE_LINK4"/>
    <w:p w14:paraId="5D43BD68" w14:textId="68844A69" w:rsidR="00A95F62" w:rsidRPr="00883F35" w:rsidRDefault="00A95F62" w:rsidP="00435BB1">
      <w:pPr>
        <w:rPr>
          <w:rFonts w:ascii="The Curve Medium" w:eastAsia="Times New Roman" w:hAnsi="The Curve Medium" w:cstheme="majorBidi"/>
          <w:b/>
          <w:bCs/>
          <w:color w:val="DC291E" w:themeColor="text2"/>
          <w:kern w:val="36"/>
          <w:sz w:val="23"/>
          <w:szCs w:val="23"/>
          <w:lang w:val="en-GB"/>
        </w:rPr>
      </w:pPr>
      <w:r w:rsidRPr="00883F35">
        <w:rPr>
          <w:rFonts w:ascii="The Curve Medium" w:eastAsia="Times New Roman" w:hAnsi="The Curve Medium" w:cstheme="majorBidi"/>
          <w:b/>
          <w:bCs/>
          <w:noProof/>
          <w:color w:val="DC291E" w:themeColor="text2"/>
          <w:kern w:val="36"/>
          <w:sz w:val="23"/>
          <w:szCs w:val="23"/>
          <w:lang w:val="en-GB"/>
        </w:rPr>
        <mc:AlternateContent>
          <mc:Choice Requires="wps">
            <w:drawing>
              <wp:anchor distT="0" distB="0" distL="114300" distR="114300" simplePos="0" relativeHeight="251658263" behindDoc="0" locked="0" layoutInCell="1" allowOverlap="1" wp14:anchorId="692A80D9" wp14:editId="0ED268CF">
                <wp:simplePos x="0" y="0"/>
                <wp:positionH relativeFrom="column">
                  <wp:posOffset>0</wp:posOffset>
                </wp:positionH>
                <wp:positionV relativeFrom="paragraph">
                  <wp:posOffset>118110</wp:posOffset>
                </wp:positionV>
                <wp:extent cx="6311900" cy="0"/>
                <wp:effectExtent l="0" t="0" r="0" b="0"/>
                <wp:wrapNone/>
                <wp:docPr id="298472748" name="Straight Connector 3"/>
                <wp:cNvGraphicFramePr/>
                <a:graphic xmlns:a="http://schemas.openxmlformats.org/drawingml/2006/main">
                  <a:graphicData uri="http://schemas.microsoft.com/office/word/2010/wordprocessingShape">
                    <wps:wsp>
                      <wps:cNvCnPr/>
                      <wps:spPr>
                        <a:xfrm>
                          <a:off x="0" y="0"/>
                          <a:ext cx="63119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C18489B" id="Straight Connector 3"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0,9.3pt" to="49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" strokecolor="#d0261c [3045]" strokeweight="1.5pt"/>
            </w:pict>
          </mc:Fallback>
        </mc:AlternateContent>
      </w:r>
    </w:p>
    <w:p w14:paraId="7EA1675A" w14:textId="77777777" w:rsidR="001727E5" w:rsidRPr="00883F35" w:rsidRDefault="001727E5" w:rsidP="00693EB9">
      <w:pPr>
        <w:spacing w:line="240" w:lineRule="auto"/>
        <w:rPr>
          <w:rFonts w:ascii="The Curve Medium" w:eastAsia="Times New Roman" w:hAnsi="The Curve Medium" w:cstheme="majorBidi"/>
          <w:b/>
          <w:bCs/>
          <w:color w:val="DC291E" w:themeColor="text2"/>
          <w:kern w:val="36"/>
          <w:sz w:val="23"/>
          <w:szCs w:val="23"/>
          <w:lang w:val="en-GB"/>
        </w:rPr>
      </w:pPr>
    </w:p>
    <w:p w14:paraId="65100FB0" w14:textId="568892C3" w:rsidR="00693EB9" w:rsidRPr="00883F35" w:rsidRDefault="00DD090D" w:rsidP="00693EB9">
      <w:pPr>
        <w:spacing w:line="240" w:lineRule="auto"/>
        <w:rPr>
          <w:rFonts w:ascii="The Curve Medium" w:eastAsia="Times New Roman" w:hAnsi="The Curve Medium" w:cstheme="majorBidi"/>
          <w:b/>
          <w:bCs/>
          <w:color w:val="DC291E" w:themeColor="text2"/>
          <w:kern w:val="36"/>
          <w:sz w:val="23"/>
          <w:szCs w:val="23"/>
          <w:lang w:val="en-GB"/>
        </w:rPr>
      </w:pPr>
      <w:r w:rsidRPr="00883F35">
        <w:rPr>
          <w:rFonts w:ascii="The Curve Medium" w:eastAsia="Times New Roman" w:hAnsi="The Curve Medium" w:cstheme="majorBidi"/>
          <w:b/>
          <w:bCs/>
          <w:color w:val="DC291E" w:themeColor="text2"/>
          <w:kern w:val="36"/>
          <w:sz w:val="23"/>
          <w:szCs w:val="23"/>
          <w:lang w:val="en-GB"/>
        </w:rPr>
        <w:t>I</w:t>
      </w:r>
      <w:r w:rsidR="00E1678C" w:rsidRPr="00883F35">
        <w:rPr>
          <w:rFonts w:ascii="The Curve Medium" w:eastAsia="Times New Roman" w:hAnsi="The Curve Medium" w:cstheme="majorBidi"/>
          <w:b/>
          <w:bCs/>
          <w:color w:val="DC291E" w:themeColor="text2"/>
          <w:kern w:val="36"/>
          <w:sz w:val="23"/>
          <w:szCs w:val="23"/>
          <w:lang w:val="en-GB"/>
        </w:rPr>
        <w:t>nflation expectations</w:t>
      </w:r>
      <w:r w:rsidRPr="00883F35">
        <w:rPr>
          <w:rFonts w:ascii="The Curve Medium" w:eastAsia="Times New Roman" w:hAnsi="The Curve Medium" w:cstheme="majorBidi"/>
          <w:b/>
          <w:bCs/>
          <w:color w:val="DC291E" w:themeColor="text2"/>
          <w:kern w:val="36"/>
          <w:sz w:val="23"/>
          <w:szCs w:val="23"/>
          <w:lang w:val="en-GB"/>
        </w:rPr>
        <w:t xml:space="preserve"> </w:t>
      </w:r>
      <w:r w:rsidR="000106AA" w:rsidRPr="00883F35">
        <w:rPr>
          <w:rFonts w:ascii="The Curve Medium" w:eastAsia="Times New Roman" w:hAnsi="The Curve Medium" w:cstheme="majorBidi"/>
          <w:b/>
          <w:bCs/>
          <w:color w:val="DC291E" w:themeColor="text2"/>
          <w:kern w:val="36"/>
          <w:sz w:val="23"/>
          <w:szCs w:val="23"/>
          <w:lang w:val="en-GB"/>
        </w:rPr>
        <w:t xml:space="preserve">are </w:t>
      </w:r>
      <w:r w:rsidRPr="00883F35">
        <w:rPr>
          <w:rFonts w:ascii="The Curve Medium" w:eastAsia="Times New Roman" w:hAnsi="The Curve Medium" w:cstheme="majorBidi"/>
          <w:b/>
          <w:bCs/>
          <w:color w:val="DC291E" w:themeColor="text2"/>
          <w:kern w:val="36"/>
          <w:sz w:val="23"/>
          <w:szCs w:val="23"/>
          <w:lang w:val="en-GB"/>
        </w:rPr>
        <w:t xml:space="preserve">trending </w:t>
      </w:r>
      <w:r w:rsidR="005970CE" w:rsidRPr="00883F35">
        <w:rPr>
          <w:rFonts w:ascii="The Curve Medium" w:eastAsia="Times New Roman" w:hAnsi="The Curve Medium" w:cstheme="majorBidi"/>
          <w:b/>
          <w:bCs/>
          <w:color w:val="DC291E" w:themeColor="text2"/>
          <w:kern w:val="36"/>
          <w:sz w:val="23"/>
          <w:szCs w:val="23"/>
          <w:lang w:val="en-GB"/>
        </w:rPr>
        <w:t xml:space="preserve">down </w:t>
      </w:r>
      <w:r w:rsidRPr="00883F35">
        <w:rPr>
          <w:rFonts w:ascii="The Curve Medium" w:eastAsia="Times New Roman" w:hAnsi="The Curve Medium" w:cstheme="majorBidi"/>
          <w:b/>
          <w:bCs/>
          <w:color w:val="DC291E" w:themeColor="text2"/>
          <w:kern w:val="36"/>
          <w:sz w:val="23"/>
          <w:szCs w:val="23"/>
          <w:lang w:val="en-GB"/>
        </w:rPr>
        <w:t>towards</w:t>
      </w:r>
      <w:r w:rsidR="005970CE" w:rsidRPr="00883F35">
        <w:rPr>
          <w:rFonts w:ascii="The Curve Medium" w:eastAsia="Times New Roman" w:hAnsi="The Curve Medium" w:cstheme="majorBidi"/>
          <w:b/>
          <w:bCs/>
          <w:color w:val="DC291E" w:themeColor="text2"/>
          <w:kern w:val="36"/>
          <w:sz w:val="23"/>
          <w:szCs w:val="23"/>
          <w:lang w:val="en-GB"/>
        </w:rPr>
        <w:t xml:space="preserve"> </w:t>
      </w:r>
      <w:r w:rsidR="000106AA" w:rsidRPr="00883F35">
        <w:rPr>
          <w:rFonts w:ascii="The Curve Medium" w:eastAsia="Times New Roman" w:hAnsi="The Curve Medium" w:cstheme="majorBidi"/>
          <w:b/>
          <w:bCs/>
          <w:color w:val="DC291E" w:themeColor="text2"/>
          <w:kern w:val="36"/>
          <w:sz w:val="23"/>
          <w:szCs w:val="23"/>
          <w:lang w:val="en-GB"/>
        </w:rPr>
        <w:t>the</w:t>
      </w:r>
      <w:r w:rsidRPr="00883F35">
        <w:rPr>
          <w:rFonts w:ascii="The Curve Medium" w:eastAsia="Times New Roman" w:hAnsi="The Curve Medium" w:cstheme="majorBidi"/>
          <w:b/>
          <w:bCs/>
          <w:color w:val="DC291E" w:themeColor="text2"/>
          <w:kern w:val="36"/>
          <w:sz w:val="23"/>
          <w:szCs w:val="23"/>
          <w:lang w:val="en-GB"/>
        </w:rPr>
        <w:t xml:space="preserve"> 3%</w:t>
      </w:r>
      <w:r w:rsidR="003E28D3" w:rsidRPr="00883F35">
        <w:rPr>
          <w:rFonts w:ascii="The Curve Medium" w:eastAsia="Times New Roman" w:hAnsi="The Curve Medium" w:cstheme="majorBidi"/>
          <w:b/>
          <w:bCs/>
          <w:color w:val="DC291E" w:themeColor="text2"/>
          <w:kern w:val="36"/>
          <w:sz w:val="23"/>
          <w:szCs w:val="23"/>
          <w:lang w:val="en-GB"/>
        </w:rPr>
        <w:t xml:space="preserve"> target</w:t>
      </w:r>
      <w:r w:rsidR="000106AA" w:rsidRPr="00883F35">
        <w:rPr>
          <w:rFonts w:ascii="The Curve Medium" w:eastAsia="Times New Roman" w:hAnsi="The Curve Medium" w:cstheme="majorBidi"/>
          <w:b/>
          <w:bCs/>
          <w:color w:val="DC291E" w:themeColor="text2"/>
          <w:kern w:val="36"/>
          <w:sz w:val="23"/>
          <w:szCs w:val="23"/>
          <w:lang w:val="en-GB"/>
        </w:rPr>
        <w:t xml:space="preserve"> but remain some distance from it</w:t>
      </w:r>
      <w:r w:rsidR="00F858BA" w:rsidRPr="00883F35">
        <w:rPr>
          <w:rFonts w:ascii="The Curve Medium" w:eastAsia="Times New Roman" w:hAnsi="The Curve Medium" w:cstheme="majorBidi"/>
          <w:b/>
          <w:bCs/>
          <w:color w:val="DC291E" w:themeColor="text2"/>
          <w:kern w:val="36"/>
          <w:sz w:val="23"/>
          <w:szCs w:val="23"/>
          <w:lang w:val="en-GB"/>
        </w:rPr>
        <w:t xml:space="preserve"> </w:t>
      </w:r>
    </w:p>
    <w:p w14:paraId="3436C667" w14:textId="77777777" w:rsidR="00693EB9" w:rsidRPr="00883F35" w:rsidRDefault="00693EB9" w:rsidP="00693EB9">
      <w:pPr>
        <w:spacing w:line="276" w:lineRule="auto"/>
        <w:rPr>
          <w:rFonts w:ascii="The Curve Medium" w:eastAsia="Times New Roman" w:hAnsi="The Curve Medium" w:cstheme="majorBidi"/>
          <w:b/>
          <w:bCs/>
          <w:color w:val="DC291E" w:themeColor="text2"/>
          <w:kern w:val="36"/>
          <w:sz w:val="23"/>
          <w:szCs w:val="23"/>
          <w:lang w:val="en-GB"/>
        </w:rPr>
        <w:sectPr w:rsidR="00693EB9" w:rsidRPr="00883F35" w:rsidSect="00693EB9">
          <w:type w:val="continuous"/>
          <w:pgSz w:w="11906" w:h="16838" w:code="9"/>
          <w:pgMar w:top="2268" w:right="991" w:bottom="1134" w:left="993" w:header="709" w:footer="340" w:gutter="0"/>
          <w:cols w:space="708"/>
          <w:formProt w:val="0"/>
          <w:titlePg/>
          <w:docGrid w:linePitch="360"/>
        </w:sectPr>
      </w:pPr>
    </w:p>
    <w:p w14:paraId="346633BD" w14:textId="5D5BA260" w:rsidR="00693EB9" w:rsidRPr="00883F35" w:rsidRDefault="00693EB9" w:rsidP="00693EB9">
      <w:pPr>
        <w:spacing w:line="276" w:lineRule="auto"/>
        <w:rPr>
          <w:rFonts w:ascii="The Curve Medium" w:eastAsia="Times New Roman" w:hAnsi="The Curve Medium" w:cstheme="majorBidi"/>
          <w:b/>
          <w:bCs/>
          <w:color w:val="DC291E" w:themeColor="text2"/>
          <w:kern w:val="36"/>
          <w:sz w:val="23"/>
          <w:szCs w:val="23"/>
          <w:lang w:val="en-GB"/>
        </w:rPr>
        <w:sectPr w:rsidR="00693EB9" w:rsidRPr="00883F35" w:rsidSect="00693EB9">
          <w:type w:val="continuous"/>
          <w:pgSz w:w="11906" w:h="16838" w:code="9"/>
          <w:pgMar w:top="2268" w:right="991" w:bottom="1134" w:left="993" w:header="709" w:footer="340" w:gutter="0"/>
          <w:cols w:space="708"/>
          <w:formProt w:val="0"/>
          <w:titlePg/>
          <w:docGrid w:linePitch="360"/>
        </w:sectPr>
      </w:pPr>
    </w:p>
    <w:bookmarkEnd w:id="15"/>
    <w:p w14:paraId="5D8300C8" w14:textId="3FA23723" w:rsidR="00434D26" w:rsidRPr="00883F35" w:rsidRDefault="009A57D2" w:rsidP="00DC3513">
      <w:pPr>
        <w:rPr>
          <w:rFonts w:ascii="The Curve Light" w:hAnsi="The Curve Light"/>
          <w:color w:val="3F3F3F"/>
          <w:sz w:val="19"/>
        </w:rPr>
      </w:pPr>
      <w:r w:rsidRPr="00883F35">
        <w:rPr>
          <w:rFonts w:ascii="The Curve Light" w:hAnsi="The Curve Light"/>
          <w:color w:val="3F3F3F"/>
          <w:sz w:val="19"/>
        </w:rPr>
        <w:t>According to BER</w:t>
      </w:r>
      <w:r w:rsidR="000106AA" w:rsidRPr="00883F35">
        <w:rPr>
          <w:rFonts w:ascii="The Curve Light" w:hAnsi="The Curve Light"/>
          <w:color w:val="3F3F3F"/>
          <w:sz w:val="19"/>
        </w:rPr>
        <w:t xml:space="preserve"> data</w:t>
      </w:r>
      <w:r w:rsidRPr="00883F35">
        <w:rPr>
          <w:rFonts w:ascii="The Curve Light" w:hAnsi="The Curve Light"/>
          <w:color w:val="3F3F3F"/>
          <w:sz w:val="19"/>
        </w:rPr>
        <w:t xml:space="preserve">, inflation expectations eased across all time horizons in the fourth quarter </w:t>
      </w:r>
      <w:r w:rsidR="000106AA" w:rsidRPr="00883F35">
        <w:rPr>
          <w:rFonts w:ascii="The Curve Light" w:hAnsi="The Curve Light"/>
          <w:color w:val="3F3F3F"/>
          <w:sz w:val="19"/>
        </w:rPr>
        <w:t xml:space="preserve">of 2025 </w:t>
      </w:r>
      <w:r w:rsidRPr="00883F35">
        <w:rPr>
          <w:rFonts w:ascii="The Curve Light" w:hAnsi="The Curve Light"/>
          <w:color w:val="3F3F3F"/>
          <w:sz w:val="19"/>
        </w:rPr>
        <w:t xml:space="preserve">(refer to chart </w:t>
      </w:r>
      <w:r w:rsidR="00C9770F" w:rsidRPr="00883F35">
        <w:rPr>
          <w:rFonts w:ascii="The Curve Light" w:hAnsi="The Curve Light"/>
          <w:color w:val="3F3F3F"/>
          <w:sz w:val="19"/>
        </w:rPr>
        <w:t>4</w:t>
      </w:r>
      <w:r w:rsidRPr="00883F35">
        <w:rPr>
          <w:rFonts w:ascii="The Curve Light" w:hAnsi="The Curve Light"/>
          <w:color w:val="3F3F3F"/>
          <w:sz w:val="19"/>
        </w:rPr>
        <w:t>)</w:t>
      </w:r>
      <w:r w:rsidR="000106AA" w:rsidRPr="00883F35">
        <w:rPr>
          <w:rFonts w:ascii="The Curve Light" w:hAnsi="The Curve Light"/>
          <w:color w:val="3F3F3F"/>
          <w:sz w:val="19"/>
        </w:rPr>
        <w:t xml:space="preserve"> despite inflation ticking higher in October</w:t>
      </w:r>
      <w:r w:rsidR="005970CE" w:rsidRPr="00883F35">
        <w:rPr>
          <w:rFonts w:ascii="The Curve Light" w:hAnsi="The Curve Light"/>
          <w:color w:val="3F3F3F"/>
          <w:sz w:val="19"/>
        </w:rPr>
        <w:t xml:space="preserve">, </w:t>
      </w:r>
      <w:r w:rsidR="005970CE" w:rsidRPr="00883F35">
        <w:rPr>
          <w:rFonts w:ascii="The Curve Light" w:hAnsi="The Curve Light"/>
          <w:color w:val="3F3F3F"/>
          <w:sz w:val="19"/>
        </w:rPr>
        <w:t>suggesting that inflation expectations may be becoming more forward looking in nature</w:t>
      </w:r>
      <w:r w:rsidRPr="00883F35">
        <w:rPr>
          <w:rFonts w:ascii="The Curve Light" w:hAnsi="The Curve Light"/>
          <w:color w:val="3F3F3F"/>
          <w:sz w:val="19"/>
        </w:rPr>
        <w:t xml:space="preserve">. </w:t>
      </w:r>
    </w:p>
    <w:p w14:paraId="630A9EBC" w14:textId="77777777" w:rsidR="00DD090D" w:rsidRPr="00883F35" w:rsidRDefault="00DD090D" w:rsidP="00693EB9">
      <w:pPr>
        <w:rPr>
          <w:rFonts w:ascii="The Curve Light" w:hAnsi="The Curve Light"/>
          <w:b/>
          <w:bCs/>
          <w:sz w:val="19"/>
          <w:szCs w:val="19"/>
        </w:rPr>
        <w:sectPr w:rsidR="00DD090D" w:rsidRPr="00883F35" w:rsidSect="00693EB9">
          <w:footerReference w:type="first" r:id="rId34"/>
          <w:type w:val="continuous"/>
          <w:pgSz w:w="11906" w:h="16838" w:code="9"/>
          <w:pgMar w:top="2268" w:right="991" w:bottom="1134" w:left="993" w:header="709" w:footer="340" w:gutter="0"/>
          <w:cols w:num="2" w:space="708"/>
          <w:formProt w:val="0"/>
          <w:titlePg/>
          <w:docGrid w:linePitch="360"/>
        </w:sectPr>
      </w:pPr>
    </w:p>
    <w:p w14:paraId="171AF150" w14:textId="024C2DBF" w:rsidR="00BB539A" w:rsidRPr="00883F35" w:rsidRDefault="00BB539A" w:rsidP="00693EB9">
      <w:pPr>
        <w:rPr>
          <w:rFonts w:ascii="The Curve Light" w:hAnsi="The Curve Light"/>
          <w:b/>
          <w:bCs/>
          <w:sz w:val="19"/>
          <w:szCs w:val="19"/>
        </w:rPr>
      </w:pPr>
    </w:p>
    <w:p w14:paraId="757234EE" w14:textId="67108AC6" w:rsidR="000C56D7" w:rsidRPr="00883F35" w:rsidRDefault="005A4763" w:rsidP="00693EB9">
      <w:pPr>
        <w:rPr>
          <w:rFonts w:ascii="The Curve Light" w:hAnsi="The Curve Light"/>
          <w:sz w:val="19"/>
          <w:szCs w:val="19"/>
        </w:rPr>
      </w:pPr>
      <w:r w:rsidRPr="00883F35">
        <w:rPr>
          <w:rFonts w:ascii="The Curve Light" w:hAnsi="The Curve Light"/>
          <w:b/>
          <w:bCs/>
          <w:sz w:val="19"/>
          <w:szCs w:val="19"/>
        </w:rPr>
        <w:t xml:space="preserve">Chart </w:t>
      </w:r>
      <w:r w:rsidR="00AF2A9F">
        <w:rPr>
          <w:rFonts w:ascii="The Curve Light" w:hAnsi="The Curve Light"/>
          <w:b/>
          <w:bCs/>
          <w:sz w:val="19"/>
          <w:szCs w:val="19"/>
        </w:rPr>
        <w:t>4</w:t>
      </w:r>
      <w:r w:rsidRPr="00883F35">
        <w:rPr>
          <w:rFonts w:ascii="The Curve Light" w:hAnsi="The Curve Light"/>
          <w:b/>
          <w:bCs/>
          <w:sz w:val="19"/>
          <w:szCs w:val="19"/>
        </w:rPr>
        <w:t xml:space="preserve">: </w:t>
      </w:r>
      <w:r w:rsidR="00434D26" w:rsidRPr="00883F35">
        <w:rPr>
          <w:rFonts w:ascii="The Curve Light" w:hAnsi="The Curve Light"/>
          <w:b/>
          <w:bCs/>
          <w:sz w:val="19"/>
          <w:szCs w:val="19"/>
        </w:rPr>
        <w:t xml:space="preserve">Inflation expectations have fallen to record lows, </w:t>
      </w:r>
      <w:r w:rsidR="003E28D3" w:rsidRPr="00883F35">
        <w:rPr>
          <w:rFonts w:ascii="The Curve Light" w:hAnsi="The Curve Light"/>
          <w:b/>
          <w:bCs/>
          <w:sz w:val="19"/>
          <w:szCs w:val="19"/>
        </w:rPr>
        <w:t>except for</w:t>
      </w:r>
      <w:r w:rsidR="00434D26" w:rsidRPr="00883F35">
        <w:rPr>
          <w:rFonts w:ascii="The Curve Light" w:hAnsi="The Curve Light"/>
          <w:b/>
          <w:bCs/>
          <w:sz w:val="19"/>
          <w:szCs w:val="19"/>
        </w:rPr>
        <w:t xml:space="preserve"> current-year expectations</w:t>
      </w:r>
      <w:r w:rsidR="00DD090D" w:rsidRPr="00883F35">
        <w:rPr>
          <w:noProof/>
        </w:rPr>
        <w:drawing>
          <wp:inline distT="0" distB="0" distL="0" distR="0" wp14:anchorId="31F2B95C" wp14:editId="2D39AB38">
            <wp:extent cx="6300470" cy="3067050"/>
            <wp:effectExtent l="0" t="0" r="5080" b="0"/>
            <wp:docPr id="1101188243" name="Chart 1">
              <a:extLst xmlns:a="http://schemas.openxmlformats.org/drawingml/2006/main">
                <a:ext uri="{FF2B5EF4-FFF2-40B4-BE49-F238E27FC236}">
                  <a16:creationId xmlns:a16="http://schemas.microsoft.com/office/drawing/2014/main" id="{6FC33FF8-8E43-57F0-3D10-3A3AC3434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A059861" w14:textId="3C7266DE" w:rsidR="00DE5AC2" w:rsidRPr="00883F35" w:rsidRDefault="00DE5AC2" w:rsidP="00DE5AC2">
      <w:pPr>
        <w:spacing w:line="276" w:lineRule="auto"/>
        <w:rPr>
          <w:rFonts w:ascii="The Curve Light" w:eastAsia="Times New Roman" w:hAnsi="The Curve Light"/>
          <w:bCs/>
          <w:i/>
          <w:sz w:val="13"/>
          <w:szCs w:val="13"/>
        </w:rPr>
      </w:pPr>
      <w:r w:rsidRPr="00883F35">
        <w:rPr>
          <w:rFonts w:ascii="The Curve Light" w:eastAsia="Times New Roman" w:hAnsi="The Curve Light"/>
          <w:bCs/>
          <w:i/>
          <w:sz w:val="13"/>
          <w:szCs w:val="13"/>
        </w:rPr>
        <w:t xml:space="preserve">Source: Global </w:t>
      </w:r>
      <w:r w:rsidR="00DD090D" w:rsidRPr="00883F35">
        <w:rPr>
          <w:rFonts w:ascii="The Curve Light" w:eastAsia="Times New Roman" w:hAnsi="The Curve Light"/>
          <w:bCs/>
          <w:i/>
          <w:sz w:val="13"/>
          <w:szCs w:val="13"/>
        </w:rPr>
        <w:t>Insight, BER</w:t>
      </w:r>
      <w:r w:rsidRPr="00883F35">
        <w:rPr>
          <w:rFonts w:ascii="The Curve Light" w:eastAsia="Times New Roman" w:hAnsi="The Curve Light"/>
          <w:bCs/>
          <w:i/>
          <w:sz w:val="13"/>
          <w:szCs w:val="13"/>
        </w:rPr>
        <w:t>, Momentum Investments</w:t>
      </w:r>
    </w:p>
    <w:p w14:paraId="3D7C7A64" w14:textId="0DADC47B" w:rsidR="00DD090D" w:rsidRPr="00883F35" w:rsidRDefault="00DD090D" w:rsidP="00DE5AC2">
      <w:pPr>
        <w:spacing w:line="276" w:lineRule="auto"/>
        <w:rPr>
          <w:rFonts w:ascii="The Curve Light" w:eastAsia="Times New Roman" w:hAnsi="The Curve Light"/>
          <w:bCs/>
          <w:i/>
          <w:sz w:val="13"/>
          <w:szCs w:val="13"/>
        </w:rPr>
      </w:pPr>
      <w:r w:rsidRPr="00883F35">
        <w:rPr>
          <w:rFonts w:ascii="The Curve Light" w:eastAsia="Times New Roman" w:hAnsi="The Curve Light"/>
          <w:bCs/>
          <w:i/>
          <w:sz w:val="13"/>
          <w:szCs w:val="13"/>
        </w:rPr>
        <w:t>* 4.5% between July 2017 and June 2025 was the implicit target</w:t>
      </w:r>
      <w:r w:rsidR="000106AA" w:rsidRPr="00883F35">
        <w:rPr>
          <w:rFonts w:ascii="The Curve Light" w:eastAsia="Times New Roman" w:hAnsi="The Curve Light"/>
          <w:bCs/>
          <w:i/>
          <w:sz w:val="13"/>
          <w:szCs w:val="13"/>
        </w:rPr>
        <w:t xml:space="preserve"> with the official target being 3% to 6%</w:t>
      </w:r>
    </w:p>
    <w:p w14:paraId="3EB45E2E" w14:textId="70BDE5D1" w:rsidR="004529B9" w:rsidRPr="00883F35" w:rsidRDefault="00C9770F" w:rsidP="001C5B84">
      <w:pPr>
        <w:rPr>
          <w:rFonts w:ascii="The Curve Light" w:hAnsi="The Curve Light"/>
          <w:sz w:val="19"/>
          <w:szCs w:val="19"/>
        </w:rPr>
      </w:pPr>
      <w:r w:rsidRPr="00883F35">
        <w:rPr>
          <w:rFonts w:ascii="The Curve Light" w:eastAsia="Times New Roman" w:hAnsi="The Curve Light"/>
          <w:bCs/>
          <w:i/>
          <w:noProof/>
          <w:sz w:val="13"/>
          <w:szCs w:val="13"/>
        </w:rPr>
        <mc:AlternateContent>
          <mc:Choice Requires="wpg">
            <w:drawing>
              <wp:anchor distT="0" distB="0" distL="114300" distR="114300" simplePos="0" relativeHeight="251668507" behindDoc="0" locked="0" layoutInCell="1" allowOverlap="1" wp14:anchorId="2B92F2C3" wp14:editId="557EBD63">
                <wp:simplePos x="0" y="0"/>
                <wp:positionH relativeFrom="margin">
                  <wp:posOffset>3126649</wp:posOffset>
                </wp:positionH>
                <wp:positionV relativeFrom="margin">
                  <wp:posOffset>7274560</wp:posOffset>
                </wp:positionV>
                <wp:extent cx="3848100" cy="1381125"/>
                <wp:effectExtent l="0" t="0" r="0" b="9525"/>
                <wp:wrapSquare wrapText="bothSides"/>
                <wp:docPr id="1290540425" name="Group 2"/>
                <wp:cNvGraphicFramePr/>
                <a:graphic xmlns:a="http://schemas.openxmlformats.org/drawingml/2006/main">
                  <a:graphicData uri="http://schemas.microsoft.com/office/word/2010/wordprocessingGroup">
                    <wpg:wgp>
                      <wpg:cNvGrpSpPr/>
                      <wpg:grpSpPr>
                        <a:xfrm>
                          <a:off x="0" y="0"/>
                          <a:ext cx="3848100" cy="1381125"/>
                          <a:chOff x="0" y="0"/>
                          <a:chExt cx="3848100" cy="1159510"/>
                        </a:xfrm>
                      </wpg:grpSpPr>
                      <pic:pic xmlns:pic="http://schemas.openxmlformats.org/drawingml/2006/picture">
                        <pic:nvPicPr>
                          <pic:cNvPr id="1306413182" name="Picture 26" descr="A black rectangle with red lines&#10;&#10;Description automatically generated"/>
                          <pic:cNvPicPr>
                            <a:picLocks noChangeAspect="1"/>
                          </pic:cNvPicPr>
                        </pic:nvPicPr>
                        <pic:blipFill rotWithShape="1">
                          <a:blip r:embed="rId28" cstate="print">
                            <a:extLst>
                              <a:ext uri="{28A0092B-C50C-407E-A947-70E740481C1C}">
                                <a14:useLocalDpi xmlns:a14="http://schemas.microsoft.com/office/drawing/2010/main" val="0"/>
                              </a:ext>
                            </a:extLst>
                          </a:blip>
                          <a:srcRect t="7072" b="4855"/>
                          <a:stretch/>
                        </pic:blipFill>
                        <pic:spPr bwMode="auto">
                          <a:xfrm>
                            <a:off x="0" y="0"/>
                            <a:ext cx="3848100" cy="1159510"/>
                          </a:xfrm>
                          <a:prstGeom prst="rect">
                            <a:avLst/>
                          </a:prstGeom>
                          <a:ln>
                            <a:noFill/>
                          </a:ln>
                          <a:extLst>
                            <a:ext uri="{53640926-AAD7-44D8-BBD7-CCE9431645EC}">
                              <a14:shadowObscured xmlns:a14="http://schemas.microsoft.com/office/drawing/2010/main"/>
                            </a:ext>
                          </a:extLst>
                        </pic:spPr>
                      </pic:pic>
                      <wps:wsp>
                        <wps:cNvPr id="61188135" name="Text Box 19"/>
                        <wps:cNvSpPr txBox="1"/>
                        <wps:spPr>
                          <a:xfrm>
                            <a:off x="65314" y="44943"/>
                            <a:ext cx="3399246" cy="868504"/>
                          </a:xfrm>
                          <a:prstGeom prst="rect">
                            <a:avLst/>
                          </a:prstGeom>
                          <a:noFill/>
                          <a:ln w="6350">
                            <a:noFill/>
                          </a:ln>
                        </wps:spPr>
                        <wps:txbx>
                          <w:txbxContent>
                            <w:p w14:paraId="3AB48968" w14:textId="1907D22A" w:rsidR="00C9770F" w:rsidRPr="00683586" w:rsidRDefault="00521CEC" w:rsidP="00C9770F">
                              <w:pPr>
                                <w:jc w:val="right"/>
                                <w:rPr>
                                  <w:rFonts w:ascii="The Curve Light" w:hAnsi="The Curve Light"/>
                                  <w:color w:val="DC291E" w:themeColor="text2"/>
                                  <w:sz w:val="21"/>
                                  <w:szCs w:val="21"/>
                                  <w:lang w:val="en-US"/>
                                </w:rPr>
                              </w:pPr>
                              <w:r>
                                <w:rPr>
                                  <w:rFonts w:ascii="The Curve Light" w:hAnsi="The Curve Light"/>
                                  <w:color w:val="DC291E" w:themeColor="text2"/>
                                  <w:sz w:val="21"/>
                                  <w:szCs w:val="21"/>
                                  <w:lang w:val="en-US"/>
                                </w:rPr>
                                <w:t xml:space="preserve">        </w:t>
                              </w:r>
                              <w:r w:rsidR="00C9770F" w:rsidRPr="00C9770F">
                                <w:rPr>
                                  <w:rFonts w:ascii="The Curve Light" w:hAnsi="The Curve Light"/>
                                  <w:color w:val="DC291E" w:themeColor="text2"/>
                                  <w:sz w:val="21"/>
                                  <w:szCs w:val="21"/>
                                  <w:lang w:val="en-US"/>
                                </w:rPr>
                                <w:t>The significant drops in</w:t>
                              </w:r>
                              <w:r w:rsidR="00AF2A9F">
                                <w:rPr>
                                  <w:rFonts w:ascii="The Curve Light" w:hAnsi="The Curve Light"/>
                                  <w:color w:val="DC291E" w:themeColor="text2"/>
                                  <w:sz w:val="21"/>
                                  <w:szCs w:val="21"/>
                                  <w:lang w:val="en-US"/>
                                </w:rPr>
                                <w:t xml:space="preserve"> inflation</w:t>
                              </w:r>
                              <w:r w:rsidR="00C9770F" w:rsidRPr="00C9770F">
                                <w:rPr>
                                  <w:rFonts w:ascii="The Curve Light" w:hAnsi="The Curve Light"/>
                                  <w:color w:val="DC291E" w:themeColor="text2"/>
                                  <w:sz w:val="21"/>
                                  <w:szCs w:val="21"/>
                                  <w:lang w:val="en-US"/>
                                </w:rPr>
                                <w:t xml:space="preserve"> expectations signal that respondents see the shift to a lower inflation target of 3% as credible, particularly following the formal adoption of the new target in the 2025 medium-term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92F2C3" id="_x0000_s1046" style="position:absolute;margin-left:246.2pt;margin-top:572.8pt;width:303pt;height:108.75pt;z-index:251668507;mso-position-horizontal-relative:margin;mso-position-vertical-relative:margin;mso-width-relative:margin;mso-height-relative:margin" coordsize="38481,11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">
                <v:shape id="Picture 26" o:spid="_x0000_s1047" type="#_x0000_t75" alt="A black rectangle with red lines&#10;&#10;Description automatically generated" style="position:absolute;width:38481;height:11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">
                  <v:imagedata r:id="rId36" o:title="A black rectangle with red lines&#10;&#10;Description automatically generated" croptop="4635f" cropbottom="3182f"/>
                </v:shape>
                <v:shape id="Text Box 19" o:spid="_x0000_s1048" type="#_x0000_t202" style="position:absolute;left:653;top:449;width:33992;height:8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" filled="f" stroked="f" strokeweight=".5pt">
                  <v:textbox>
                    <w:txbxContent>
                      <w:p w14:paraId="3AB48968" w14:textId="1907D22A" w:rsidR="00C9770F" w:rsidRPr="00683586" w:rsidRDefault="00521CEC" w:rsidP="00C9770F">
                        <w:pPr>
                          <w:jc w:val="right"/>
                          <w:rPr>
                            <w:rFonts w:ascii="The Curve Light" w:hAnsi="The Curve Light"/>
                            <w:color w:val="DC291E" w:themeColor="text2"/>
                            <w:sz w:val="21"/>
                            <w:szCs w:val="21"/>
                            <w:lang w:val="en-US"/>
                          </w:rPr>
                        </w:pPr>
                        <w:r>
                          <w:rPr>
                            <w:rFonts w:ascii="The Curve Light" w:hAnsi="The Curve Light"/>
                            <w:color w:val="DC291E" w:themeColor="text2"/>
                            <w:sz w:val="21"/>
                            <w:szCs w:val="21"/>
                            <w:lang w:val="en-US"/>
                          </w:rPr>
                          <w:t xml:space="preserve">        </w:t>
                        </w:r>
                        <w:r w:rsidR="00C9770F" w:rsidRPr="00C9770F">
                          <w:rPr>
                            <w:rFonts w:ascii="The Curve Light" w:hAnsi="The Curve Light"/>
                            <w:color w:val="DC291E" w:themeColor="text2"/>
                            <w:sz w:val="21"/>
                            <w:szCs w:val="21"/>
                            <w:lang w:val="en-US"/>
                          </w:rPr>
                          <w:t>The significant drops in</w:t>
                        </w:r>
                        <w:r w:rsidR="00AF2A9F">
                          <w:rPr>
                            <w:rFonts w:ascii="The Curve Light" w:hAnsi="The Curve Light"/>
                            <w:color w:val="DC291E" w:themeColor="text2"/>
                            <w:sz w:val="21"/>
                            <w:szCs w:val="21"/>
                            <w:lang w:val="en-US"/>
                          </w:rPr>
                          <w:t xml:space="preserve"> inflation</w:t>
                        </w:r>
                        <w:r w:rsidR="00C9770F" w:rsidRPr="00C9770F">
                          <w:rPr>
                            <w:rFonts w:ascii="The Curve Light" w:hAnsi="The Curve Light"/>
                            <w:color w:val="DC291E" w:themeColor="text2"/>
                            <w:sz w:val="21"/>
                            <w:szCs w:val="21"/>
                            <w:lang w:val="en-US"/>
                          </w:rPr>
                          <w:t xml:space="preserve"> expectations signal that respondents see the shift to a lower inflation target of 3% as credible, particularly following the formal adoption of the new target in the 2025 medium-term budget.</w:t>
                        </w:r>
                      </w:p>
                    </w:txbxContent>
                  </v:textbox>
                </v:shape>
                <w10:wrap type="square" anchorx="margin" anchory="margin"/>
              </v:group>
            </w:pict>
          </mc:Fallback>
        </mc:AlternateContent>
      </w:r>
    </w:p>
    <w:p w14:paraId="43DAE579" w14:textId="77777777" w:rsidR="00C9770F" w:rsidRPr="00883F35" w:rsidRDefault="00C9770F" w:rsidP="00C9770F">
      <w:pPr>
        <w:rPr>
          <w:rFonts w:ascii="The Curve Light" w:hAnsi="The Curve Light"/>
          <w:color w:val="3F3F3F"/>
          <w:sz w:val="19"/>
        </w:rPr>
        <w:sectPr w:rsidR="00C9770F" w:rsidRPr="00883F35" w:rsidSect="00DD090D">
          <w:type w:val="continuous"/>
          <w:pgSz w:w="11906" w:h="16838" w:code="9"/>
          <w:pgMar w:top="2268" w:right="991" w:bottom="1134" w:left="993" w:header="709" w:footer="340" w:gutter="0"/>
          <w:cols w:space="708"/>
          <w:formProt w:val="0"/>
          <w:titlePg/>
          <w:docGrid w:linePitch="360"/>
        </w:sectPr>
      </w:pPr>
      <w:bookmarkStart w:id="17" w:name="OLE_LINK12"/>
      <w:bookmarkEnd w:id="11"/>
    </w:p>
    <w:p w14:paraId="2F26EDB6" w14:textId="43C60E32" w:rsidR="00C9770F" w:rsidRPr="00883F35" w:rsidRDefault="00C9770F" w:rsidP="00C9770F">
      <w:pPr>
        <w:rPr>
          <w:rFonts w:ascii="The Curve Light" w:hAnsi="The Curve Light"/>
          <w:color w:val="3F3F3F"/>
          <w:sz w:val="19"/>
        </w:rPr>
      </w:pPr>
      <w:r w:rsidRPr="00883F35">
        <w:rPr>
          <w:rFonts w:ascii="The Curve Light" w:hAnsi="The Curve Light"/>
          <w:color w:val="3F3F3F"/>
          <w:sz w:val="19"/>
        </w:rPr>
        <w:t xml:space="preserve">One-year-ahead expectations fell by 0.4pps to 3.8%, while both the two-year-ahead measure and the five-year expected average declined by 0.5pps to 3.7%, respectively. Furthermore, all respondents (analysts, businesses and trade unions) adjusted their inflation expectations downward across all time horizons. </w:t>
      </w:r>
    </w:p>
    <w:p w14:paraId="7BFA787C" w14:textId="77777777" w:rsidR="00C9770F" w:rsidRPr="00883F35" w:rsidRDefault="00C9770F" w:rsidP="00C9770F">
      <w:pPr>
        <w:rPr>
          <w:rFonts w:ascii="The Curve Light" w:hAnsi="The Curve Light"/>
          <w:color w:val="3F3F3F"/>
          <w:sz w:val="19"/>
        </w:rPr>
      </w:pPr>
      <w:r w:rsidRPr="00883F35">
        <w:rPr>
          <w:rFonts w:ascii="The Curve Light" w:hAnsi="The Curve Light"/>
          <w:color w:val="3F3F3F"/>
          <w:sz w:val="19"/>
        </w:rPr>
        <w:t xml:space="preserve">However, with expectations hovering around 3.7% and 3.8%, there is still progress to be made. </w:t>
      </w:r>
    </w:p>
    <w:p w14:paraId="52ED199E" w14:textId="18951F8B" w:rsidR="00C9770F" w:rsidRPr="00883F35" w:rsidRDefault="00C9770F" w:rsidP="00C9770F">
      <w:pPr>
        <w:rPr>
          <w:rFonts w:ascii="The Curve Light" w:hAnsi="The Curve Light"/>
          <w:color w:val="3F3F3F"/>
          <w:sz w:val="19"/>
        </w:rPr>
      </w:pPr>
    </w:p>
    <w:p w14:paraId="6CFCA3E1" w14:textId="77777777" w:rsidR="00C9770F" w:rsidRPr="00883F35" w:rsidRDefault="00C9770F" w:rsidP="00C9770F">
      <w:pPr>
        <w:rPr>
          <w:rFonts w:ascii="The Curve Light" w:hAnsi="The Curve Light"/>
          <w:color w:val="3F3F3F"/>
          <w:sz w:val="19"/>
        </w:rPr>
      </w:pPr>
      <w:r w:rsidRPr="00883F35">
        <w:rPr>
          <w:rFonts w:ascii="The Curve Light" w:hAnsi="The Curve Light"/>
          <w:color w:val="3F3F3F"/>
          <w:sz w:val="19"/>
        </w:rPr>
        <w:lastRenderedPageBreak/>
        <w:t xml:space="preserve">The two-year-ahead expectation (used in the SARB’s monetary policy model) recorded its steepest quarterly drop since March 2018. Moreover, the fourth quarter outcome was in line with the SARB’s 3.7% forecast. </w:t>
      </w:r>
    </w:p>
    <w:p w14:paraId="3327D4A4" w14:textId="77777777" w:rsidR="00C9770F" w:rsidRPr="00883F35" w:rsidRDefault="00C9770F" w:rsidP="00C9770F">
      <w:pPr>
        <w:rPr>
          <w:rFonts w:ascii="The Curve Light" w:hAnsi="The Curve Light"/>
          <w:color w:val="3F3F3F"/>
          <w:sz w:val="19"/>
        </w:rPr>
      </w:pPr>
    </w:p>
    <w:p w14:paraId="29787B20" w14:textId="1A15729E" w:rsidR="00DD090D" w:rsidRPr="00883F35" w:rsidRDefault="00C9770F" w:rsidP="00C9770F">
      <w:pPr>
        <w:rPr>
          <w:rFonts w:ascii="The Curve Light" w:hAnsi="The Curve Light"/>
          <w:sz w:val="19"/>
          <w:szCs w:val="19"/>
        </w:rPr>
        <w:sectPr w:rsidR="00DD090D" w:rsidRPr="00883F35" w:rsidSect="00C9770F">
          <w:footerReference w:type="default" r:id="rId37"/>
          <w:type w:val="continuous"/>
          <w:pgSz w:w="11906" w:h="16838" w:code="9"/>
          <w:pgMar w:top="2268" w:right="991" w:bottom="1134" w:left="993" w:header="709" w:footer="340" w:gutter="0"/>
          <w:cols w:num="2" w:space="708"/>
          <w:formProt w:val="0"/>
          <w:titlePg/>
          <w:docGrid w:linePitch="360"/>
        </w:sectPr>
      </w:pPr>
      <w:r w:rsidRPr="00883F35">
        <w:rPr>
          <w:rFonts w:ascii="The Curve Light" w:hAnsi="The Curve Light"/>
          <w:color w:val="3F3F3F"/>
          <w:sz w:val="19"/>
        </w:rPr>
        <w:t xml:space="preserve">Among the various economic agents, analysts anticipate that inflation will stabilise at 3.4% in two years (2027), </w:t>
      </w:r>
      <w:r w:rsidRPr="00883F35">
        <w:rPr>
          <w:rFonts w:ascii="The Curve Light" w:hAnsi="The Curve Light"/>
          <w:color w:val="3F3F3F"/>
          <w:sz w:val="19"/>
        </w:rPr>
        <w:t>trade unions project 3.8% and businesses estimate 4%. Although businesses continue to express the highest expectation, their outlook moderated the most, by 0.5pps. Trade union expectations also decreased notably by 0.4pps. The notable decline from both businesses and trade unions is particularly relevant, given their influential roles as price setters.</w:t>
      </w:r>
    </w:p>
    <w:p w14:paraId="5F8A0EBD" w14:textId="1B2DC3BA" w:rsidR="00693EB9" w:rsidRPr="00883F35" w:rsidRDefault="00693EB9" w:rsidP="00693EB9">
      <w:pPr>
        <w:spacing w:line="240" w:lineRule="auto"/>
        <w:rPr>
          <w:rFonts w:ascii="The Curve Medium" w:eastAsia="Times New Roman" w:hAnsi="The Curve Medium" w:cstheme="majorBidi"/>
          <w:b/>
          <w:bCs/>
          <w:color w:val="DC291E" w:themeColor="text2"/>
          <w:kern w:val="36"/>
          <w:sz w:val="23"/>
          <w:szCs w:val="23"/>
          <w:lang w:val="en-GB"/>
        </w:rPr>
      </w:pPr>
    </w:p>
    <w:p w14:paraId="4E6446D8" w14:textId="1C6BDB04" w:rsidR="00693EB9" w:rsidRPr="00883F35" w:rsidRDefault="00693EB9" w:rsidP="00693EB9">
      <w:pPr>
        <w:rPr>
          <w:rFonts w:ascii="The Curve Medium" w:eastAsia="Times New Roman" w:hAnsi="The Curve Medium" w:cstheme="majorBidi"/>
          <w:b/>
          <w:bCs/>
          <w:color w:val="DC291E" w:themeColor="text2"/>
          <w:kern w:val="36"/>
          <w:sz w:val="23"/>
          <w:szCs w:val="23"/>
          <w:lang w:val="en-GB"/>
        </w:rPr>
      </w:pPr>
      <w:r w:rsidRPr="00883F35">
        <w:rPr>
          <w:rFonts w:ascii="The Curve Medium" w:eastAsia="Times New Roman" w:hAnsi="The Curve Medium" w:cstheme="majorBidi"/>
          <w:b/>
          <w:bCs/>
          <w:noProof/>
          <w:color w:val="DC291E" w:themeColor="text2"/>
          <w:kern w:val="36"/>
          <w:sz w:val="23"/>
          <w:szCs w:val="23"/>
          <w:lang w:val="en-GB"/>
        </w:rPr>
        <mc:AlternateContent>
          <mc:Choice Requires="wps">
            <w:drawing>
              <wp:anchor distT="0" distB="0" distL="114300" distR="114300" simplePos="0" relativeHeight="251658265" behindDoc="0" locked="0" layoutInCell="1" allowOverlap="1" wp14:anchorId="19752370" wp14:editId="59C05A86">
                <wp:simplePos x="0" y="0"/>
                <wp:positionH relativeFrom="column">
                  <wp:posOffset>0</wp:posOffset>
                </wp:positionH>
                <wp:positionV relativeFrom="paragraph">
                  <wp:posOffset>118110</wp:posOffset>
                </wp:positionV>
                <wp:extent cx="6311900" cy="0"/>
                <wp:effectExtent l="0" t="0" r="0" b="0"/>
                <wp:wrapNone/>
                <wp:docPr id="1835643194" name="Straight Connector 3"/>
                <wp:cNvGraphicFramePr/>
                <a:graphic xmlns:a="http://schemas.openxmlformats.org/drawingml/2006/main">
                  <a:graphicData uri="http://schemas.microsoft.com/office/word/2010/wordprocessingShape">
                    <wps:wsp>
                      <wps:cNvCnPr/>
                      <wps:spPr>
                        <a:xfrm>
                          <a:off x="0" y="0"/>
                          <a:ext cx="63119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3B5636" id="Straight Connector 3"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0,9.3pt" to="49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" strokecolor="#d0261c [3045]" strokeweight="1.5pt"/>
            </w:pict>
          </mc:Fallback>
        </mc:AlternateContent>
      </w:r>
    </w:p>
    <w:p w14:paraId="174080BD" w14:textId="03933545" w:rsidR="00A64918" w:rsidRPr="00883F35" w:rsidRDefault="00A64918" w:rsidP="001813A5">
      <w:pPr>
        <w:rPr>
          <w:rFonts w:ascii="The Curve Medium" w:eastAsia="Times New Roman" w:hAnsi="The Curve Medium" w:cstheme="majorBidi"/>
          <w:b/>
          <w:bCs/>
          <w:color w:val="DC291E" w:themeColor="text2"/>
          <w:kern w:val="36"/>
          <w:sz w:val="23"/>
          <w:szCs w:val="23"/>
          <w:lang w:val="en-GB"/>
        </w:rPr>
      </w:pPr>
    </w:p>
    <w:p w14:paraId="63A9B2F4" w14:textId="14B12929" w:rsidR="00E56EE4" w:rsidRPr="00883F35" w:rsidRDefault="00061E46" w:rsidP="00E56EE4">
      <w:pPr>
        <w:spacing w:line="276" w:lineRule="auto"/>
        <w:rPr>
          <w:rFonts w:ascii="The Curve Medium" w:eastAsia="Times New Roman" w:hAnsi="The Curve Medium" w:cstheme="majorBidi"/>
          <w:b/>
          <w:bCs/>
          <w:color w:val="DC291E" w:themeColor="text2"/>
          <w:kern w:val="36"/>
          <w:sz w:val="23"/>
          <w:szCs w:val="23"/>
          <w:lang w:val="en-GB"/>
        </w:rPr>
        <w:sectPr w:rsidR="00E56EE4" w:rsidRPr="00883F35" w:rsidSect="00E56EE4">
          <w:headerReference w:type="first" r:id="rId38"/>
          <w:footerReference w:type="first" r:id="rId39"/>
          <w:type w:val="continuous"/>
          <w:pgSz w:w="11906" w:h="16838" w:code="9"/>
          <w:pgMar w:top="2268" w:right="991" w:bottom="1134" w:left="993" w:header="709" w:footer="340" w:gutter="0"/>
          <w:cols w:space="708"/>
          <w:formProt w:val="0"/>
          <w:titlePg/>
          <w:docGrid w:linePitch="360"/>
        </w:sectPr>
      </w:pPr>
      <w:bookmarkStart w:id="18" w:name="_Hlk214265225"/>
      <w:r w:rsidRPr="00883F35">
        <w:rPr>
          <w:rFonts w:ascii="The Curve Medium" w:eastAsia="Times New Roman" w:hAnsi="The Curve Medium" w:cstheme="majorBidi"/>
          <w:b/>
          <w:bCs/>
          <w:color w:val="DC291E" w:themeColor="text2"/>
          <w:kern w:val="36"/>
          <w:sz w:val="23"/>
          <w:szCs w:val="23"/>
          <w:lang w:val="en-GB"/>
        </w:rPr>
        <w:t>More interest rate cuts expected in 2026</w:t>
      </w:r>
      <w:r w:rsidR="003E5893" w:rsidRPr="00883F35">
        <w:rPr>
          <w:rFonts w:ascii="The Curve Medium" w:eastAsia="Times New Roman" w:hAnsi="The Curve Medium" w:cstheme="majorBidi"/>
          <w:b/>
          <w:bCs/>
          <w:color w:val="DC291E" w:themeColor="text2"/>
          <w:kern w:val="36"/>
          <w:sz w:val="23"/>
          <w:szCs w:val="23"/>
          <w:lang w:val="en-GB"/>
        </w:rPr>
        <w:t xml:space="preserve"> </w:t>
      </w:r>
    </w:p>
    <w:p w14:paraId="00432F88" w14:textId="444B0C6F" w:rsidR="00E56EE4" w:rsidRPr="00883F35" w:rsidRDefault="00E56EE4" w:rsidP="00E56EE4">
      <w:pPr>
        <w:spacing w:line="276" w:lineRule="auto"/>
        <w:rPr>
          <w:rFonts w:ascii="The Curve Medium" w:eastAsia="Times New Roman" w:hAnsi="The Curve Medium" w:cstheme="majorBidi"/>
          <w:b/>
          <w:bCs/>
          <w:color w:val="DC291E" w:themeColor="text2"/>
          <w:kern w:val="36"/>
          <w:sz w:val="23"/>
          <w:szCs w:val="23"/>
          <w:lang w:val="en-GB"/>
        </w:rPr>
        <w:sectPr w:rsidR="00E56EE4" w:rsidRPr="00883F35" w:rsidSect="00E56EE4">
          <w:type w:val="continuous"/>
          <w:pgSz w:w="11906" w:h="16838" w:code="9"/>
          <w:pgMar w:top="2268" w:right="991" w:bottom="1134" w:left="993" w:header="709" w:footer="340" w:gutter="0"/>
          <w:cols w:space="708"/>
          <w:formProt w:val="0"/>
          <w:titlePg/>
          <w:docGrid w:linePitch="360"/>
        </w:sectPr>
      </w:pPr>
    </w:p>
    <w:p w14:paraId="0F999CFD" w14:textId="1906677E" w:rsidR="00A449B2" w:rsidRPr="00883F35" w:rsidRDefault="00A449B2" w:rsidP="00A449B2">
      <w:pPr>
        <w:rPr>
          <w:rFonts w:ascii="The Curve Light" w:hAnsi="The Curve Light"/>
          <w:color w:val="3F3F3F"/>
          <w:sz w:val="19"/>
        </w:rPr>
      </w:pPr>
      <w:bookmarkStart w:id="19" w:name="_Hlk188430730"/>
      <w:r w:rsidRPr="00883F35">
        <w:rPr>
          <w:rFonts w:ascii="The Curve Light" w:hAnsi="The Curve Light"/>
          <w:color w:val="3F3F3F"/>
          <w:sz w:val="19"/>
        </w:rPr>
        <w:t xml:space="preserve">The </w:t>
      </w:r>
      <w:r w:rsidR="00F737BA" w:rsidRPr="00883F35">
        <w:rPr>
          <w:rFonts w:ascii="The Curve Light" w:hAnsi="The Curve Light"/>
          <w:color w:val="3F3F3F"/>
          <w:sz w:val="19"/>
        </w:rPr>
        <w:t>moderation</w:t>
      </w:r>
      <w:r w:rsidRPr="00883F35">
        <w:rPr>
          <w:rFonts w:ascii="The Curve Light" w:hAnsi="The Curve Light"/>
          <w:color w:val="3F3F3F"/>
          <w:sz w:val="19"/>
        </w:rPr>
        <w:t xml:space="preserve"> in November’s inflation rate, alongside the substantial decline in </w:t>
      </w:r>
      <w:r w:rsidR="00D5408D" w:rsidRPr="00883F35">
        <w:rPr>
          <w:rFonts w:ascii="The Curve Light" w:hAnsi="The Curve Light"/>
          <w:color w:val="3F3F3F"/>
          <w:sz w:val="19"/>
        </w:rPr>
        <w:t>inflation expectations across the time horizons, particularly by</w:t>
      </w:r>
      <w:r w:rsidRPr="00883F35">
        <w:rPr>
          <w:rFonts w:ascii="The Curve Light" w:hAnsi="The Curve Light"/>
          <w:color w:val="3F3F3F"/>
          <w:sz w:val="19"/>
        </w:rPr>
        <w:t xml:space="preserve"> price-setting agents, reinforces our assessment that </w:t>
      </w:r>
      <w:r w:rsidR="00D5408D" w:rsidRPr="00883F35">
        <w:rPr>
          <w:rFonts w:ascii="The Curve Light" w:hAnsi="The Curve Light"/>
          <w:color w:val="3F3F3F"/>
          <w:sz w:val="19"/>
        </w:rPr>
        <w:t>SA</w:t>
      </w:r>
      <w:r w:rsidRPr="00883F35">
        <w:rPr>
          <w:rFonts w:ascii="The Curve Light" w:hAnsi="The Curve Light"/>
          <w:color w:val="3F3F3F"/>
          <w:sz w:val="19"/>
        </w:rPr>
        <w:t xml:space="preserve"> remains on an interest</w:t>
      </w:r>
      <w:r w:rsidR="005970CE" w:rsidRPr="00883F35">
        <w:rPr>
          <w:rFonts w:ascii="The Curve Light" w:hAnsi="The Curve Light"/>
          <w:color w:val="3F3F3F"/>
          <w:sz w:val="19"/>
        </w:rPr>
        <w:t>-</w:t>
      </w:r>
      <w:r w:rsidRPr="00883F35">
        <w:rPr>
          <w:rFonts w:ascii="The Curve Light" w:hAnsi="The Curve Light"/>
          <w:color w:val="3F3F3F"/>
          <w:sz w:val="19"/>
        </w:rPr>
        <w:t>rate cutting trajectory.</w:t>
      </w:r>
    </w:p>
    <w:p w14:paraId="54DA0B33" w14:textId="77777777" w:rsidR="00A449B2" w:rsidRPr="00883F35" w:rsidRDefault="00A449B2" w:rsidP="00A449B2">
      <w:pPr>
        <w:rPr>
          <w:rFonts w:ascii="The Curve Light" w:hAnsi="The Curve Light"/>
          <w:sz w:val="19"/>
          <w:szCs w:val="19"/>
          <w:lang w:val="en-GB"/>
        </w:rPr>
      </w:pPr>
    </w:p>
    <w:p w14:paraId="0D28A4A5" w14:textId="3E896C77" w:rsidR="00A449B2" w:rsidRPr="00883F35" w:rsidRDefault="00D5408D" w:rsidP="00A449B2">
      <w:pPr>
        <w:rPr>
          <w:rFonts w:ascii="The Curve Light" w:hAnsi="The Curve Light"/>
          <w:sz w:val="19"/>
          <w:szCs w:val="19"/>
          <w:lang w:val="en-GB"/>
        </w:rPr>
      </w:pPr>
      <w:r w:rsidRPr="00883F35">
        <w:rPr>
          <w:rFonts w:ascii="The Curve Light" w:hAnsi="The Curve Light"/>
          <w:sz w:val="19"/>
          <w:szCs w:val="19"/>
          <w:lang w:val="en-GB"/>
        </w:rPr>
        <w:t>However, g</w:t>
      </w:r>
      <w:r w:rsidR="00A449B2" w:rsidRPr="00883F35">
        <w:rPr>
          <w:rFonts w:ascii="The Curve Light" w:hAnsi="The Curve Light"/>
          <w:sz w:val="19"/>
          <w:szCs w:val="19"/>
          <w:lang w:val="en-GB"/>
        </w:rPr>
        <w:t>iven that inflation expectations remain above</w:t>
      </w:r>
      <w:r w:rsidRPr="00883F35">
        <w:rPr>
          <w:rFonts w:ascii="The Curve Light" w:hAnsi="The Curve Light"/>
          <w:sz w:val="19"/>
          <w:szCs w:val="19"/>
          <w:lang w:val="en-GB"/>
        </w:rPr>
        <w:t xml:space="preserve"> the new</w:t>
      </w:r>
      <w:r w:rsidR="00A449B2" w:rsidRPr="00883F35">
        <w:rPr>
          <w:rFonts w:ascii="The Curve Light" w:hAnsi="The Curve Light"/>
          <w:sz w:val="19"/>
          <w:szCs w:val="19"/>
          <w:lang w:val="en-GB"/>
        </w:rPr>
        <w:t xml:space="preserve"> 3%</w:t>
      </w:r>
      <w:r w:rsidRPr="00883F35">
        <w:rPr>
          <w:rFonts w:ascii="The Curve Light" w:hAnsi="The Curve Light"/>
          <w:sz w:val="19"/>
          <w:szCs w:val="19"/>
          <w:lang w:val="en-GB"/>
        </w:rPr>
        <w:t xml:space="preserve"> target</w:t>
      </w:r>
      <w:r w:rsidR="00A449B2" w:rsidRPr="00883F35">
        <w:rPr>
          <w:rFonts w:ascii="The Curve Light" w:hAnsi="The Curve Light"/>
          <w:sz w:val="19"/>
          <w:szCs w:val="19"/>
          <w:lang w:val="en-GB"/>
        </w:rPr>
        <w:t xml:space="preserve"> (3.8% for 2026 and 3.7% for 2027), </w:t>
      </w:r>
      <w:r w:rsidRPr="00883F35">
        <w:rPr>
          <w:rFonts w:ascii="The Curve Light" w:hAnsi="The Curve Light"/>
          <w:sz w:val="19"/>
          <w:szCs w:val="19"/>
          <w:lang w:val="en-GB"/>
        </w:rPr>
        <w:t xml:space="preserve">the caution expressed by the SARB regarding reversal risk (i.e. cutting rates too soon before inflation is firmly anchored within target) and </w:t>
      </w:r>
      <w:r w:rsidR="00A449B2" w:rsidRPr="00883F35">
        <w:rPr>
          <w:rFonts w:ascii="The Curve Light" w:hAnsi="The Curve Light"/>
          <w:sz w:val="19"/>
          <w:szCs w:val="19"/>
          <w:lang w:val="en-GB"/>
        </w:rPr>
        <w:t>the</w:t>
      </w:r>
      <w:r w:rsidR="00DC1DFD" w:rsidRPr="00883F35">
        <w:rPr>
          <w:rFonts w:ascii="The Curve Light" w:hAnsi="The Curve Light"/>
          <w:sz w:val="19"/>
          <w:szCs w:val="19"/>
          <w:lang w:val="en-GB"/>
        </w:rPr>
        <w:t xml:space="preserve"> fact that the</w:t>
      </w:r>
      <w:r w:rsidR="00A449B2" w:rsidRPr="00883F35">
        <w:rPr>
          <w:rFonts w:ascii="The Curve Light" w:hAnsi="The Curve Light"/>
          <w:sz w:val="19"/>
          <w:szCs w:val="19"/>
          <w:lang w:val="en-GB"/>
        </w:rPr>
        <w:t xml:space="preserve"> full effects of recent interest rate reductions have yet to be </w:t>
      </w:r>
      <w:r w:rsidR="005970CE" w:rsidRPr="00883F35">
        <w:rPr>
          <w:rFonts w:ascii="The Curve Light" w:hAnsi="The Curve Light"/>
          <w:sz w:val="19"/>
          <w:szCs w:val="19"/>
          <w:lang w:val="en-GB"/>
        </w:rPr>
        <w:t xml:space="preserve">fully </w:t>
      </w:r>
      <w:r w:rsidR="00A449B2" w:rsidRPr="00883F35">
        <w:rPr>
          <w:rFonts w:ascii="The Curve Light" w:hAnsi="The Curve Light"/>
          <w:sz w:val="19"/>
          <w:szCs w:val="19"/>
          <w:lang w:val="en-GB"/>
        </w:rPr>
        <w:t xml:space="preserve">reflected in the real economy, we anticipate that the SARB will likely </w:t>
      </w:r>
      <w:r w:rsidR="00A449B2" w:rsidRPr="00883F35">
        <w:rPr>
          <w:rFonts w:ascii="The Curve Light" w:hAnsi="The Curve Light"/>
          <w:sz w:val="19"/>
          <w:szCs w:val="19"/>
          <w:lang w:val="en-GB"/>
        </w:rPr>
        <w:t xml:space="preserve">maintain interest rates at 6.75% </w:t>
      </w:r>
      <w:r w:rsidR="005970CE" w:rsidRPr="00883F35">
        <w:rPr>
          <w:rFonts w:ascii="The Curve Light" w:hAnsi="The Curve Light"/>
          <w:sz w:val="19"/>
          <w:szCs w:val="19"/>
          <w:lang w:val="en-GB"/>
        </w:rPr>
        <w:t>at</w:t>
      </w:r>
      <w:r w:rsidR="00A449B2" w:rsidRPr="00883F35">
        <w:rPr>
          <w:rFonts w:ascii="The Curve Light" w:hAnsi="The Curve Light"/>
          <w:sz w:val="19"/>
          <w:szCs w:val="19"/>
          <w:lang w:val="en-GB"/>
        </w:rPr>
        <w:t xml:space="preserve"> </w:t>
      </w:r>
      <w:r w:rsidR="00DC1DFD" w:rsidRPr="00883F35">
        <w:rPr>
          <w:rFonts w:ascii="The Curve Light" w:hAnsi="The Curve Light"/>
          <w:sz w:val="19"/>
          <w:szCs w:val="19"/>
          <w:lang w:val="en-GB"/>
        </w:rPr>
        <w:t xml:space="preserve">the </w:t>
      </w:r>
      <w:r w:rsidR="00A449B2" w:rsidRPr="00883F35">
        <w:rPr>
          <w:rFonts w:ascii="The Curve Light" w:hAnsi="The Curve Light"/>
          <w:sz w:val="19"/>
          <w:szCs w:val="19"/>
          <w:lang w:val="en-GB"/>
        </w:rPr>
        <w:t>January 202</w:t>
      </w:r>
      <w:r w:rsidR="00A10F19">
        <w:rPr>
          <w:rFonts w:ascii="The Curve Light" w:hAnsi="The Curve Light"/>
          <w:sz w:val="19"/>
          <w:szCs w:val="19"/>
          <w:lang w:val="en-GB"/>
        </w:rPr>
        <w:t>6</w:t>
      </w:r>
      <w:r w:rsidR="00DC1DFD" w:rsidRPr="00883F35">
        <w:rPr>
          <w:rFonts w:ascii="The Curve Light" w:hAnsi="The Curve Light"/>
          <w:sz w:val="19"/>
          <w:szCs w:val="19"/>
          <w:lang w:val="en-GB"/>
        </w:rPr>
        <w:t xml:space="preserve"> interest setting meeting</w:t>
      </w:r>
      <w:r w:rsidR="005D0795" w:rsidRPr="00883F35">
        <w:rPr>
          <w:rFonts w:ascii="The Curve Light" w:hAnsi="The Curve Light"/>
          <w:sz w:val="19"/>
          <w:szCs w:val="19"/>
          <w:lang w:val="en-GB"/>
        </w:rPr>
        <w:t>, though the possibility of a January cut remains.</w:t>
      </w:r>
      <w:r w:rsidR="0075358C" w:rsidRPr="00883F35">
        <w:rPr>
          <w:rFonts w:ascii="The Curve Light" w:hAnsi="The Curve Light"/>
          <w:sz w:val="19"/>
          <w:szCs w:val="19"/>
          <w:lang w:val="en-GB"/>
        </w:rPr>
        <w:t xml:space="preserve"> Nevertheless, w</w:t>
      </w:r>
      <w:r w:rsidR="00A449B2" w:rsidRPr="00883F35">
        <w:rPr>
          <w:rFonts w:ascii="The Curve Light" w:hAnsi="The Curve Light"/>
          <w:sz w:val="19"/>
          <w:szCs w:val="19"/>
          <w:lang w:val="en-GB"/>
        </w:rPr>
        <w:t xml:space="preserve">e expect two 25-basis point cuts </w:t>
      </w:r>
      <w:r w:rsidRPr="00883F35">
        <w:rPr>
          <w:rFonts w:ascii="The Curve Light" w:hAnsi="The Curve Light"/>
          <w:sz w:val="19"/>
          <w:szCs w:val="19"/>
          <w:lang w:val="en-GB"/>
        </w:rPr>
        <w:t>during</w:t>
      </w:r>
      <w:r w:rsidR="00A449B2" w:rsidRPr="00883F35">
        <w:rPr>
          <w:rFonts w:ascii="The Curve Light" w:hAnsi="The Curve Light"/>
          <w:sz w:val="19"/>
          <w:szCs w:val="19"/>
          <w:lang w:val="en-GB"/>
        </w:rPr>
        <w:t xml:space="preserve"> 2026.</w:t>
      </w:r>
    </w:p>
    <w:p w14:paraId="4BA2A3E3" w14:textId="77777777" w:rsidR="00A449B2" w:rsidRPr="00883F35" w:rsidRDefault="00A449B2" w:rsidP="000C56D7">
      <w:pPr>
        <w:rPr>
          <w:rFonts w:ascii="The Curve Light" w:hAnsi="The Curve Light"/>
          <w:sz w:val="19"/>
          <w:szCs w:val="19"/>
        </w:rPr>
      </w:pPr>
    </w:p>
    <w:p w14:paraId="65570FAB" w14:textId="5C165565" w:rsidR="00CB04AF" w:rsidRPr="00883F35" w:rsidRDefault="00D5408D" w:rsidP="00F813D7">
      <w:pPr>
        <w:rPr>
          <w:rFonts w:ascii="The Curve Light" w:hAnsi="The Curve Light"/>
          <w:sz w:val="19"/>
          <w:szCs w:val="19"/>
        </w:rPr>
      </w:pPr>
      <w:r w:rsidRPr="00883F35">
        <w:rPr>
          <w:rFonts w:ascii="The Curve Light" w:hAnsi="The Curve Light"/>
          <w:sz w:val="19"/>
          <w:szCs w:val="19"/>
        </w:rPr>
        <w:t>Our inflation forecasts are lower</w:t>
      </w:r>
      <w:r w:rsidR="00DC1DFD" w:rsidRPr="00883F35">
        <w:rPr>
          <w:rFonts w:ascii="The Curve Light" w:hAnsi="The Curve Light"/>
          <w:sz w:val="19"/>
          <w:szCs w:val="19"/>
        </w:rPr>
        <w:t xml:space="preserve"> than the BER’s average inflation expectations</w:t>
      </w:r>
      <w:r w:rsidRPr="00883F35">
        <w:rPr>
          <w:rFonts w:ascii="The Curve Light" w:hAnsi="The Curve Light"/>
          <w:sz w:val="19"/>
          <w:szCs w:val="19"/>
        </w:rPr>
        <w:t xml:space="preserve"> at 3.3% in 2025, 3.5% in 2026 and 3.3% in 2027. In our </w:t>
      </w:r>
      <w:r w:rsidR="005970CE" w:rsidRPr="00883F35">
        <w:rPr>
          <w:rFonts w:ascii="The Curve Light" w:hAnsi="The Curve Light"/>
          <w:sz w:val="19"/>
          <w:szCs w:val="19"/>
        </w:rPr>
        <w:t>opinion</w:t>
      </w:r>
      <w:r w:rsidRPr="00883F35">
        <w:rPr>
          <w:rFonts w:ascii="The Curve Light" w:hAnsi="The Curve Light"/>
          <w:sz w:val="19"/>
          <w:szCs w:val="19"/>
        </w:rPr>
        <w:t>, the exchange rate</w:t>
      </w:r>
      <w:r w:rsidR="000C3927" w:rsidRPr="00883F35">
        <w:rPr>
          <w:rFonts w:ascii="The Curve Light" w:hAnsi="The Curve Light"/>
          <w:sz w:val="19"/>
          <w:szCs w:val="19"/>
        </w:rPr>
        <w:t xml:space="preserve"> and soft B</w:t>
      </w:r>
      <w:r w:rsidR="005530C7" w:rsidRPr="00883F35">
        <w:rPr>
          <w:rFonts w:ascii="The Curve Light" w:hAnsi="The Curve Light"/>
          <w:sz w:val="19"/>
          <w:szCs w:val="19"/>
        </w:rPr>
        <w:t>rent crude oil</w:t>
      </w:r>
      <w:r w:rsidRPr="00883F35">
        <w:rPr>
          <w:rFonts w:ascii="The Curve Light" w:hAnsi="The Curve Light"/>
          <w:sz w:val="19"/>
          <w:szCs w:val="19"/>
        </w:rPr>
        <w:t xml:space="preserve"> </w:t>
      </w:r>
      <w:r w:rsidR="005970CE" w:rsidRPr="00883F35">
        <w:rPr>
          <w:rFonts w:ascii="The Curve Light" w:hAnsi="The Curve Light"/>
          <w:sz w:val="19"/>
          <w:szCs w:val="19"/>
        </w:rPr>
        <w:t>prices are</w:t>
      </w:r>
      <w:r w:rsidR="000C3927" w:rsidRPr="00883F35">
        <w:rPr>
          <w:rFonts w:ascii="The Curve Light" w:hAnsi="The Curve Light"/>
          <w:sz w:val="19"/>
          <w:szCs w:val="19"/>
        </w:rPr>
        <w:t xml:space="preserve"> </w:t>
      </w:r>
      <w:r w:rsidRPr="00883F35">
        <w:rPr>
          <w:rFonts w:ascii="The Curve Light" w:hAnsi="The Curve Light"/>
          <w:sz w:val="19"/>
          <w:szCs w:val="19"/>
        </w:rPr>
        <w:t xml:space="preserve">supportive </w:t>
      </w:r>
      <w:r w:rsidR="000C3927" w:rsidRPr="00883F35">
        <w:rPr>
          <w:rFonts w:ascii="The Curve Light" w:hAnsi="The Curve Light"/>
          <w:sz w:val="19"/>
          <w:szCs w:val="19"/>
        </w:rPr>
        <w:t>of local inflation. Furthermore, while medical aid and electricity tariff increases are expected to be elevated</w:t>
      </w:r>
      <w:r w:rsidR="00880639" w:rsidRPr="00883F35">
        <w:rPr>
          <w:rFonts w:ascii="The Curve Light" w:hAnsi="The Curve Light"/>
          <w:sz w:val="19"/>
          <w:szCs w:val="19"/>
        </w:rPr>
        <w:t xml:space="preserve"> in 2026</w:t>
      </w:r>
      <w:r w:rsidR="000C3927" w:rsidRPr="00883F35">
        <w:rPr>
          <w:rFonts w:ascii="The Curve Light" w:hAnsi="The Curve Light"/>
          <w:sz w:val="19"/>
          <w:szCs w:val="19"/>
        </w:rPr>
        <w:t xml:space="preserve">, the increases are </w:t>
      </w:r>
      <w:r w:rsidR="00880639" w:rsidRPr="00883F35">
        <w:rPr>
          <w:rFonts w:ascii="The Curve Light" w:hAnsi="The Curve Light"/>
          <w:sz w:val="19"/>
          <w:szCs w:val="19"/>
        </w:rPr>
        <w:t xml:space="preserve">seen to be lower </w:t>
      </w:r>
      <w:r w:rsidR="000C3927" w:rsidRPr="00883F35">
        <w:rPr>
          <w:rFonts w:ascii="The Curve Light" w:hAnsi="The Curve Light"/>
          <w:sz w:val="19"/>
          <w:szCs w:val="19"/>
        </w:rPr>
        <w:t xml:space="preserve">than </w:t>
      </w:r>
      <w:r w:rsidR="00880639" w:rsidRPr="00883F35">
        <w:rPr>
          <w:rFonts w:ascii="The Curve Light" w:hAnsi="The Curve Light"/>
          <w:sz w:val="19"/>
          <w:szCs w:val="19"/>
        </w:rPr>
        <w:t xml:space="preserve">those in </w:t>
      </w:r>
      <w:r w:rsidR="000C3927" w:rsidRPr="00883F35">
        <w:rPr>
          <w:rFonts w:ascii="The Curve Light" w:hAnsi="The Curve Light"/>
          <w:sz w:val="19"/>
          <w:szCs w:val="19"/>
        </w:rPr>
        <w:t xml:space="preserve">2025. </w:t>
      </w:r>
    </w:p>
    <w:bookmarkEnd w:id="18"/>
    <w:p w14:paraId="43072727" w14:textId="73E4E114" w:rsidR="00460F9B" w:rsidRPr="00883F35" w:rsidRDefault="00460F9B" w:rsidP="00B73556">
      <w:pPr>
        <w:rPr>
          <w:rFonts w:ascii="The Curve Light" w:hAnsi="The Curve Light"/>
          <w:sz w:val="19"/>
          <w:szCs w:val="19"/>
        </w:rPr>
        <w:sectPr w:rsidR="00460F9B" w:rsidRPr="00883F35" w:rsidSect="00E56EE4">
          <w:footerReference w:type="even" r:id="rId40"/>
          <w:footerReference w:type="default" r:id="rId41"/>
          <w:type w:val="continuous"/>
          <w:pgSz w:w="11906" w:h="16838" w:code="9"/>
          <w:pgMar w:top="2268" w:right="991" w:bottom="1134" w:left="993" w:header="709" w:footer="340" w:gutter="0"/>
          <w:cols w:num="2" w:space="708"/>
          <w:formProt w:val="0"/>
          <w:titlePg/>
          <w:docGrid w:linePitch="360"/>
        </w:sectPr>
      </w:pPr>
    </w:p>
    <w:bookmarkEnd w:id="19"/>
    <w:p w14:paraId="5EB4B217" w14:textId="5EC4D4BA" w:rsidR="00CF2B5D" w:rsidRPr="003311DD" w:rsidRDefault="0075358C" w:rsidP="00CF2B5D">
      <w:pPr>
        <w:rPr>
          <w:rFonts w:ascii="The Curve Light" w:hAnsi="The Curve Light"/>
          <w:sz w:val="19"/>
          <w:szCs w:val="19"/>
        </w:rPr>
        <w:sectPr w:rsidR="00CF2B5D" w:rsidRPr="003311DD" w:rsidSect="00CF2B5D">
          <w:type w:val="continuous"/>
          <w:pgSz w:w="11906" w:h="16838" w:code="9"/>
          <w:pgMar w:top="2268" w:right="991" w:bottom="1134" w:left="993" w:header="709" w:footer="340" w:gutter="0"/>
          <w:cols w:num="2" w:space="708"/>
          <w:formProt w:val="0"/>
          <w:titlePg/>
          <w:docGrid w:linePitch="360"/>
        </w:sectPr>
      </w:pPr>
      <w:r w:rsidRPr="00883F35">
        <w:rPr>
          <w:rFonts w:ascii="Whitney Light" w:hAnsi="Whitney Light"/>
          <w:noProof/>
          <w:sz w:val="20"/>
          <w:szCs w:val="20"/>
        </w:rPr>
        <mc:AlternateContent>
          <mc:Choice Requires="wps">
            <w:drawing>
              <wp:anchor distT="0" distB="0" distL="114300" distR="114300" simplePos="0" relativeHeight="251670555" behindDoc="0" locked="0" layoutInCell="1" allowOverlap="1" wp14:anchorId="4021D41D" wp14:editId="6CD32FA1">
                <wp:simplePos x="0" y="0"/>
                <wp:positionH relativeFrom="column">
                  <wp:posOffset>41275</wp:posOffset>
                </wp:positionH>
                <wp:positionV relativeFrom="paragraph">
                  <wp:posOffset>2774315</wp:posOffset>
                </wp:positionV>
                <wp:extent cx="6477000" cy="1009650"/>
                <wp:effectExtent l="0" t="0" r="0" b="0"/>
                <wp:wrapNone/>
                <wp:docPr id="214799897" name="Text Box 214799897"/>
                <wp:cNvGraphicFramePr/>
                <a:graphic xmlns:a="http://schemas.openxmlformats.org/drawingml/2006/main">
                  <a:graphicData uri="http://schemas.microsoft.com/office/word/2010/wordprocessingShape">
                    <wps:wsp>
                      <wps:cNvSpPr txBox="1"/>
                      <wps:spPr>
                        <a:xfrm>
                          <a:off x="0" y="0"/>
                          <a:ext cx="6477000" cy="1009650"/>
                        </a:xfrm>
                        <a:prstGeom prst="rect">
                          <a:avLst/>
                        </a:prstGeom>
                        <a:noFill/>
                        <a:ln w="6350">
                          <a:noFill/>
                        </a:ln>
                      </wps:spPr>
                      <wps:txbx>
                        <w:txbxContent>
                          <w:p w14:paraId="4D48CBEA" w14:textId="77777777" w:rsidR="0075358C" w:rsidRPr="003B20D2" w:rsidRDefault="0075358C" w:rsidP="0075358C">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7CC3C185" w14:textId="77777777" w:rsidR="0075358C" w:rsidRPr="003B20D2" w:rsidRDefault="0075358C" w:rsidP="0075358C">
                            <w:pPr>
                              <w:tabs>
                                <w:tab w:val="right" w:pos="9356"/>
                              </w:tabs>
                              <w:spacing w:line="240" w:lineRule="auto"/>
                              <w:rPr>
                                <w:rFonts w:ascii="Whitney Light" w:hAnsi="Whitney Light" w:cstheme="majorHAnsi"/>
                                <w:sz w:val="12"/>
                                <w:szCs w:val="12"/>
                                <w:lang w:val="en-GB"/>
                              </w:rPr>
                            </w:pPr>
                          </w:p>
                          <w:p w14:paraId="7CE412A2" w14:textId="77777777" w:rsidR="0075358C" w:rsidRPr="00B21F3C" w:rsidRDefault="0075358C" w:rsidP="0075358C">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42" w:history="1">
                              <w:r w:rsidRPr="003B20D2">
                                <w:rPr>
                                  <w:rStyle w:val="Hyperlink"/>
                                  <w:rFonts w:ascii="Whitney Light" w:hAnsi="Whitney Light" w:cstheme="majorHAnsi"/>
                                  <w:sz w:val="12"/>
                                  <w:szCs w:val="12"/>
                                </w:rPr>
                                <w:t>momentum.co.za</w:t>
                              </w:r>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p w14:paraId="54ABD2DA" w14:textId="77777777" w:rsidR="0075358C" w:rsidRDefault="0075358C" w:rsidP="00753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1D41D" id="Text Box 214799897" o:spid="_x0000_s1049" type="#_x0000_t202" style="position:absolute;margin-left:3.25pt;margin-top:218.45pt;width:510pt;height:79.5pt;z-index:2516705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NqGwIAADU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" filled="f" stroked="f" strokeweight=".5pt">
                <v:textbox>
                  <w:txbxContent>
                    <w:p w14:paraId="4D48CBEA" w14:textId="77777777" w:rsidR="0075358C" w:rsidRPr="003B20D2" w:rsidRDefault="0075358C" w:rsidP="0075358C">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7CC3C185" w14:textId="77777777" w:rsidR="0075358C" w:rsidRPr="003B20D2" w:rsidRDefault="0075358C" w:rsidP="0075358C">
                      <w:pPr>
                        <w:tabs>
                          <w:tab w:val="right" w:pos="9356"/>
                        </w:tabs>
                        <w:spacing w:line="240" w:lineRule="auto"/>
                        <w:rPr>
                          <w:rFonts w:ascii="Whitney Light" w:hAnsi="Whitney Light" w:cstheme="majorHAnsi"/>
                          <w:sz w:val="12"/>
                          <w:szCs w:val="12"/>
                          <w:lang w:val="en-GB"/>
                        </w:rPr>
                      </w:pPr>
                    </w:p>
                    <w:p w14:paraId="7CE412A2" w14:textId="77777777" w:rsidR="0075358C" w:rsidRPr="00B21F3C" w:rsidRDefault="0075358C" w:rsidP="0075358C">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43" w:history="1">
                        <w:proofErr w:type="spellStart"/>
                        <w:r w:rsidRPr="003B20D2">
                          <w:rPr>
                            <w:rStyle w:val="Hyperlink"/>
                            <w:rFonts w:ascii="Whitney Light" w:hAnsi="Whitney Light" w:cstheme="majorHAnsi"/>
                            <w:sz w:val="12"/>
                            <w:szCs w:val="12"/>
                          </w:rPr>
                          <w:t>momentum.co.za</w:t>
                        </w:r>
                        <w:proofErr w:type="spellEnd"/>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p w14:paraId="54ABD2DA" w14:textId="77777777" w:rsidR="0075358C" w:rsidRDefault="0075358C" w:rsidP="0075358C"/>
                  </w:txbxContent>
                </v:textbox>
              </v:shape>
            </w:pict>
          </mc:Fallback>
        </mc:AlternateContent>
      </w:r>
      <w:r w:rsidR="00684E32" w:rsidRPr="00883F35">
        <w:rPr>
          <w:rFonts w:ascii="The Curve Light" w:hAnsi="The Curve Light"/>
          <w:noProof/>
          <w:sz w:val="19"/>
          <w:szCs w:val="19"/>
        </w:rPr>
        <mc:AlternateContent>
          <mc:Choice Requires="wps">
            <w:drawing>
              <wp:anchor distT="0" distB="0" distL="114300" distR="114300" simplePos="0" relativeHeight="251658262" behindDoc="0" locked="0" layoutInCell="1" allowOverlap="1" wp14:anchorId="01CC073A" wp14:editId="0E521C4A">
                <wp:simplePos x="0" y="0"/>
                <wp:positionH relativeFrom="column">
                  <wp:posOffset>-11430</wp:posOffset>
                </wp:positionH>
                <wp:positionV relativeFrom="paragraph">
                  <wp:posOffset>190077</wp:posOffset>
                </wp:positionV>
                <wp:extent cx="6311900" cy="0"/>
                <wp:effectExtent l="0" t="0" r="0" b="0"/>
                <wp:wrapNone/>
                <wp:docPr id="25804237" name="Straight Connector 3"/>
                <wp:cNvGraphicFramePr/>
                <a:graphic xmlns:a="http://schemas.openxmlformats.org/drawingml/2006/main">
                  <a:graphicData uri="http://schemas.microsoft.com/office/word/2010/wordprocessingShape">
                    <wps:wsp>
                      <wps:cNvCnPr/>
                      <wps:spPr>
                        <a:xfrm>
                          <a:off x="0" y="0"/>
                          <a:ext cx="63119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C90FFE" id="Straight Connector 3" o:spid="_x0000_s1026"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9pt,14.95pt" to="496.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" strokecolor="#d0261c [3045]" strokeweight="1.5pt"/>
            </w:pict>
          </mc:Fallback>
        </mc:AlternateContent>
      </w:r>
      <w:r w:rsidR="00B0798D" w:rsidRPr="00883F35">
        <w:rPr>
          <w:rFonts w:ascii="The Curve Light" w:hAnsi="The Curve Light"/>
          <w:noProof/>
          <w:sz w:val="19"/>
          <w:szCs w:val="19"/>
        </w:rPr>
        <mc:AlternateContent>
          <mc:Choice Requires="wps">
            <w:drawing>
              <wp:anchor distT="0" distB="0" distL="114300" distR="114300" simplePos="0" relativeHeight="251658264" behindDoc="0" locked="0" layoutInCell="1" allowOverlap="1" wp14:anchorId="76431D96" wp14:editId="22DF12FC">
                <wp:simplePos x="0" y="0"/>
                <wp:positionH relativeFrom="column">
                  <wp:posOffset>41275</wp:posOffset>
                </wp:positionH>
                <wp:positionV relativeFrom="paragraph">
                  <wp:posOffset>6855248</wp:posOffset>
                </wp:positionV>
                <wp:extent cx="6477000" cy="1009650"/>
                <wp:effectExtent l="0" t="0" r="0" b="0"/>
                <wp:wrapNone/>
                <wp:docPr id="945517313" name="Text Box 945517313"/>
                <wp:cNvGraphicFramePr/>
                <a:graphic xmlns:a="http://schemas.openxmlformats.org/drawingml/2006/main">
                  <a:graphicData uri="http://schemas.microsoft.com/office/word/2010/wordprocessingShape">
                    <wps:wsp>
                      <wps:cNvSpPr txBox="1"/>
                      <wps:spPr>
                        <a:xfrm>
                          <a:off x="0" y="0"/>
                          <a:ext cx="6477000" cy="1009650"/>
                        </a:xfrm>
                        <a:prstGeom prst="rect">
                          <a:avLst/>
                        </a:prstGeom>
                        <a:noFill/>
                        <a:ln w="6350">
                          <a:noFill/>
                        </a:ln>
                      </wps:spPr>
                      <wps:txbx>
                        <w:txbxContent>
                          <w:p w14:paraId="6EA7DD9C" w14:textId="77777777" w:rsidR="00EF75FF" w:rsidRPr="003B20D2" w:rsidRDefault="00EF75FF" w:rsidP="00EF75F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38EDAA06" w14:textId="77777777" w:rsidR="00EF75FF" w:rsidRPr="003B20D2" w:rsidRDefault="00EF75FF" w:rsidP="00EF75FF">
                            <w:pPr>
                              <w:tabs>
                                <w:tab w:val="right" w:pos="9356"/>
                              </w:tabs>
                              <w:spacing w:line="240" w:lineRule="auto"/>
                              <w:rPr>
                                <w:rFonts w:ascii="Whitney Light" w:hAnsi="Whitney Light" w:cstheme="majorHAnsi"/>
                                <w:sz w:val="12"/>
                                <w:szCs w:val="12"/>
                                <w:lang w:val="en-GB"/>
                              </w:rPr>
                            </w:pPr>
                          </w:p>
                          <w:p w14:paraId="10A087DE" w14:textId="77777777" w:rsidR="00EF75FF" w:rsidRPr="00B21F3C" w:rsidRDefault="00EF75FF" w:rsidP="00EF75F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44" w:history="1">
                              <w:r w:rsidRPr="003B20D2">
                                <w:rPr>
                                  <w:rStyle w:val="Hyperlink"/>
                                  <w:rFonts w:ascii="Whitney Light" w:hAnsi="Whitney Light" w:cstheme="majorHAnsi"/>
                                  <w:sz w:val="12"/>
                                  <w:szCs w:val="12"/>
                                </w:rPr>
                                <w:t>momentum.co.za</w:t>
                              </w:r>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p w14:paraId="79890166" w14:textId="77777777" w:rsidR="00EF75FF" w:rsidRDefault="00EF75FF" w:rsidP="00EF75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431D96" id="Text Box 945517313" o:spid="_x0000_s1050" type="#_x0000_t202" style="position:absolute;margin-left:3.25pt;margin-top:539.8pt;width:510pt;height:79.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" filled="f" stroked="f" strokeweight=".5pt">
                <v:textbox>
                  <w:txbxContent>
                    <w:p w14:paraId="6EA7DD9C" w14:textId="77777777" w:rsidR="00EF75FF" w:rsidRPr="003B20D2" w:rsidRDefault="00EF75FF" w:rsidP="00EF75F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38EDAA06" w14:textId="77777777" w:rsidR="00EF75FF" w:rsidRPr="003B20D2" w:rsidRDefault="00EF75FF" w:rsidP="00EF75FF">
                      <w:pPr>
                        <w:tabs>
                          <w:tab w:val="right" w:pos="9356"/>
                        </w:tabs>
                        <w:spacing w:line="240" w:lineRule="auto"/>
                        <w:rPr>
                          <w:rFonts w:ascii="Whitney Light" w:hAnsi="Whitney Light" w:cstheme="majorHAnsi"/>
                          <w:sz w:val="12"/>
                          <w:szCs w:val="12"/>
                          <w:lang w:val="en-GB"/>
                        </w:rPr>
                      </w:pPr>
                    </w:p>
                    <w:p w14:paraId="10A087DE" w14:textId="77777777" w:rsidR="00EF75FF" w:rsidRPr="00B21F3C" w:rsidRDefault="00EF75FF" w:rsidP="00EF75F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45" w:history="1">
                        <w:proofErr w:type="spellStart"/>
                        <w:r w:rsidRPr="003B20D2">
                          <w:rPr>
                            <w:rStyle w:val="Hyperlink"/>
                            <w:rFonts w:ascii="Whitney Light" w:hAnsi="Whitney Light" w:cstheme="majorHAnsi"/>
                            <w:sz w:val="12"/>
                            <w:szCs w:val="12"/>
                          </w:rPr>
                          <w:t>momentum.co.za</w:t>
                        </w:r>
                        <w:proofErr w:type="spellEnd"/>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p w14:paraId="79890166" w14:textId="77777777" w:rsidR="00EF75FF" w:rsidRDefault="00EF75FF" w:rsidP="00EF75FF"/>
                  </w:txbxContent>
                </v:textbox>
              </v:shape>
            </w:pict>
          </mc:Fallback>
        </mc:AlternateContent>
      </w:r>
    </w:p>
    <w:bookmarkEnd w:id="9"/>
    <w:bookmarkEnd w:id="12"/>
    <w:bookmarkEnd w:id="16"/>
    <w:bookmarkEnd w:id="17"/>
    <w:p w14:paraId="30A84900" w14:textId="48AAD738" w:rsidR="00B56F9C" w:rsidRPr="005B6B36" w:rsidRDefault="00B56F9C" w:rsidP="00684E32">
      <w:pPr>
        <w:spacing w:line="240" w:lineRule="auto"/>
        <w:rPr>
          <w:rFonts w:ascii="Whitney Light" w:hAnsi="Whitney Light"/>
          <w:sz w:val="20"/>
          <w:szCs w:val="20"/>
        </w:rPr>
      </w:pPr>
    </w:p>
    <w:sectPr w:rsidR="00B56F9C" w:rsidRPr="005B6B36" w:rsidSect="00740775">
      <w:headerReference w:type="default" r:id="rId46"/>
      <w:footerReference w:type="even" r:id="rId47"/>
      <w:footerReference w:type="default" r:id="rId48"/>
      <w:headerReference w:type="first" r:id="rId49"/>
      <w:footerReference w:type="first" r:id="rId50"/>
      <w:pgSz w:w="11906" w:h="16838" w:code="9"/>
      <w:pgMar w:top="2268" w:right="991" w:bottom="1134" w:left="993" w:header="709"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A10D" w14:textId="77777777" w:rsidR="00737561" w:rsidRDefault="00737561" w:rsidP="00C22373">
      <w:r>
        <w:separator/>
      </w:r>
    </w:p>
    <w:p w14:paraId="234635A2" w14:textId="77777777" w:rsidR="00737561" w:rsidRDefault="00737561"/>
    <w:p w14:paraId="57844D62" w14:textId="77777777" w:rsidR="00737561" w:rsidRDefault="00737561"/>
  </w:endnote>
  <w:endnote w:type="continuationSeparator" w:id="0">
    <w:p w14:paraId="6469D57A" w14:textId="77777777" w:rsidR="00737561" w:rsidRDefault="00737561" w:rsidP="00C22373">
      <w:r>
        <w:continuationSeparator/>
      </w:r>
    </w:p>
    <w:p w14:paraId="4B2F851B" w14:textId="77777777" w:rsidR="00737561" w:rsidRDefault="00737561"/>
    <w:p w14:paraId="79124A33" w14:textId="77777777" w:rsidR="00737561" w:rsidRDefault="00737561"/>
  </w:endnote>
  <w:endnote w:type="continuationNotice" w:id="1">
    <w:p w14:paraId="491DF8BF" w14:textId="77777777" w:rsidR="00737561" w:rsidRDefault="007375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hitney Light">
    <w:altName w:val="Calibri"/>
    <w:panose1 w:val="00000000000000000000"/>
    <w:charset w:val="00"/>
    <w:family w:val="modern"/>
    <w:notTrueType/>
    <w:pitch w:val="variable"/>
    <w:sig w:usb0="A00002FF" w:usb1="5000004A" w:usb2="00000000" w:usb3="00000000" w:csb0="0000009F" w:csb1="00000000"/>
  </w:font>
  <w:font w:name="Calibri">
    <w:panose1 w:val="020F0502020204030204"/>
    <w:charset w:val="00"/>
    <w:family w:val="swiss"/>
    <w:pitch w:val="variable"/>
    <w:sig w:usb0="E4002EFF" w:usb1="C200247B" w:usb2="00000009" w:usb3="00000000" w:csb0="000001FF" w:csb1="00000000"/>
  </w:font>
  <w:font w:name="DINOT-Light">
    <w:altName w:val="MV Boli"/>
    <w:charset w:val="00"/>
    <w:family w:val="swiss"/>
    <w:pitch w:val="variable"/>
    <w:sig w:usb0="800000AF" w:usb1="4000207B" w:usb2="00000000" w:usb3="00000000" w:csb0="00000001" w:csb1="00000000"/>
  </w:font>
  <w:font w:name="DINOT-Medium">
    <w:altName w:val="Arial"/>
    <w:charset w:val="00"/>
    <w:family w:val="swiss"/>
    <w:pitch w:val="variable"/>
    <w:sig w:usb0="800000A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AF" w:usb1="4000207B"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The Curve Medium">
    <w:altName w:val="Calibri"/>
    <w:charset w:val="00"/>
    <w:family w:val="swiss"/>
    <w:pitch w:val="variable"/>
    <w:sig w:usb0="8000006F" w:usb1="0000643B" w:usb2="00000000" w:usb3="00000000" w:csb0="00000093" w:csb1="00000000"/>
  </w:font>
  <w:font w:name="The Curve Light">
    <w:altName w:val="Calibri"/>
    <w:charset w:val="00"/>
    <w:family w:val="swiss"/>
    <w:pitch w:val="variable"/>
    <w:sig w:usb0="8000006F" w:usb1="0000643B" w:usb2="00000000" w:usb3="00000000" w:csb0="00000093" w:csb1="00000000"/>
  </w:font>
  <w:font w:name="Whitney Semibold">
    <w:altName w:val="Calibri"/>
    <w:panose1 w:val="00000000000000000000"/>
    <w:charset w:val="00"/>
    <w:family w:val="modern"/>
    <w:notTrueType/>
    <w:pitch w:val="variable"/>
    <w:sig w:usb0="A00002FF" w:usb1="5000004A" w:usb2="00000000" w:usb3="00000000" w:csb0="0000009F" w:csb1="00000000"/>
  </w:font>
  <w:font w:name="The Curve Extrabold">
    <w:altName w:val="Calibri"/>
    <w:charset w:val="00"/>
    <w:family w:val="swiss"/>
    <w:pitch w:val="variable"/>
    <w:sig w:usb0="8000006F" w:usb1="0000643B" w:usb2="00000000" w:usb3="00000000" w:csb0="00000093" w:csb1="00000000"/>
  </w:font>
  <w:font w:name="Whitney Bold">
    <w:altName w:val="Calibri"/>
    <w:panose1 w:val="00000000000000000000"/>
    <w:charset w:val="00"/>
    <w:family w:val="modern"/>
    <w:notTrueType/>
    <w:pitch w:val="variable"/>
    <w:sig w:usb0="A00002FF" w:usb1="5000004A" w:usb2="00000000" w:usb3="00000000" w:csb0="0000009F" w:csb1="00000000"/>
  </w:font>
  <w:font w:name="The Curve">
    <w:altName w:val="Calibri"/>
    <w:charset w:val="00"/>
    <w:family w:val="swiss"/>
    <w:pitch w:val="variable"/>
    <w:sig w:usb0="8000006F" w:usb1="0000643B" w:usb2="00000000" w:usb3="00000000" w:csb0="00000093" w:csb1="00000000"/>
  </w:font>
  <w:font w:name="Whitney Black">
    <w:panose1 w:val="00000000000000000000"/>
    <w:charset w:val="00"/>
    <w:family w:val="modern"/>
    <w:notTrueType/>
    <w:pitch w:val="variable"/>
    <w:sig w:usb0="A00002FF" w:usb1="5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3616" w14:textId="68D2FCC0" w:rsidR="00E56EE4" w:rsidRPr="000C3927" w:rsidRDefault="0075358C">
    <w:pPr>
      <w:pStyle w:val="Footer"/>
      <w:rPr>
        <w:rFonts w:ascii="The Curve Medium" w:hAnsi="The Curve Medium"/>
      </w:rPr>
    </w:pPr>
    <w:r w:rsidRPr="00F27A99">
      <w:rPr>
        <w:rFonts w:ascii="The Curve Medium" w:hAnsi="The Curve Medium"/>
        <w:noProof/>
        <w:color w:val="FFFFFF"/>
        <w:sz w:val="24"/>
        <w:szCs w:val="32"/>
      </w:rPr>
      <mc:AlternateContent>
        <mc:Choice Requires="wps">
          <w:drawing>
            <wp:anchor distT="0" distB="0" distL="114300" distR="114300" simplePos="0" relativeHeight="251672597" behindDoc="0" locked="0" layoutInCell="1" allowOverlap="1" wp14:anchorId="0137521B" wp14:editId="42558F0E">
              <wp:simplePos x="0" y="0"/>
              <wp:positionH relativeFrom="column">
                <wp:posOffset>367030</wp:posOffset>
              </wp:positionH>
              <wp:positionV relativeFrom="paragraph">
                <wp:posOffset>-10160</wp:posOffset>
              </wp:positionV>
              <wp:extent cx="1828800" cy="1828800"/>
              <wp:effectExtent l="0" t="0" r="0" b="0"/>
              <wp:wrapSquare wrapText="bothSides"/>
              <wp:docPr id="185018345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50F4FB"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37521B" id="_x0000_t202" coordsize="21600,21600" o:spt="202" path="m,l,21600r21600,l21600,xe">
              <v:stroke joinstyle="miter"/>
              <v:path gradientshapeok="t" o:connecttype="rect"/>
            </v:shapetype>
            <v:shape id="_x0000_s1051" type="#_x0000_t202" style="position:absolute;margin-left:28.9pt;margin-top:-.8pt;width:2in;height:2in;z-index:25167259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" filled="f" stroked="f" strokeweight=".5pt">
              <v:textbox style="mso-fit-shape-to-text:t">
                <w:txbxContent>
                  <w:p w14:paraId="1C50F4FB"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v:textbox>
              <w10:wrap type="square"/>
            </v:shape>
          </w:pict>
        </mc:Fallback>
      </mc:AlternateContent>
    </w:r>
    <w:sdt>
      <w:sdtPr>
        <w:rPr>
          <w:rFonts w:ascii="Whitney Light" w:hAnsi="Whitney Light"/>
          <w:sz w:val="12"/>
          <w:szCs w:val="12"/>
        </w:rPr>
        <w:id w:val="-1456636782"/>
        <w:docPartObj>
          <w:docPartGallery w:val="Page Numbers (Top of Page)"/>
          <w:docPartUnique/>
        </w:docPartObj>
      </w:sdtPr>
      <w:sdtEndPr>
        <w:rPr>
          <w:rFonts w:ascii="The Curve Medium" w:hAnsi="The Curve Medium"/>
          <w:sz w:val="14"/>
          <w:szCs w:val="14"/>
        </w:rPr>
      </w:sdtEndPr>
      <w:sdtContent>
        <w:r w:rsidR="00E56EE4" w:rsidRPr="000C3927">
          <w:rPr>
            <w:rFonts w:ascii="The Curve Medium" w:hAnsi="The Curve Medium"/>
            <w:noProof/>
            <w:color w:val="FFFFFF"/>
            <w:sz w:val="24"/>
            <w:szCs w:val="32"/>
          </w:rPr>
          <mc:AlternateContent>
            <mc:Choice Requires="wps">
              <w:drawing>
                <wp:anchor distT="0" distB="0" distL="114300" distR="114300" simplePos="0" relativeHeight="251658247" behindDoc="1" locked="0" layoutInCell="1" allowOverlap="1" wp14:anchorId="008D1074" wp14:editId="3EBCDBF3">
                  <wp:simplePos x="0" y="0"/>
                  <wp:positionH relativeFrom="column">
                    <wp:posOffset>-1230207</wp:posOffset>
                  </wp:positionH>
                  <wp:positionV relativeFrom="paragraph">
                    <wp:posOffset>-22225</wp:posOffset>
                  </wp:positionV>
                  <wp:extent cx="1515110" cy="304800"/>
                  <wp:effectExtent l="0" t="0" r="0" b="0"/>
                  <wp:wrapNone/>
                  <wp:docPr id="1068087337"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182CCA" id="Rounded Rectangle 17" o:spid="_x0000_s1026" style="position:absolute;margin-left:-96.85pt;margin-top:-1.75pt;width:119.3pt;height:24pt;z-index:-251658233;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522D74" w:rsidRPr="000C3927">
          <w:rPr>
            <w:rFonts w:ascii="The Curve Medium" w:hAnsi="The Curve Medium"/>
            <w:b/>
            <w:bCs/>
            <w:color w:val="FFFFFF"/>
            <w:sz w:val="32"/>
            <w:szCs w:val="32"/>
          </w:rPr>
          <w:t>4</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D6D0" w14:textId="484F9911" w:rsidR="00A20A56" w:rsidRDefault="00A20A56">
    <w:pPr>
      <w:pStyle w:val="Footer"/>
    </w:pPr>
    <w:r w:rsidRPr="009A1C67">
      <w:rPr>
        <w:noProof/>
        <w:color w:val="FFFFFF"/>
        <w:sz w:val="24"/>
        <w:szCs w:val="32"/>
      </w:rPr>
      <mc:AlternateContent>
        <mc:Choice Requires="wps">
          <w:drawing>
            <wp:anchor distT="0" distB="0" distL="114300" distR="114300" simplePos="0" relativeHeight="251658254" behindDoc="0" locked="0" layoutInCell="1" allowOverlap="1" wp14:anchorId="58B7AF8B" wp14:editId="19D65A5D">
              <wp:simplePos x="0" y="0"/>
              <wp:positionH relativeFrom="column">
                <wp:posOffset>367030</wp:posOffset>
              </wp:positionH>
              <wp:positionV relativeFrom="paragraph">
                <wp:posOffset>30480</wp:posOffset>
              </wp:positionV>
              <wp:extent cx="1828800" cy="1828800"/>
              <wp:effectExtent l="0" t="0" r="0" b="0"/>
              <wp:wrapSquare wrapText="bothSides"/>
              <wp:docPr id="165558785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6369A1" w14:textId="3C1A4D63" w:rsidR="00A20A56" w:rsidRPr="0052270A" w:rsidRDefault="00A20A56" w:rsidP="00E56EE4">
                          <w:pPr>
                            <w:tabs>
                              <w:tab w:val="right" w:pos="9923"/>
                            </w:tabs>
                            <w:rPr>
                              <w:rFonts w:ascii="Whitney Light" w:hAnsi="Whitney Light"/>
                              <w:color w:val="003366"/>
                              <w:sz w:val="15"/>
                              <w:szCs w:val="15"/>
                            </w:rPr>
                          </w:pPr>
                          <w:r w:rsidRPr="00F21414">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Pr="0052270A">
                            <w:rPr>
                              <w:rFonts w:ascii="Whitney Light" w:hAnsi="Whitney Light"/>
                              <w:color w:val="003366"/>
                              <w:sz w:val="15"/>
                              <w:szCs w:val="15"/>
                            </w:rPr>
                            <w:t xml:space="preserve">cpi | </w:t>
                          </w:r>
                          <w:proofErr w:type="spellStart"/>
                          <w:r w:rsidR="00F21414">
                            <w:rPr>
                              <w:rFonts w:ascii="Whitney Light" w:hAnsi="Whitney Light"/>
                              <w:color w:val="003366"/>
                              <w:sz w:val="15"/>
                              <w:szCs w:val="15"/>
                            </w:rPr>
                            <w:t>dec</w:t>
                          </w:r>
                          <w:r w:rsidRPr="0052270A">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B7AF8B" id="_x0000_t202" coordsize="21600,21600" o:spt="202" path="m,l,21600r21600,l21600,xe">
              <v:stroke joinstyle="miter"/>
              <v:path gradientshapeok="t" o:connecttype="rect"/>
            </v:shapetype>
            <v:shape id="_x0000_s1060" type="#_x0000_t202" style="position:absolute;margin-left:28.9pt;margin-top:2.4pt;width:2in;height:2in;z-index:25165825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" filled="f" stroked="f" strokeweight=".5pt">
              <v:textbox style="mso-fit-shape-to-text:t">
                <w:txbxContent>
                  <w:p w14:paraId="5D6369A1" w14:textId="3C1A4D63" w:rsidR="00A20A56" w:rsidRPr="0052270A" w:rsidRDefault="00A20A56" w:rsidP="00E56EE4">
                    <w:pPr>
                      <w:tabs>
                        <w:tab w:val="right" w:pos="9923"/>
                      </w:tabs>
                      <w:rPr>
                        <w:rFonts w:ascii="Whitney Light" w:hAnsi="Whitney Light"/>
                        <w:color w:val="003366"/>
                        <w:sz w:val="15"/>
                        <w:szCs w:val="15"/>
                      </w:rPr>
                    </w:pPr>
                    <w:r w:rsidRPr="00F21414">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Pr="0052270A">
                      <w:rPr>
                        <w:rFonts w:ascii="Whitney Light" w:hAnsi="Whitney Light"/>
                        <w:color w:val="003366"/>
                        <w:sz w:val="15"/>
                        <w:szCs w:val="15"/>
                      </w:rPr>
                      <w:t xml:space="preserve">cpi | </w:t>
                    </w:r>
                    <w:proofErr w:type="spellStart"/>
                    <w:r w:rsidR="00F21414">
                      <w:rPr>
                        <w:rFonts w:ascii="Whitney Light" w:hAnsi="Whitney Light"/>
                        <w:color w:val="003366"/>
                        <w:sz w:val="15"/>
                        <w:szCs w:val="15"/>
                      </w:rPr>
                      <w:t>dec</w:t>
                    </w:r>
                    <w:r w:rsidRPr="0052270A">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2024</w:t>
                    </w:r>
                  </w:p>
                </w:txbxContent>
              </v:textbox>
              <w10:wrap type="square"/>
            </v:shape>
          </w:pict>
        </mc:Fallback>
      </mc:AlternateContent>
    </w:r>
    <w:sdt>
      <w:sdtPr>
        <w:rPr>
          <w:rFonts w:ascii="Whitney Light" w:hAnsi="Whitney Light"/>
          <w:sz w:val="12"/>
          <w:szCs w:val="12"/>
        </w:rPr>
        <w:id w:val="-562405519"/>
        <w:docPartObj>
          <w:docPartGallery w:val="Page Numbers (Top of Page)"/>
          <w:docPartUnique/>
        </w:docPartObj>
      </w:sdtPr>
      <w:sdtEndPr>
        <w:rPr>
          <w:sz w:val="14"/>
          <w:szCs w:val="14"/>
        </w:rPr>
      </w:sdtEndPr>
      <w:sdtContent>
        <w:r>
          <w:rPr>
            <w:noProof/>
            <w:color w:val="FFFFFF"/>
            <w:sz w:val="24"/>
            <w:szCs w:val="32"/>
          </w:rPr>
          <mc:AlternateContent>
            <mc:Choice Requires="wps">
              <w:drawing>
                <wp:anchor distT="0" distB="0" distL="114300" distR="114300" simplePos="0" relativeHeight="251658253" behindDoc="1" locked="0" layoutInCell="1" allowOverlap="1" wp14:anchorId="4F5566B8" wp14:editId="1A527EE2">
                  <wp:simplePos x="0" y="0"/>
                  <wp:positionH relativeFrom="column">
                    <wp:posOffset>-1230207</wp:posOffset>
                  </wp:positionH>
                  <wp:positionV relativeFrom="paragraph">
                    <wp:posOffset>-22225</wp:posOffset>
                  </wp:positionV>
                  <wp:extent cx="1515110" cy="304800"/>
                  <wp:effectExtent l="0" t="0" r="0" b="0"/>
                  <wp:wrapNone/>
                  <wp:docPr id="1325523086"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51E3D0" id="Rounded Rectangle 17" o:spid="_x0000_s1026" style="position:absolute;margin-left:-96.85pt;margin-top:-1.75pt;width:119.3pt;height:24pt;z-index:-25165822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F21414">
          <w:rPr>
            <w:rFonts w:ascii="Whitney Black" w:hAnsi="Whitney Black"/>
            <w:b/>
            <w:bCs/>
            <w:color w:val="FFFFFF"/>
            <w:sz w:val="32"/>
            <w:szCs w:val="32"/>
          </w:rPr>
          <w:t>4</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hitney Light" w:hAnsi="Whitney Light"/>
        <w:sz w:val="12"/>
        <w:szCs w:val="12"/>
      </w:rPr>
      <w:id w:val="-1820950080"/>
      <w:docPartObj>
        <w:docPartGallery w:val="Page Numbers (Top of Page)"/>
        <w:docPartUnique/>
      </w:docPartObj>
    </w:sdtPr>
    <w:sdtEndPr>
      <w:rPr>
        <w:sz w:val="14"/>
        <w:szCs w:val="14"/>
      </w:rPr>
    </w:sdtEndPr>
    <w:sdtContent>
      <w:p w14:paraId="2114E807" w14:textId="30DC61B3" w:rsidR="008870A4" w:rsidRPr="002D0414" w:rsidRDefault="00CB3AAF" w:rsidP="002D0414">
        <w:pPr>
          <w:tabs>
            <w:tab w:val="right" w:pos="9923"/>
          </w:tabs>
          <w:rPr>
            <w:rFonts w:ascii="Whitney Light" w:hAnsi="Whitney Light" w:cs="Arial"/>
            <w:sz w:val="14"/>
            <w:szCs w:val="14"/>
          </w:rPr>
        </w:pPr>
        <w:sdt>
          <w:sdtPr>
            <w:rPr>
              <w:rFonts w:ascii="Whitney Light" w:hAnsi="Whitney Light"/>
              <w:sz w:val="12"/>
              <w:szCs w:val="12"/>
            </w:rPr>
            <w:id w:val="156582693"/>
            <w:docPartObj>
              <w:docPartGallery w:val="Page Numbers (Top of Page)"/>
              <w:docPartUnique/>
            </w:docPartObj>
          </w:sdtPr>
          <w:sdtEndPr>
            <w:rPr>
              <w:sz w:val="14"/>
              <w:szCs w:val="14"/>
            </w:rPr>
          </w:sdtEndPr>
          <w:sdtContent>
            <w:r w:rsidR="008870A4" w:rsidRPr="00480875">
              <w:rPr>
                <w:rFonts w:ascii="Whitney Bold" w:hAnsi="Whitney Bold"/>
                <w:noProof/>
                <w:color w:val="FFFFFF"/>
                <w:sz w:val="24"/>
                <w:szCs w:val="32"/>
              </w:rPr>
              <mc:AlternateContent>
                <mc:Choice Requires="wps">
                  <w:drawing>
                    <wp:anchor distT="0" distB="0" distL="114300" distR="114300" simplePos="0" relativeHeight="251658252" behindDoc="0" locked="0" layoutInCell="1" allowOverlap="1" wp14:anchorId="3A160639" wp14:editId="79F97C97">
                      <wp:simplePos x="0" y="0"/>
                      <wp:positionH relativeFrom="column">
                        <wp:posOffset>367453</wp:posOffset>
                      </wp:positionH>
                      <wp:positionV relativeFrom="paragraph">
                        <wp:posOffset>8467</wp:posOffset>
                      </wp:positionV>
                      <wp:extent cx="1828800" cy="1828800"/>
                      <wp:effectExtent l="0" t="0" r="0" b="0"/>
                      <wp:wrapSquare wrapText="bothSides"/>
                      <wp:docPr id="208806769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DBF301" w14:textId="13E75D15" w:rsidR="008870A4" w:rsidRPr="00166A63" w:rsidRDefault="00166A63" w:rsidP="00E56EE4">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00077DE3" w:rsidRPr="0052270A">
                                    <w:rPr>
                                      <w:rFonts w:ascii="Whitney Light" w:hAnsi="Whitney Light"/>
                                      <w:color w:val="003366"/>
                                      <w:sz w:val="15"/>
                                      <w:szCs w:val="15"/>
                                    </w:rPr>
                                    <w:t xml:space="preserve">cpi | </w:t>
                                  </w:r>
                                  <w:proofErr w:type="spellStart"/>
                                  <w:r w:rsidR="00077DE3">
                                    <w:rPr>
                                      <w:rFonts w:ascii="Whitney Light" w:hAnsi="Whitney Light"/>
                                      <w:color w:val="003366"/>
                                      <w:sz w:val="15"/>
                                      <w:szCs w:val="15"/>
                                    </w:rPr>
                                    <w:t>november</w:t>
                                  </w:r>
                                  <w:proofErr w:type="spellEnd"/>
                                  <w:r w:rsidR="00077DE3" w:rsidRPr="0052270A">
                                    <w:rPr>
                                      <w:rFonts w:ascii="Whitney Light" w:hAnsi="Whitney Light"/>
                                      <w:color w:val="003366"/>
                                      <w:sz w:val="15"/>
                                      <w:szCs w:val="15"/>
                                    </w:rPr>
                                    <w:t xml:space="preserve"> 202</w:t>
                                  </w:r>
                                  <w:r w:rsidR="00077DE3">
                                    <w:rPr>
                                      <w:rFonts w:ascii="Whitney Light" w:hAnsi="Whitney Light"/>
                                      <w:color w:val="003366"/>
                                      <w:sz w:val="15"/>
                                      <w:szCs w:val="15"/>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160639" id="_x0000_t202" coordsize="21600,21600" o:spt="202" path="m,l,21600r21600,l21600,xe">
                      <v:stroke joinstyle="miter"/>
                      <v:path gradientshapeok="t" o:connecttype="rect"/>
                    </v:shapetype>
                    <v:shape id="_x0000_s1061" type="#_x0000_t202" style="position:absolute;margin-left:28.95pt;margin-top:.65pt;width:2in;height:2in;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" filled="f" stroked="f" strokeweight=".5pt">
                      <v:textbox style="mso-fit-shape-to-text:t">
                        <w:txbxContent>
                          <w:p w14:paraId="13DBF301" w14:textId="13E75D15" w:rsidR="008870A4" w:rsidRPr="00166A63" w:rsidRDefault="00166A63" w:rsidP="00E56EE4">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00077DE3" w:rsidRPr="0052270A">
                              <w:rPr>
                                <w:rFonts w:ascii="Whitney Light" w:hAnsi="Whitney Light"/>
                                <w:color w:val="003366"/>
                                <w:sz w:val="15"/>
                                <w:szCs w:val="15"/>
                              </w:rPr>
                              <w:t xml:space="preserve">cpi | </w:t>
                            </w:r>
                            <w:proofErr w:type="spellStart"/>
                            <w:r w:rsidR="00077DE3">
                              <w:rPr>
                                <w:rFonts w:ascii="Whitney Light" w:hAnsi="Whitney Light"/>
                                <w:color w:val="003366"/>
                                <w:sz w:val="15"/>
                                <w:szCs w:val="15"/>
                              </w:rPr>
                              <w:t>november</w:t>
                            </w:r>
                            <w:proofErr w:type="spellEnd"/>
                            <w:r w:rsidR="00077DE3" w:rsidRPr="0052270A">
                              <w:rPr>
                                <w:rFonts w:ascii="Whitney Light" w:hAnsi="Whitney Light"/>
                                <w:color w:val="003366"/>
                                <w:sz w:val="15"/>
                                <w:szCs w:val="15"/>
                              </w:rPr>
                              <w:t xml:space="preserve"> 202</w:t>
                            </w:r>
                            <w:r w:rsidR="00077DE3">
                              <w:rPr>
                                <w:rFonts w:ascii="Whitney Light" w:hAnsi="Whitney Light"/>
                                <w:color w:val="003366"/>
                                <w:sz w:val="15"/>
                                <w:szCs w:val="15"/>
                              </w:rPr>
                              <w:t>5</w:t>
                            </w:r>
                          </w:p>
                        </w:txbxContent>
                      </v:textbox>
                      <w10:wrap type="square"/>
                    </v:shape>
                  </w:pict>
                </mc:Fallback>
              </mc:AlternateContent>
            </w:r>
            <w:r w:rsidR="008870A4" w:rsidRPr="00480875">
              <w:rPr>
                <w:rFonts w:ascii="Whitney Bold" w:hAnsi="Whitney Bold"/>
                <w:noProof/>
                <w:color w:val="FFFFFF"/>
                <w:sz w:val="24"/>
                <w:szCs w:val="32"/>
              </w:rPr>
              <mc:AlternateContent>
                <mc:Choice Requires="wps">
                  <w:drawing>
                    <wp:anchor distT="0" distB="0" distL="114300" distR="114300" simplePos="0" relativeHeight="251658251" behindDoc="1" locked="0" layoutInCell="1" allowOverlap="1" wp14:anchorId="732D9C6C" wp14:editId="37D6C6E8">
                      <wp:simplePos x="0" y="0"/>
                      <wp:positionH relativeFrom="column">
                        <wp:posOffset>-1230207</wp:posOffset>
                      </wp:positionH>
                      <wp:positionV relativeFrom="paragraph">
                        <wp:posOffset>-22225</wp:posOffset>
                      </wp:positionV>
                      <wp:extent cx="1515110" cy="304800"/>
                      <wp:effectExtent l="0" t="0" r="0" b="0"/>
                      <wp:wrapNone/>
                      <wp:docPr id="1513826906"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EF48DC" id="Rounded Rectangle 17" o:spid="_x0000_s1026" style="position:absolute;margin-left:-96.85pt;margin-top:-1.75pt;width:119.3pt;height:24pt;z-index:-251658229;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8870A4" w:rsidRPr="00480875">
              <w:rPr>
                <w:rFonts w:ascii="Whitney Bold" w:hAnsi="Whitney Bold"/>
                <w:color w:val="FFFFFF"/>
                <w:sz w:val="32"/>
                <w:szCs w:val="32"/>
              </w:rPr>
              <w:t>5</w:t>
            </w:r>
          </w:sdtContent>
        </w:sdt>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FFD9" w14:textId="77777777" w:rsidR="009535BF" w:rsidRPr="003B20D2" w:rsidRDefault="009535BF" w:rsidP="009535B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34520D5C" w14:textId="77777777" w:rsidR="009535BF" w:rsidRPr="003B20D2" w:rsidRDefault="009535BF" w:rsidP="009535BF">
    <w:pPr>
      <w:tabs>
        <w:tab w:val="right" w:pos="9356"/>
      </w:tabs>
      <w:spacing w:line="240" w:lineRule="auto"/>
      <w:rPr>
        <w:rFonts w:ascii="Whitney Light" w:hAnsi="Whitney Light" w:cstheme="majorHAnsi"/>
        <w:sz w:val="12"/>
        <w:szCs w:val="12"/>
        <w:lang w:val="en-GB"/>
      </w:rPr>
    </w:pPr>
  </w:p>
  <w:p w14:paraId="4AD7610E" w14:textId="77777777" w:rsidR="009535BF" w:rsidRPr="008E3669" w:rsidRDefault="009535BF" w:rsidP="009535BF">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1" w:history="1">
      <w:r w:rsidRPr="003B20D2">
        <w:rPr>
          <w:rStyle w:val="Hyperlink"/>
          <w:rFonts w:ascii="Whitney Light" w:hAnsi="Whitney Light" w:cstheme="majorHAnsi"/>
          <w:sz w:val="12"/>
          <w:szCs w:val="12"/>
        </w:rPr>
        <w:t>momentum.co.za</w:t>
      </w:r>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C5EC" w14:textId="204CCE47" w:rsidR="00E54AEF" w:rsidRPr="001D3CE8" w:rsidRDefault="00190E76" w:rsidP="00682303">
    <w:pPr>
      <w:pStyle w:val="Footer"/>
      <w:rPr>
        <w:lang w:val="en-US"/>
      </w:rPr>
    </w:pPr>
    <w:r>
      <w:rPr>
        <w:noProof/>
      </w:rPr>
      <mc:AlternateContent>
        <mc:Choice Requires="wps">
          <w:drawing>
            <wp:anchor distT="0" distB="0" distL="114300" distR="114300" simplePos="0" relativeHeight="251658242" behindDoc="0" locked="0" layoutInCell="1" allowOverlap="1" wp14:anchorId="7D5D9A22" wp14:editId="20B5B6C5">
              <wp:simplePos x="0" y="0"/>
              <wp:positionH relativeFrom="column">
                <wp:posOffset>-287655</wp:posOffset>
              </wp:positionH>
              <wp:positionV relativeFrom="paragraph">
                <wp:posOffset>-230717</wp:posOffset>
              </wp:positionV>
              <wp:extent cx="6883400" cy="1828800"/>
              <wp:effectExtent l="0" t="0" r="0" b="0"/>
              <wp:wrapSquare wrapText="bothSides"/>
              <wp:docPr id="2137726196" name="Text Box 2137726196"/>
              <wp:cNvGraphicFramePr/>
              <a:graphic xmlns:a="http://schemas.openxmlformats.org/drawingml/2006/main">
                <a:graphicData uri="http://schemas.microsoft.com/office/word/2010/wordprocessingShape">
                  <wps:wsp>
                    <wps:cNvSpPr txBox="1"/>
                    <wps:spPr>
                      <a:xfrm>
                        <a:off x="0" y="0"/>
                        <a:ext cx="6883400" cy="1828800"/>
                      </a:xfrm>
                      <a:prstGeom prst="rect">
                        <a:avLst/>
                      </a:prstGeom>
                      <a:noFill/>
                      <a:ln w="6350">
                        <a:noFill/>
                      </a:ln>
                    </wps:spPr>
                    <wps:txbx>
                      <w:txbxContent>
                        <w:p w14:paraId="7967EE57" w14:textId="77777777" w:rsidR="00190E76" w:rsidRPr="00A62BBD" w:rsidRDefault="00190E76" w:rsidP="00190E76">
                          <w:pPr>
                            <w:tabs>
                              <w:tab w:val="right" w:pos="9356"/>
                            </w:tabs>
                            <w:spacing w:line="240" w:lineRule="auto"/>
                            <w:rPr>
                              <w:rFonts w:ascii="The Curve Light" w:hAnsi="The Curve Light" w:cstheme="majorHAnsi"/>
                              <w:sz w:val="12"/>
                              <w:szCs w:val="12"/>
                              <w:lang w:val="en-GB"/>
                            </w:rPr>
                          </w:pPr>
                          <w:r w:rsidRPr="00A62BBD">
                            <w:rPr>
                              <w:rFonts w:ascii="The Curve Light" w:hAnsi="The Curve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 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232F8AC0" w14:textId="77777777" w:rsidR="00190E76" w:rsidRPr="00A62BBD" w:rsidRDefault="00190E76" w:rsidP="00190E76">
                          <w:pPr>
                            <w:tabs>
                              <w:tab w:val="right" w:pos="9356"/>
                            </w:tabs>
                            <w:spacing w:line="240" w:lineRule="auto"/>
                            <w:rPr>
                              <w:rFonts w:ascii="The Curve Light" w:hAnsi="The Curve Light" w:cstheme="majorHAnsi"/>
                              <w:sz w:val="12"/>
                              <w:szCs w:val="12"/>
                              <w:lang w:val="en-GB"/>
                            </w:rPr>
                          </w:pPr>
                        </w:p>
                        <w:p w14:paraId="71EAA710" w14:textId="77777777" w:rsidR="00190E76" w:rsidRPr="00A62BBD" w:rsidRDefault="00190E76" w:rsidP="00190E76">
                          <w:pPr>
                            <w:tabs>
                              <w:tab w:val="right" w:pos="9356"/>
                            </w:tabs>
                            <w:spacing w:line="240" w:lineRule="auto"/>
                            <w:rPr>
                              <w:rFonts w:ascii="The Curve Light" w:eastAsia="Times New Roman" w:hAnsi="The Curve Light" w:cstheme="majorBidi"/>
                              <w:color w:val="DC291E" w:themeColor="text2"/>
                              <w:kern w:val="36"/>
                              <w:sz w:val="24"/>
                              <w:szCs w:val="24"/>
                              <w:lang w:val="en-GB"/>
                            </w:rPr>
                          </w:pPr>
                          <w:r w:rsidRPr="00A62BBD">
                            <w:rPr>
                              <w:rFonts w:ascii="The Curve Light" w:hAnsi="The Curve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1" w:history="1">
                            <w:r w:rsidRPr="00A62BBD">
                              <w:rPr>
                                <w:rStyle w:val="Hyperlink"/>
                                <w:rFonts w:ascii="The Curve Light" w:hAnsi="The Curve Light" w:cstheme="majorHAnsi"/>
                                <w:sz w:val="12"/>
                                <w:szCs w:val="12"/>
                              </w:rPr>
                              <w:t>momentum.co.za</w:t>
                            </w:r>
                          </w:hyperlink>
                          <w:r w:rsidRPr="00A62BBD">
                            <w:rPr>
                              <w:rFonts w:ascii="The Curve Light" w:hAnsi="The Curve Light" w:cstheme="majorHAnsi"/>
                              <w:sz w:val="12"/>
                              <w:szCs w:val="12"/>
                              <w:lang w:val="en-GB"/>
                            </w:rPr>
                            <w:t>. Momentum Investments is part of Momentum Metropolitan Life Limited, an authorised financial services and registered credit provider, and rated B-BBEE level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5D9A22" id="_x0000_t202" coordsize="21600,21600" o:spt="202" path="m,l,21600r21600,l21600,xe">
              <v:stroke joinstyle="miter"/>
              <v:path gradientshapeok="t" o:connecttype="rect"/>
            </v:shapetype>
            <v:shape id="Text Box 2137726196" o:spid="_x0000_s1062" type="#_x0000_t202" style="position:absolute;margin-left:-22.65pt;margin-top:-18.15pt;width:542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" filled="f" stroked="f" strokeweight=".5pt">
              <v:textbox style="mso-fit-shape-to-text:t">
                <w:txbxContent>
                  <w:p w14:paraId="7967EE57" w14:textId="77777777" w:rsidR="00190E76" w:rsidRPr="00A62BBD" w:rsidRDefault="00190E76" w:rsidP="00190E76">
                    <w:pPr>
                      <w:tabs>
                        <w:tab w:val="right" w:pos="9356"/>
                      </w:tabs>
                      <w:spacing w:line="240" w:lineRule="auto"/>
                      <w:rPr>
                        <w:rFonts w:ascii="The Curve Light" w:hAnsi="The Curve Light" w:cstheme="majorHAnsi"/>
                        <w:sz w:val="12"/>
                        <w:szCs w:val="12"/>
                        <w:lang w:val="en-GB"/>
                      </w:rPr>
                    </w:pPr>
                    <w:r w:rsidRPr="00A62BBD">
                      <w:rPr>
                        <w:rFonts w:ascii="The Curve Light" w:hAnsi="The Curve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 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232F8AC0" w14:textId="77777777" w:rsidR="00190E76" w:rsidRPr="00A62BBD" w:rsidRDefault="00190E76" w:rsidP="00190E76">
                    <w:pPr>
                      <w:tabs>
                        <w:tab w:val="right" w:pos="9356"/>
                      </w:tabs>
                      <w:spacing w:line="240" w:lineRule="auto"/>
                      <w:rPr>
                        <w:rFonts w:ascii="The Curve Light" w:hAnsi="The Curve Light" w:cstheme="majorHAnsi"/>
                        <w:sz w:val="12"/>
                        <w:szCs w:val="12"/>
                        <w:lang w:val="en-GB"/>
                      </w:rPr>
                    </w:pPr>
                  </w:p>
                  <w:p w14:paraId="71EAA710" w14:textId="77777777" w:rsidR="00190E76" w:rsidRPr="00A62BBD" w:rsidRDefault="00190E76" w:rsidP="00190E76">
                    <w:pPr>
                      <w:tabs>
                        <w:tab w:val="right" w:pos="9356"/>
                      </w:tabs>
                      <w:spacing w:line="240" w:lineRule="auto"/>
                      <w:rPr>
                        <w:rFonts w:ascii="The Curve Light" w:eastAsia="Times New Roman" w:hAnsi="The Curve Light" w:cstheme="majorBidi"/>
                        <w:color w:val="DC291E" w:themeColor="text2"/>
                        <w:kern w:val="36"/>
                        <w:sz w:val="24"/>
                        <w:szCs w:val="24"/>
                        <w:lang w:val="en-GB"/>
                      </w:rPr>
                    </w:pPr>
                    <w:r w:rsidRPr="00A62BBD">
                      <w:rPr>
                        <w:rFonts w:ascii="The Curve Light" w:hAnsi="The Curve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2" w:history="1">
                      <w:proofErr w:type="spellStart"/>
                      <w:r w:rsidRPr="00A62BBD">
                        <w:rPr>
                          <w:rStyle w:val="Hyperlink"/>
                          <w:rFonts w:ascii="The Curve Light" w:hAnsi="The Curve Light" w:cstheme="majorHAnsi"/>
                          <w:sz w:val="12"/>
                          <w:szCs w:val="12"/>
                        </w:rPr>
                        <w:t>momentum.co.za</w:t>
                      </w:r>
                      <w:proofErr w:type="spellEnd"/>
                    </w:hyperlink>
                    <w:r w:rsidRPr="00A62BBD">
                      <w:rPr>
                        <w:rFonts w:ascii="The Curve Light" w:hAnsi="The Curve Light" w:cstheme="majorHAnsi"/>
                        <w:sz w:val="12"/>
                        <w:szCs w:val="12"/>
                        <w:lang w:val="en-GB"/>
                      </w:rPr>
                      <w:t>. Momentum Investments is part of Momentum Metropolitan Life Limited, an authorised financial services and registered credit provider, and rated B-BBEE level 1.</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7E82" w14:textId="77777777" w:rsidR="000708DB" w:rsidRPr="003B20D2" w:rsidRDefault="000708DB" w:rsidP="000708DB">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The information used to prepare this document includes information from third-party sources and is for information purposes only. Although reasonable steps have been taken to ensure the validity and accuracy of the information contained herein, Momentum Metropolitan Life Limited</w:t>
    </w:r>
    <w:r>
      <w:rPr>
        <w:rFonts w:ascii="Whitney Light" w:hAnsi="Whitney Light" w:cstheme="majorHAnsi"/>
        <w:sz w:val="12"/>
        <w:szCs w:val="12"/>
        <w:lang w:val="en-GB"/>
      </w:rPr>
      <w:t xml:space="preserve"> </w:t>
    </w:r>
    <w:r w:rsidRPr="003B20D2">
      <w:rPr>
        <w:rFonts w:ascii="Whitney Light" w:hAnsi="Whitney Light" w:cstheme="majorHAnsi"/>
        <w:sz w:val="12"/>
        <w:szCs w:val="12"/>
        <w:lang w:val="en-GB"/>
      </w:rPr>
      <w:t>does not guarantee the accuracy, content, completeness, legality or reliability of the information contained herein and no warranties and/or representations of any kind, expressed or implied, are given to the nature, standard, accuracy or otherwise of the information provided.</w:t>
    </w:r>
  </w:p>
  <w:p w14:paraId="218E258F" w14:textId="77777777" w:rsidR="000708DB" w:rsidRPr="003B20D2" w:rsidRDefault="000708DB" w:rsidP="000708DB">
    <w:pPr>
      <w:tabs>
        <w:tab w:val="right" w:pos="9356"/>
      </w:tabs>
      <w:spacing w:line="240" w:lineRule="auto"/>
      <w:rPr>
        <w:rFonts w:ascii="Whitney Light" w:hAnsi="Whitney Light" w:cstheme="majorHAnsi"/>
        <w:sz w:val="12"/>
        <w:szCs w:val="12"/>
        <w:lang w:val="en-GB"/>
      </w:rPr>
    </w:pPr>
  </w:p>
  <w:p w14:paraId="65439AD1" w14:textId="77777777" w:rsidR="000708DB" w:rsidRPr="003B20D2" w:rsidRDefault="000708DB" w:rsidP="000708DB">
    <w:pPr>
      <w:tabs>
        <w:tab w:val="right" w:pos="9356"/>
      </w:tabs>
      <w:spacing w:line="240" w:lineRule="auto"/>
      <w:rPr>
        <w:rFonts w:ascii="Whitney Light" w:hAnsi="Whitney Light" w:cstheme="majorHAnsi"/>
        <w:sz w:val="12"/>
        <w:szCs w:val="12"/>
        <w:lang w:val="en-GB"/>
      </w:rPr>
    </w:pPr>
    <w:r w:rsidRPr="003B20D2">
      <w:rPr>
        <w:rFonts w:ascii="Whitney Light" w:hAnsi="Whitney Light" w:cstheme="majorHAnsi"/>
        <w:sz w:val="12"/>
        <w:szCs w:val="12"/>
        <w:lang w:val="en-GB"/>
      </w:rPr>
      <w:t xml:space="preserve">Neither Momentum Metropolitan Life Limited, its affiliates, directors, officers, employees, representatives or agents (the Momentum Parties) have any liability to any persons or entities receiving the information made available herein for any claim, damages, loss or expense,  including, without limitation, any direct, indirect, special, incidental, punitive or consequential cost, loss or damages, whether in contract or in delict, arising out of or in connection with information made available herein and you agree to indemnify the Momentum Parties accordingly. For further information, please visit us at </w:t>
    </w:r>
    <w:hyperlink r:id="rId1" w:history="1">
      <w:r w:rsidRPr="003B20D2">
        <w:rPr>
          <w:rStyle w:val="Hyperlink"/>
          <w:rFonts w:ascii="Whitney Light" w:hAnsi="Whitney Light" w:cstheme="majorHAnsi"/>
          <w:sz w:val="12"/>
          <w:szCs w:val="12"/>
        </w:rPr>
        <w:t>momentum.co.za</w:t>
      </w:r>
    </w:hyperlink>
    <w:r w:rsidRPr="003B20D2">
      <w:rPr>
        <w:rFonts w:ascii="Whitney Light" w:hAnsi="Whitney Light" w:cstheme="majorHAnsi"/>
        <w:sz w:val="12"/>
        <w:szCs w:val="12"/>
        <w:lang w:val="en-GB"/>
      </w:rPr>
      <w:t>. Momentum Investments is part of Momentum Metropolitan Life Limited, an authorised financial services and registered credit provider, and rated B-BBEE level 1.</w:t>
    </w:r>
  </w:p>
  <w:p w14:paraId="6D9722C8" w14:textId="77777777" w:rsidR="000708DB" w:rsidRPr="00093822" w:rsidRDefault="000708DB" w:rsidP="000708DB">
    <w:pPr>
      <w:pStyle w:val="Footer"/>
    </w:pPr>
  </w:p>
  <w:p w14:paraId="6CEFC19B" w14:textId="44E340A8" w:rsidR="000708DB" w:rsidRPr="000708DB" w:rsidRDefault="000708DB" w:rsidP="0007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A876" w14:textId="5BF5AF4A" w:rsidR="00E225CF" w:rsidRPr="002D0414" w:rsidRDefault="0075358C" w:rsidP="002D0414">
    <w:pPr>
      <w:tabs>
        <w:tab w:val="right" w:pos="9923"/>
      </w:tabs>
      <w:rPr>
        <w:rFonts w:ascii="Whitney Light" w:hAnsi="Whitney Light" w:cs="Arial"/>
        <w:sz w:val="14"/>
        <w:szCs w:val="14"/>
      </w:rPr>
    </w:pPr>
    <w:r w:rsidRPr="00F27A99">
      <w:rPr>
        <w:rFonts w:ascii="The Curve Medium" w:hAnsi="The Curve Medium"/>
        <w:noProof/>
        <w:color w:val="FFFFFF"/>
        <w:sz w:val="24"/>
        <w:szCs w:val="32"/>
      </w:rPr>
      <mc:AlternateContent>
        <mc:Choice Requires="wps">
          <w:drawing>
            <wp:anchor distT="0" distB="0" distL="114300" distR="114300" simplePos="0" relativeHeight="251674645" behindDoc="0" locked="0" layoutInCell="1" allowOverlap="1" wp14:anchorId="7B529C25" wp14:editId="2B3D37B8">
              <wp:simplePos x="0" y="0"/>
              <wp:positionH relativeFrom="column">
                <wp:posOffset>367030</wp:posOffset>
              </wp:positionH>
              <wp:positionV relativeFrom="paragraph">
                <wp:posOffset>38735</wp:posOffset>
              </wp:positionV>
              <wp:extent cx="1828800" cy="1828800"/>
              <wp:effectExtent l="0" t="0" r="0" b="0"/>
              <wp:wrapSquare wrapText="bothSides"/>
              <wp:docPr id="202588942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6FF423"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529C25" id="_x0000_t202" coordsize="21600,21600" o:spt="202" path="m,l,21600r21600,l21600,xe">
              <v:stroke joinstyle="miter"/>
              <v:path gradientshapeok="t" o:connecttype="rect"/>
            </v:shapetype>
            <v:shape id="_x0000_s1052" type="#_x0000_t202" style="position:absolute;margin-left:28.9pt;margin-top:3.05pt;width:2in;height:2in;z-index:2516746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" filled="f" stroked="f" strokeweight=".5pt">
              <v:textbox style="mso-fit-shape-to-text:t">
                <w:txbxContent>
                  <w:p w14:paraId="426FF423"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v:textbox>
              <w10:wrap type="square"/>
            </v:shape>
          </w:pict>
        </mc:Fallback>
      </mc:AlternateContent>
    </w:r>
    <w:sdt>
      <w:sdtPr>
        <w:rPr>
          <w:rFonts w:ascii="Whitney Light" w:hAnsi="Whitney Light"/>
          <w:sz w:val="12"/>
          <w:szCs w:val="12"/>
        </w:rPr>
        <w:id w:val="-305394269"/>
        <w:docPartObj>
          <w:docPartGallery w:val="Page Numbers (Top of Page)"/>
          <w:docPartUnique/>
        </w:docPartObj>
      </w:sdtPr>
      <w:sdtEndPr>
        <w:rPr>
          <w:sz w:val="14"/>
          <w:szCs w:val="14"/>
        </w:rPr>
      </w:sdtEndPr>
      <w:sdtContent>
        <w:sdt>
          <w:sdtPr>
            <w:rPr>
              <w:rFonts w:ascii="Whitney Light" w:hAnsi="Whitney Light"/>
              <w:sz w:val="12"/>
              <w:szCs w:val="12"/>
            </w:rPr>
            <w:id w:val="-1149905051"/>
            <w:docPartObj>
              <w:docPartGallery w:val="Page Numbers (Top of Page)"/>
              <w:docPartUnique/>
            </w:docPartObj>
          </w:sdtPr>
          <w:sdtEndPr>
            <w:rPr>
              <w:sz w:val="14"/>
              <w:szCs w:val="14"/>
            </w:rPr>
          </w:sdtEndPr>
          <w:sdtContent>
            <w:r w:rsidR="00E56EE4" w:rsidRPr="000C3927">
              <w:rPr>
                <w:rFonts w:ascii="The Curve Medium" w:hAnsi="The Curve Medium"/>
                <w:noProof/>
                <w:color w:val="FFFFFF"/>
                <w:sz w:val="24"/>
                <w:szCs w:val="32"/>
              </w:rPr>
              <mc:AlternateContent>
                <mc:Choice Requires="wps">
                  <w:drawing>
                    <wp:anchor distT="0" distB="0" distL="114300" distR="114300" simplePos="0" relativeHeight="251658245" behindDoc="1" locked="0" layoutInCell="1" allowOverlap="1" wp14:anchorId="54E77E47" wp14:editId="0E921826">
                      <wp:simplePos x="0" y="0"/>
                      <wp:positionH relativeFrom="column">
                        <wp:posOffset>-1230207</wp:posOffset>
                      </wp:positionH>
                      <wp:positionV relativeFrom="paragraph">
                        <wp:posOffset>-22225</wp:posOffset>
                      </wp:positionV>
                      <wp:extent cx="1515110" cy="304800"/>
                      <wp:effectExtent l="0" t="0" r="0" b="0"/>
                      <wp:wrapNone/>
                      <wp:docPr id="1450582190"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C3BD68" id="Rounded Rectangle 17" o:spid="_x0000_s1026" style="position:absolute;margin-left:-96.85pt;margin-top:-1.75pt;width:119.3pt;height:24pt;z-index:-251658235;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8870A4" w:rsidRPr="000C3927">
              <w:rPr>
                <w:rFonts w:ascii="The Curve Medium" w:hAnsi="The Curve Medium"/>
                <w:b/>
                <w:bCs/>
                <w:color w:val="FFFFFF"/>
                <w:sz w:val="32"/>
                <w:szCs w:val="32"/>
              </w:rPr>
              <w:t>3</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A878" w14:textId="1B8756F9" w:rsidR="00E225CF" w:rsidRPr="00305D50" w:rsidRDefault="00A62BBD" w:rsidP="0074315B">
    <w:pPr>
      <w:tabs>
        <w:tab w:val="right" w:pos="9923"/>
      </w:tabs>
      <w:rPr>
        <w:rFonts w:ascii="Whitney Light" w:hAnsi="Whitney Light" w:cs="Arial"/>
        <w:sz w:val="14"/>
        <w:szCs w:val="14"/>
      </w:rPr>
    </w:pPr>
    <w:r w:rsidRPr="00F27A99">
      <w:rPr>
        <w:rFonts w:ascii="The Curve Medium" w:hAnsi="The Curve Medium"/>
        <w:noProof/>
        <w:color w:val="FFFFFF"/>
        <w:sz w:val="24"/>
        <w:szCs w:val="32"/>
      </w:rPr>
      <mc:AlternateContent>
        <mc:Choice Requires="wps">
          <w:drawing>
            <wp:anchor distT="0" distB="0" distL="114300" distR="114300" simplePos="0" relativeHeight="251660309" behindDoc="0" locked="0" layoutInCell="1" allowOverlap="1" wp14:anchorId="322059D6" wp14:editId="1E23363E">
              <wp:simplePos x="0" y="0"/>
              <wp:positionH relativeFrom="column">
                <wp:posOffset>367030</wp:posOffset>
              </wp:positionH>
              <wp:positionV relativeFrom="paragraph">
                <wp:posOffset>38735</wp:posOffset>
              </wp:positionV>
              <wp:extent cx="1828800" cy="1828800"/>
              <wp:effectExtent l="0" t="0" r="0" b="0"/>
              <wp:wrapSquare wrapText="bothSides"/>
              <wp:docPr id="82728295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5F0D20" w14:textId="3BB0A390" w:rsidR="00A62BBD" w:rsidRPr="00F27A99" w:rsidRDefault="00A62BBD" w:rsidP="00A62BBD">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sidR="0075358C">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2059D6" id="_x0000_t202" coordsize="21600,21600" o:spt="202" path="m,l,21600r21600,l21600,xe">
              <v:stroke joinstyle="miter"/>
              <v:path gradientshapeok="t" o:connecttype="rect"/>
            </v:shapetype>
            <v:shape id="_x0000_s1053" type="#_x0000_t202" style="position:absolute;margin-left:28.9pt;margin-top:3.05pt;width:2in;height:2in;z-index:25166030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" filled="f" stroked="f" strokeweight=".5pt">
              <v:textbox style="mso-fit-shape-to-text:t">
                <w:txbxContent>
                  <w:p w14:paraId="2A5F0D20" w14:textId="3BB0A390" w:rsidR="00A62BBD" w:rsidRPr="00F27A99" w:rsidRDefault="00A62BBD" w:rsidP="00A62BBD">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sidR="0075358C">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v:textbox>
              <w10:wrap type="square"/>
            </v:shape>
          </w:pict>
        </mc:Fallback>
      </mc:AlternateContent>
    </w:r>
    <w:sdt>
      <w:sdtPr>
        <w:rPr>
          <w:rFonts w:ascii="Whitney Light" w:hAnsi="Whitney Light"/>
          <w:sz w:val="12"/>
          <w:szCs w:val="12"/>
        </w:rPr>
        <w:id w:val="-1915384819"/>
        <w:docPartObj>
          <w:docPartGallery w:val="Page Numbers (Top of Page)"/>
          <w:docPartUnique/>
        </w:docPartObj>
      </w:sdtPr>
      <w:sdtEndPr>
        <w:rPr>
          <w:sz w:val="14"/>
          <w:szCs w:val="14"/>
        </w:rPr>
      </w:sdtEndPr>
      <w:sdtContent>
        <w:sdt>
          <w:sdtPr>
            <w:rPr>
              <w:rFonts w:ascii="Whitney Light" w:hAnsi="Whitney Light"/>
              <w:sz w:val="12"/>
              <w:szCs w:val="12"/>
            </w:rPr>
            <w:id w:val="-287981147"/>
            <w:docPartObj>
              <w:docPartGallery w:val="Page Numbers (Top of Page)"/>
              <w:docPartUnique/>
            </w:docPartObj>
          </w:sdtPr>
          <w:sdtEndPr>
            <w:rPr>
              <w:sz w:val="14"/>
              <w:szCs w:val="14"/>
            </w:rPr>
          </w:sdtEndPr>
          <w:sdtContent>
            <w:r w:rsidR="00A67627" w:rsidRPr="00A62BBD">
              <w:rPr>
                <w:rFonts w:ascii="The Curve Medium" w:hAnsi="The Curve Medium"/>
                <w:noProof/>
                <w:color w:val="FFFFFF"/>
                <w:sz w:val="24"/>
                <w:szCs w:val="32"/>
              </w:rPr>
              <mc:AlternateContent>
                <mc:Choice Requires="wps">
                  <w:drawing>
                    <wp:anchor distT="0" distB="0" distL="114300" distR="114300" simplePos="0" relativeHeight="251658240" behindDoc="1" locked="0" layoutInCell="1" allowOverlap="1" wp14:anchorId="35AB02E1" wp14:editId="7C9A31E0">
                      <wp:simplePos x="0" y="0"/>
                      <wp:positionH relativeFrom="column">
                        <wp:posOffset>-1230207</wp:posOffset>
                      </wp:positionH>
                      <wp:positionV relativeFrom="paragraph">
                        <wp:posOffset>-22225</wp:posOffset>
                      </wp:positionV>
                      <wp:extent cx="1515110" cy="304800"/>
                      <wp:effectExtent l="0" t="0" r="0" b="0"/>
                      <wp:wrapNone/>
                      <wp:docPr id="1853729085"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84DEF0" id="Rounded Rectangle 17" o:spid="_x0000_s1026" style="position:absolute;margin-left:-96.85pt;margin-top:-1.75pt;width:119.3pt;height:24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B82BEB" w:rsidRPr="00A62BBD">
              <w:rPr>
                <w:rFonts w:ascii="The Curve Medium" w:hAnsi="The Curve Medium"/>
                <w:color w:val="FFFFFF"/>
                <w:sz w:val="32"/>
                <w:szCs w:val="32"/>
              </w:rPr>
              <w:t>1</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645" w14:textId="089B860F" w:rsidR="00B82BEB" w:rsidRPr="00305D50" w:rsidRDefault="0075358C" w:rsidP="0074315B">
    <w:pPr>
      <w:tabs>
        <w:tab w:val="right" w:pos="9923"/>
      </w:tabs>
      <w:rPr>
        <w:rFonts w:ascii="Whitney Light" w:hAnsi="Whitney Light" w:cs="Arial"/>
        <w:sz w:val="14"/>
        <w:szCs w:val="14"/>
      </w:rPr>
    </w:pPr>
    <w:r w:rsidRPr="00F27A99">
      <w:rPr>
        <w:rFonts w:ascii="The Curve Medium" w:hAnsi="The Curve Medium"/>
        <w:noProof/>
        <w:color w:val="FFFFFF"/>
        <w:sz w:val="24"/>
        <w:szCs w:val="32"/>
      </w:rPr>
      <mc:AlternateContent>
        <mc:Choice Requires="wps">
          <w:drawing>
            <wp:anchor distT="0" distB="0" distL="114300" distR="114300" simplePos="0" relativeHeight="251668501" behindDoc="0" locked="0" layoutInCell="1" allowOverlap="1" wp14:anchorId="51729ADB" wp14:editId="34ABA03F">
              <wp:simplePos x="0" y="0"/>
              <wp:positionH relativeFrom="column">
                <wp:posOffset>367030</wp:posOffset>
              </wp:positionH>
              <wp:positionV relativeFrom="paragraph">
                <wp:posOffset>38735</wp:posOffset>
              </wp:positionV>
              <wp:extent cx="1828800" cy="1828800"/>
              <wp:effectExtent l="0" t="0" r="0" b="0"/>
              <wp:wrapSquare wrapText="bothSides"/>
              <wp:docPr id="842686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23A5C7"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1729ADB" id="_x0000_t202" coordsize="21600,21600" o:spt="202" path="m,l,21600r21600,l21600,xe">
              <v:stroke joinstyle="miter"/>
              <v:path gradientshapeok="t" o:connecttype="rect"/>
            </v:shapetype>
            <v:shape id="_x0000_s1054" type="#_x0000_t202" style="position:absolute;margin-left:28.9pt;margin-top:3.05pt;width:2in;height:2in;z-index:25166850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" filled="f" stroked="f" strokeweight=".5pt">
              <v:textbox style="mso-fit-shape-to-text:t">
                <w:txbxContent>
                  <w:p w14:paraId="0E23A5C7"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v:textbox>
              <w10:wrap type="square"/>
            </v:shape>
          </w:pict>
        </mc:Fallback>
      </mc:AlternateContent>
    </w:r>
    <w:sdt>
      <w:sdtPr>
        <w:rPr>
          <w:rFonts w:ascii="Whitney Light" w:hAnsi="Whitney Light"/>
          <w:sz w:val="12"/>
          <w:szCs w:val="12"/>
        </w:rPr>
        <w:id w:val="1727716498"/>
        <w:docPartObj>
          <w:docPartGallery w:val="Page Numbers (Top of Page)"/>
          <w:docPartUnique/>
        </w:docPartObj>
      </w:sdtPr>
      <w:sdtEndPr>
        <w:rPr>
          <w:sz w:val="14"/>
          <w:szCs w:val="14"/>
        </w:rPr>
      </w:sdtEndPr>
      <w:sdtContent>
        <w:sdt>
          <w:sdtPr>
            <w:rPr>
              <w:rFonts w:ascii="Whitney Light" w:hAnsi="Whitney Light"/>
              <w:sz w:val="12"/>
              <w:szCs w:val="12"/>
            </w:rPr>
            <w:id w:val="1094436278"/>
            <w:docPartObj>
              <w:docPartGallery w:val="Page Numbers (Top of Page)"/>
              <w:docPartUnique/>
            </w:docPartObj>
          </w:sdtPr>
          <w:sdtEndPr>
            <w:rPr>
              <w:sz w:val="14"/>
              <w:szCs w:val="14"/>
            </w:rPr>
          </w:sdtEndPr>
          <w:sdtContent>
            <w:r w:rsidR="00B82BEB" w:rsidRPr="00A62BBD">
              <w:rPr>
                <w:rFonts w:ascii="The Curve Medium" w:hAnsi="The Curve Medium"/>
                <w:noProof/>
                <w:color w:val="FFFFFF"/>
                <w:sz w:val="24"/>
                <w:szCs w:val="32"/>
              </w:rPr>
              <mc:AlternateContent>
                <mc:Choice Requires="wps">
                  <w:drawing>
                    <wp:anchor distT="0" distB="0" distL="114300" distR="114300" simplePos="0" relativeHeight="251658243" behindDoc="1" locked="0" layoutInCell="1" allowOverlap="1" wp14:anchorId="32427B6D" wp14:editId="3B85DDC3">
                      <wp:simplePos x="0" y="0"/>
                      <wp:positionH relativeFrom="column">
                        <wp:posOffset>-1230207</wp:posOffset>
                      </wp:positionH>
                      <wp:positionV relativeFrom="paragraph">
                        <wp:posOffset>-22225</wp:posOffset>
                      </wp:positionV>
                      <wp:extent cx="1515110" cy="304800"/>
                      <wp:effectExtent l="0" t="0" r="0" b="0"/>
                      <wp:wrapNone/>
                      <wp:docPr id="176855726"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8F3FEE" id="Rounded Rectangle 17" o:spid="_x0000_s1026" style="position:absolute;margin-left:-96.85pt;margin-top:-1.75pt;width:119.3pt;height:24pt;z-index:-25165823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8870A4" w:rsidRPr="00A62BBD">
              <w:rPr>
                <w:rFonts w:ascii="The Curve Medium" w:hAnsi="The Curve Medium"/>
                <w:color w:val="FFFFFF"/>
                <w:sz w:val="32"/>
                <w:szCs w:val="32"/>
              </w:rPr>
              <w:t>2</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B563" w14:textId="3636A616" w:rsidR="00F50056" w:rsidRPr="00305D50" w:rsidRDefault="00F50056" w:rsidP="0074315B">
    <w:pPr>
      <w:tabs>
        <w:tab w:val="right" w:pos="9923"/>
      </w:tabs>
      <w:rPr>
        <w:rFonts w:ascii="Whitney Light" w:hAnsi="Whitney Light" w:cs="Arial"/>
        <w:sz w:val="14"/>
        <w:szCs w:val="14"/>
      </w:rPr>
    </w:pPr>
    <w:r w:rsidRPr="009A1C67">
      <w:rPr>
        <w:noProof/>
        <w:color w:val="FFFFFF"/>
        <w:sz w:val="24"/>
        <w:szCs w:val="32"/>
      </w:rPr>
      <mc:AlternateContent>
        <mc:Choice Requires="wps">
          <w:drawing>
            <wp:anchor distT="0" distB="0" distL="114300" distR="114300" simplePos="0" relativeHeight="251658257" behindDoc="0" locked="0" layoutInCell="1" allowOverlap="1" wp14:anchorId="10434FC4" wp14:editId="0157B98B">
              <wp:simplePos x="0" y="0"/>
              <wp:positionH relativeFrom="column">
                <wp:posOffset>367030</wp:posOffset>
              </wp:positionH>
              <wp:positionV relativeFrom="paragraph">
                <wp:posOffset>24130</wp:posOffset>
              </wp:positionV>
              <wp:extent cx="1828800" cy="1828800"/>
              <wp:effectExtent l="0" t="0" r="0" b="0"/>
              <wp:wrapSquare wrapText="bothSides"/>
              <wp:docPr id="21363812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8BEEE4" w14:textId="3E3F6C61" w:rsidR="00F50056" w:rsidRPr="0052270A" w:rsidRDefault="00F50056"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w:t>
                          </w:r>
                          <w:r w:rsidR="00B73556">
                            <w:rPr>
                              <w:rFonts w:ascii="Whitney Light" w:hAnsi="Whitney Light"/>
                              <w:color w:val="003366"/>
                              <w:sz w:val="15"/>
                              <w:szCs w:val="15"/>
                            </w:rPr>
                            <w:t>ep</w:t>
                          </w:r>
                          <w:r>
                            <w:rPr>
                              <w:rFonts w:ascii="Whitney Light" w:hAnsi="Whitney Light"/>
                              <w:color w:val="003366"/>
                              <w:sz w:val="15"/>
                              <w:szCs w:val="15"/>
                            </w:rPr>
                            <w:t>t</w:t>
                          </w:r>
                          <w:r w:rsidR="00B73556">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434FC4" id="_x0000_t202" coordsize="21600,21600" o:spt="202" path="m,l,21600r21600,l21600,xe">
              <v:stroke joinstyle="miter"/>
              <v:path gradientshapeok="t" o:connecttype="rect"/>
            </v:shapetype>
            <v:shape id="_x0000_s1055" type="#_x0000_t202" style="position:absolute;margin-left:28.9pt;margin-top:1.9pt;width:2in;height:2in;z-index:2516582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8+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" filled="f" stroked="f" strokeweight=".5pt">
              <v:textbox style="mso-fit-shape-to-text:t">
                <w:txbxContent>
                  <w:p w14:paraId="6C8BEEE4" w14:textId="3E3F6C61" w:rsidR="00F50056" w:rsidRPr="0052270A" w:rsidRDefault="00F50056"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w:t>
                    </w:r>
                    <w:r w:rsidR="00B73556">
                      <w:rPr>
                        <w:rFonts w:ascii="Whitney Light" w:hAnsi="Whitney Light"/>
                        <w:color w:val="003366"/>
                        <w:sz w:val="15"/>
                        <w:szCs w:val="15"/>
                      </w:rPr>
                      <w:t>ep</w:t>
                    </w:r>
                    <w:r>
                      <w:rPr>
                        <w:rFonts w:ascii="Whitney Light" w:hAnsi="Whitney Light"/>
                        <w:color w:val="003366"/>
                        <w:sz w:val="15"/>
                        <w:szCs w:val="15"/>
                      </w:rPr>
                      <w:t>t</w:t>
                    </w:r>
                    <w:r w:rsidR="00B73556">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v:textbox>
              <w10:wrap type="square"/>
            </v:shape>
          </w:pict>
        </mc:Fallback>
      </mc:AlternateContent>
    </w:r>
    <w:sdt>
      <w:sdtPr>
        <w:rPr>
          <w:rFonts w:ascii="Whitney Light" w:hAnsi="Whitney Light"/>
          <w:sz w:val="12"/>
          <w:szCs w:val="12"/>
        </w:rPr>
        <w:id w:val="1174157285"/>
        <w:docPartObj>
          <w:docPartGallery w:val="Page Numbers (Top of Page)"/>
          <w:docPartUnique/>
        </w:docPartObj>
      </w:sdtPr>
      <w:sdtEndPr>
        <w:rPr>
          <w:sz w:val="14"/>
          <w:szCs w:val="14"/>
        </w:rPr>
      </w:sdtEndPr>
      <w:sdtContent>
        <w:sdt>
          <w:sdtPr>
            <w:rPr>
              <w:rFonts w:ascii="Whitney Light" w:hAnsi="Whitney Light"/>
              <w:sz w:val="12"/>
              <w:szCs w:val="12"/>
            </w:rPr>
            <w:id w:val="-1769304870"/>
            <w:docPartObj>
              <w:docPartGallery w:val="Page Numbers (Top of Page)"/>
              <w:docPartUnique/>
            </w:docPartObj>
          </w:sdtPr>
          <w:sdtEndPr>
            <w:rPr>
              <w:sz w:val="14"/>
              <w:szCs w:val="14"/>
            </w:rPr>
          </w:sdtEndPr>
          <w:sdtContent>
            <w:r w:rsidRPr="00480875">
              <w:rPr>
                <w:rFonts w:ascii="Whitney Bold" w:hAnsi="Whitney Bold"/>
                <w:noProof/>
                <w:color w:val="FFFFFF"/>
                <w:sz w:val="24"/>
                <w:szCs w:val="32"/>
              </w:rPr>
              <mc:AlternateContent>
                <mc:Choice Requires="wps">
                  <w:drawing>
                    <wp:anchor distT="0" distB="0" distL="114300" distR="114300" simplePos="0" relativeHeight="251658256" behindDoc="1" locked="0" layoutInCell="1" allowOverlap="1" wp14:anchorId="1D75CAD6" wp14:editId="4AF33634">
                      <wp:simplePos x="0" y="0"/>
                      <wp:positionH relativeFrom="column">
                        <wp:posOffset>-1230207</wp:posOffset>
                      </wp:positionH>
                      <wp:positionV relativeFrom="paragraph">
                        <wp:posOffset>-22225</wp:posOffset>
                      </wp:positionV>
                      <wp:extent cx="1515110" cy="304800"/>
                      <wp:effectExtent l="0" t="0" r="0" b="0"/>
                      <wp:wrapNone/>
                      <wp:docPr id="201985842"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CD4D6B" id="Rounded Rectangle 17" o:spid="_x0000_s1026" style="position:absolute;margin-left:-96.85pt;margin-top:-1.75pt;width:119.3pt;height:24pt;z-index:-25165822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Pr>
                <w:rFonts w:ascii="Whitney Bold" w:hAnsi="Whitney Bold"/>
                <w:color w:val="FFFFFF"/>
                <w:sz w:val="32"/>
                <w:szCs w:val="32"/>
              </w:rPr>
              <w:t>3</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8680" w14:textId="49DB2939" w:rsidR="00F50056" w:rsidRPr="00305D50" w:rsidRDefault="00F50056" w:rsidP="0074315B">
    <w:pPr>
      <w:tabs>
        <w:tab w:val="right" w:pos="9923"/>
      </w:tabs>
      <w:rPr>
        <w:rFonts w:ascii="Whitney Light" w:hAnsi="Whitney Light" w:cs="Arial"/>
        <w:sz w:val="14"/>
        <w:szCs w:val="14"/>
      </w:rPr>
    </w:pPr>
    <w:r w:rsidRPr="009A1C67">
      <w:rPr>
        <w:noProof/>
        <w:color w:val="FFFFFF"/>
        <w:sz w:val="24"/>
        <w:szCs w:val="32"/>
      </w:rPr>
      <mc:AlternateContent>
        <mc:Choice Requires="wps">
          <w:drawing>
            <wp:anchor distT="0" distB="0" distL="114300" distR="114300" simplePos="0" relativeHeight="251658259" behindDoc="0" locked="0" layoutInCell="1" allowOverlap="1" wp14:anchorId="174CC733" wp14:editId="7782BC2D">
              <wp:simplePos x="0" y="0"/>
              <wp:positionH relativeFrom="column">
                <wp:posOffset>367030</wp:posOffset>
              </wp:positionH>
              <wp:positionV relativeFrom="paragraph">
                <wp:posOffset>24130</wp:posOffset>
              </wp:positionV>
              <wp:extent cx="1828800" cy="1828800"/>
              <wp:effectExtent l="0" t="0" r="0" b="0"/>
              <wp:wrapSquare wrapText="bothSides"/>
              <wp:docPr id="3282851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267822" w14:textId="3C004247" w:rsidR="00F50056" w:rsidRPr="0052270A" w:rsidRDefault="00F50056"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w:t>
                          </w:r>
                          <w:r w:rsidR="00B73556">
                            <w:rPr>
                              <w:rFonts w:ascii="Whitney Light" w:hAnsi="Whitney Light"/>
                              <w:color w:val="003366"/>
                              <w:sz w:val="15"/>
                              <w:szCs w:val="15"/>
                            </w:rPr>
                            <w:t>ep</w:t>
                          </w:r>
                          <w:r>
                            <w:rPr>
                              <w:rFonts w:ascii="Whitney Light" w:hAnsi="Whitney Light"/>
                              <w:color w:val="003366"/>
                              <w:sz w:val="15"/>
                              <w:szCs w:val="15"/>
                            </w:rPr>
                            <w:t>t</w:t>
                          </w:r>
                          <w:r w:rsidR="00B73556">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4CC733" id="_x0000_t202" coordsize="21600,21600" o:spt="202" path="m,l,21600r21600,l21600,xe">
              <v:stroke joinstyle="miter"/>
              <v:path gradientshapeok="t" o:connecttype="rect"/>
            </v:shapetype>
            <v:shape id="_x0000_s1056" type="#_x0000_t202" style="position:absolute;margin-left:28.9pt;margin-top:1.9pt;width:2in;height:2in;z-index:25165825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" filled="f" stroked="f" strokeweight=".5pt">
              <v:textbox style="mso-fit-shape-to-text:t">
                <w:txbxContent>
                  <w:p w14:paraId="22267822" w14:textId="3C004247" w:rsidR="00F50056" w:rsidRPr="0052270A" w:rsidRDefault="00F50056"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w:t>
                    </w:r>
                    <w:r w:rsidR="00B73556">
                      <w:rPr>
                        <w:rFonts w:ascii="Whitney Light" w:hAnsi="Whitney Light"/>
                        <w:color w:val="003366"/>
                        <w:sz w:val="15"/>
                        <w:szCs w:val="15"/>
                      </w:rPr>
                      <w:t>ep</w:t>
                    </w:r>
                    <w:r>
                      <w:rPr>
                        <w:rFonts w:ascii="Whitney Light" w:hAnsi="Whitney Light"/>
                        <w:color w:val="003366"/>
                        <w:sz w:val="15"/>
                        <w:szCs w:val="15"/>
                      </w:rPr>
                      <w:t>t</w:t>
                    </w:r>
                    <w:r w:rsidR="00B73556">
                      <w:rPr>
                        <w:rFonts w:ascii="Whitney Light" w:hAnsi="Whitney Light"/>
                        <w:color w:val="003366"/>
                        <w:sz w:val="15"/>
                        <w:szCs w:val="15"/>
                      </w:rPr>
                      <w: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v:textbox>
              <w10:wrap type="square"/>
            </v:shape>
          </w:pict>
        </mc:Fallback>
      </mc:AlternateContent>
    </w:r>
    <w:sdt>
      <w:sdtPr>
        <w:rPr>
          <w:rFonts w:ascii="Whitney Light" w:hAnsi="Whitney Light"/>
          <w:sz w:val="12"/>
          <w:szCs w:val="12"/>
        </w:rPr>
        <w:id w:val="791487961"/>
        <w:docPartObj>
          <w:docPartGallery w:val="Page Numbers (Top of Page)"/>
          <w:docPartUnique/>
        </w:docPartObj>
      </w:sdtPr>
      <w:sdtEndPr>
        <w:rPr>
          <w:sz w:val="14"/>
          <w:szCs w:val="14"/>
        </w:rPr>
      </w:sdtEndPr>
      <w:sdtContent>
        <w:sdt>
          <w:sdtPr>
            <w:rPr>
              <w:rFonts w:ascii="Whitney Light" w:hAnsi="Whitney Light"/>
              <w:sz w:val="12"/>
              <w:szCs w:val="12"/>
            </w:rPr>
            <w:id w:val="1251621736"/>
            <w:docPartObj>
              <w:docPartGallery w:val="Page Numbers (Top of Page)"/>
              <w:docPartUnique/>
            </w:docPartObj>
          </w:sdtPr>
          <w:sdtEndPr>
            <w:rPr>
              <w:sz w:val="14"/>
              <w:szCs w:val="14"/>
            </w:rPr>
          </w:sdtEndPr>
          <w:sdtContent>
            <w:r w:rsidRPr="00480875">
              <w:rPr>
                <w:rFonts w:ascii="Whitney Bold" w:hAnsi="Whitney Bold"/>
                <w:noProof/>
                <w:color w:val="FFFFFF"/>
                <w:sz w:val="24"/>
                <w:szCs w:val="32"/>
              </w:rPr>
              <mc:AlternateContent>
                <mc:Choice Requires="wps">
                  <w:drawing>
                    <wp:anchor distT="0" distB="0" distL="114300" distR="114300" simplePos="0" relativeHeight="251658258" behindDoc="1" locked="0" layoutInCell="1" allowOverlap="1" wp14:anchorId="6D7A0394" wp14:editId="7CE84111">
                      <wp:simplePos x="0" y="0"/>
                      <wp:positionH relativeFrom="column">
                        <wp:posOffset>-1230207</wp:posOffset>
                      </wp:positionH>
                      <wp:positionV relativeFrom="paragraph">
                        <wp:posOffset>-22225</wp:posOffset>
                      </wp:positionV>
                      <wp:extent cx="1515110" cy="304800"/>
                      <wp:effectExtent l="0" t="0" r="0" b="0"/>
                      <wp:wrapNone/>
                      <wp:docPr id="1359435165"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90E7B8" id="Rounded Rectangle 17" o:spid="_x0000_s1026" style="position:absolute;margin-left:-96.85pt;margin-top:-1.75pt;width:119.3pt;height:24pt;z-index:-25165822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Pr>
                <w:rFonts w:ascii="Whitney Bold" w:hAnsi="Whitney Bold"/>
                <w:color w:val="FFFFFF"/>
                <w:sz w:val="32"/>
                <w:szCs w:val="32"/>
              </w:rPr>
              <w:t>4</w:t>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D727" w14:textId="77777777" w:rsidR="00693EB9" w:rsidRPr="00305D50" w:rsidRDefault="00693EB9" w:rsidP="0074315B">
    <w:pPr>
      <w:tabs>
        <w:tab w:val="right" w:pos="9923"/>
      </w:tabs>
      <w:rPr>
        <w:rFonts w:ascii="Whitney Light" w:hAnsi="Whitney Light" w:cs="Arial"/>
        <w:sz w:val="14"/>
        <w:szCs w:val="14"/>
      </w:rPr>
    </w:pPr>
    <w:r w:rsidRPr="009A1C67">
      <w:rPr>
        <w:noProof/>
        <w:color w:val="FFFFFF"/>
        <w:sz w:val="24"/>
        <w:szCs w:val="32"/>
      </w:rPr>
      <mc:AlternateContent>
        <mc:Choice Requires="wps">
          <w:drawing>
            <wp:anchor distT="0" distB="0" distL="114300" distR="114300" simplePos="0" relativeHeight="251658261" behindDoc="0" locked="0" layoutInCell="1" allowOverlap="1" wp14:anchorId="69609589" wp14:editId="3955866E">
              <wp:simplePos x="0" y="0"/>
              <wp:positionH relativeFrom="column">
                <wp:posOffset>367030</wp:posOffset>
              </wp:positionH>
              <wp:positionV relativeFrom="paragraph">
                <wp:posOffset>24130</wp:posOffset>
              </wp:positionV>
              <wp:extent cx="1828800" cy="1828800"/>
              <wp:effectExtent l="0" t="0" r="0" b="0"/>
              <wp:wrapSquare wrapText="bothSides"/>
              <wp:docPr id="7934618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B699AE" w14:textId="77777777" w:rsidR="00693EB9" w:rsidRPr="0052270A" w:rsidRDefault="00693EB9"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september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609589" id="_x0000_t202" coordsize="21600,21600" o:spt="202" path="m,l,21600r21600,l21600,xe">
              <v:stroke joinstyle="miter"/>
              <v:path gradientshapeok="t" o:connecttype="rect"/>
            </v:shapetype>
            <v:shape id="_x0000_s1057" type="#_x0000_t202" style="position:absolute;margin-left:28.9pt;margin-top:1.9pt;width:2in;height:2in;z-index:25165826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HcFQ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" filled="f" stroked="f" strokeweight=".5pt">
              <v:textbox style="mso-fit-shape-to-text:t">
                <w:txbxContent>
                  <w:p w14:paraId="6FB699AE" w14:textId="77777777" w:rsidR="00693EB9" w:rsidRPr="0052270A" w:rsidRDefault="00693EB9" w:rsidP="00A67627">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52270A">
                      <w:rPr>
                        <w:rFonts w:ascii="Whitney Light" w:hAnsi="Whitney Light"/>
                        <w:color w:val="003366"/>
                        <w:sz w:val="15"/>
                        <w:szCs w:val="15"/>
                      </w:rPr>
                      <w:t xml:space="preserve">| cpi | </w:t>
                    </w:r>
                    <w:proofErr w:type="spellStart"/>
                    <w:r>
                      <w:rPr>
                        <w:rFonts w:ascii="Whitney Light" w:hAnsi="Whitney Light"/>
                        <w:color w:val="003366"/>
                        <w:sz w:val="15"/>
                        <w:szCs w:val="15"/>
                      </w:rPr>
                      <w:t>september</w:t>
                    </w:r>
                    <w:proofErr w:type="spellEnd"/>
                    <w:r w:rsidRPr="0052270A">
                      <w:rPr>
                        <w:rFonts w:ascii="Whitney Light" w:hAnsi="Whitney Light"/>
                        <w:color w:val="003366"/>
                        <w:sz w:val="15"/>
                        <w:szCs w:val="15"/>
                      </w:rPr>
                      <w:t xml:space="preserve"> 202</w:t>
                    </w:r>
                    <w:r>
                      <w:rPr>
                        <w:rFonts w:ascii="Whitney Light" w:hAnsi="Whitney Light"/>
                        <w:color w:val="003366"/>
                        <w:sz w:val="15"/>
                        <w:szCs w:val="15"/>
                      </w:rPr>
                      <w:t>5</w:t>
                    </w:r>
                  </w:p>
                </w:txbxContent>
              </v:textbox>
              <w10:wrap type="square"/>
            </v:shape>
          </w:pict>
        </mc:Fallback>
      </mc:AlternateContent>
    </w:r>
    <w:sdt>
      <w:sdtPr>
        <w:rPr>
          <w:rFonts w:ascii="Whitney Light" w:hAnsi="Whitney Light"/>
          <w:sz w:val="12"/>
          <w:szCs w:val="12"/>
        </w:rPr>
        <w:id w:val="-773558395"/>
        <w:docPartObj>
          <w:docPartGallery w:val="Page Numbers (Top of Page)"/>
          <w:docPartUnique/>
        </w:docPartObj>
      </w:sdtPr>
      <w:sdtEndPr>
        <w:rPr>
          <w:sz w:val="14"/>
          <w:szCs w:val="14"/>
        </w:rPr>
      </w:sdtEndPr>
      <w:sdtContent>
        <w:sdt>
          <w:sdtPr>
            <w:rPr>
              <w:rFonts w:ascii="Whitney Light" w:hAnsi="Whitney Light"/>
              <w:sz w:val="12"/>
              <w:szCs w:val="12"/>
            </w:rPr>
            <w:id w:val="-1843381917"/>
            <w:docPartObj>
              <w:docPartGallery w:val="Page Numbers (Top of Page)"/>
              <w:docPartUnique/>
            </w:docPartObj>
          </w:sdtPr>
          <w:sdtEndPr>
            <w:rPr>
              <w:sz w:val="14"/>
              <w:szCs w:val="14"/>
            </w:rPr>
          </w:sdtEndPr>
          <w:sdtContent>
            <w:r w:rsidRPr="00480875">
              <w:rPr>
                <w:rFonts w:ascii="Whitney Bold" w:hAnsi="Whitney Bold"/>
                <w:noProof/>
                <w:color w:val="FFFFFF"/>
                <w:sz w:val="24"/>
                <w:szCs w:val="32"/>
              </w:rPr>
              <mc:AlternateContent>
                <mc:Choice Requires="wps">
                  <w:drawing>
                    <wp:anchor distT="0" distB="0" distL="114300" distR="114300" simplePos="0" relativeHeight="251658260" behindDoc="1" locked="0" layoutInCell="1" allowOverlap="1" wp14:anchorId="211305C0" wp14:editId="71D05DC8">
                      <wp:simplePos x="0" y="0"/>
                      <wp:positionH relativeFrom="column">
                        <wp:posOffset>-1230207</wp:posOffset>
                      </wp:positionH>
                      <wp:positionV relativeFrom="paragraph">
                        <wp:posOffset>-22225</wp:posOffset>
                      </wp:positionV>
                      <wp:extent cx="1515110" cy="304800"/>
                      <wp:effectExtent l="0" t="0" r="0" b="0"/>
                      <wp:wrapNone/>
                      <wp:docPr id="1781099776"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044747" id="Rounded Rectangle 17" o:spid="_x0000_s1026" style="position:absolute;margin-left:-96.85pt;margin-top:-1.75pt;width:119.3pt;height:24pt;z-index:-25165822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Pr>
                <w:rFonts w:ascii="Whitney Bold" w:hAnsi="Whitney Bold"/>
                <w:color w:val="FFFFFF"/>
                <w:sz w:val="32"/>
                <w:szCs w:val="32"/>
              </w:rPr>
              <w:t>4</w:t>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F0BA" w14:textId="6D35D20C" w:rsidR="0075358C" w:rsidRPr="002D0414" w:rsidRDefault="0075358C" w:rsidP="002D0414">
    <w:pPr>
      <w:tabs>
        <w:tab w:val="right" w:pos="9923"/>
      </w:tabs>
      <w:rPr>
        <w:rFonts w:ascii="Whitney Light" w:hAnsi="Whitney Light" w:cs="Arial"/>
        <w:sz w:val="14"/>
        <w:szCs w:val="14"/>
      </w:rPr>
    </w:pPr>
    <w:r w:rsidRPr="00F27A99">
      <w:rPr>
        <w:rFonts w:ascii="The Curve Medium" w:hAnsi="The Curve Medium"/>
        <w:noProof/>
        <w:color w:val="FFFFFF"/>
        <w:sz w:val="24"/>
        <w:szCs w:val="32"/>
      </w:rPr>
      <mc:AlternateContent>
        <mc:Choice Requires="wps">
          <w:drawing>
            <wp:anchor distT="0" distB="0" distL="114300" distR="114300" simplePos="0" relativeHeight="251677717" behindDoc="0" locked="0" layoutInCell="1" allowOverlap="1" wp14:anchorId="2736FFF7" wp14:editId="04066BE5">
              <wp:simplePos x="0" y="0"/>
              <wp:positionH relativeFrom="column">
                <wp:posOffset>367030</wp:posOffset>
              </wp:positionH>
              <wp:positionV relativeFrom="paragraph">
                <wp:posOffset>38735</wp:posOffset>
              </wp:positionV>
              <wp:extent cx="1828800" cy="1828800"/>
              <wp:effectExtent l="0" t="0" r="0" b="0"/>
              <wp:wrapSquare wrapText="bothSides"/>
              <wp:docPr id="151832264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EB24A5"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36FFF7" id="_x0000_t202" coordsize="21600,21600" o:spt="202" path="m,l,21600r21600,l21600,xe">
              <v:stroke joinstyle="miter"/>
              <v:path gradientshapeok="t" o:connecttype="rect"/>
            </v:shapetype>
            <v:shape id="_x0000_s1058" type="#_x0000_t202" style="position:absolute;margin-left:28.9pt;margin-top:3.05pt;width:2in;height:2in;z-index:25167771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" filled="f" stroked="f" strokeweight=".5pt">
              <v:textbox style="mso-fit-shape-to-text:t">
                <w:txbxContent>
                  <w:p w14:paraId="5CEB24A5" w14:textId="77777777" w:rsidR="0075358C" w:rsidRPr="00F27A99" w:rsidRDefault="0075358C" w:rsidP="0075358C">
                    <w:pPr>
                      <w:tabs>
                        <w:tab w:val="right" w:pos="9923"/>
                      </w:tabs>
                      <w:rPr>
                        <w:rFonts w:ascii="The Curve Light" w:hAnsi="The Curve Light"/>
                        <w:color w:val="003366"/>
                        <w:sz w:val="13"/>
                        <w:szCs w:val="13"/>
                      </w:rPr>
                    </w:pPr>
                    <w:r w:rsidRPr="00F27A99">
                      <w:rPr>
                        <w:rFonts w:ascii="The Curve Medium" w:hAnsi="The Curve Medium" w:cs="Arial"/>
                        <w:b/>
                        <w:bCs/>
                        <w:color w:val="003366"/>
                        <w:sz w:val="13"/>
                        <w:szCs w:val="13"/>
                      </w:rPr>
                      <w:t>macro research</w:t>
                    </w:r>
                    <w:r w:rsidRPr="00F27A99">
                      <w:rPr>
                        <w:rFonts w:ascii="The Curve Light" w:hAnsi="The Curve Light"/>
                        <w:color w:val="003366"/>
                        <w:sz w:val="13"/>
                        <w:szCs w:val="13"/>
                      </w:rPr>
                      <w:t xml:space="preserve"> |</w:t>
                    </w:r>
                    <w:r w:rsidRPr="009A1C67">
                      <w:rPr>
                        <w:rFonts w:ascii="Whitney Semibold" w:hAnsi="Whitney Semibold"/>
                        <w:b/>
                        <w:bCs/>
                        <w:color w:val="003366"/>
                        <w:sz w:val="15"/>
                        <w:szCs w:val="15"/>
                      </w:rPr>
                      <w:t xml:space="preserve"> </w:t>
                    </w:r>
                    <w:r w:rsidRPr="00F27A99">
                      <w:rPr>
                        <w:rFonts w:ascii="The Curve Light" w:hAnsi="The Curve Light"/>
                        <w:color w:val="003366"/>
                        <w:sz w:val="13"/>
                        <w:szCs w:val="13"/>
                      </w:rPr>
                      <w:t>c</w:t>
                    </w:r>
                    <w:r>
                      <w:rPr>
                        <w:rFonts w:ascii="The Curve Light" w:hAnsi="The Curve Light"/>
                        <w:color w:val="003366"/>
                        <w:sz w:val="13"/>
                        <w:szCs w:val="13"/>
                      </w:rPr>
                      <w:t>pi</w:t>
                    </w:r>
                    <w:r w:rsidRPr="00F27A99">
                      <w:rPr>
                        <w:rFonts w:ascii="The Curve Light" w:hAnsi="The Curve Light"/>
                        <w:color w:val="003366"/>
                        <w:sz w:val="13"/>
                        <w:szCs w:val="13"/>
                      </w:rPr>
                      <w:t xml:space="preserve"> | </w:t>
                    </w:r>
                    <w:proofErr w:type="spellStart"/>
                    <w:r>
                      <w:rPr>
                        <w:rFonts w:ascii="The Curve Light" w:hAnsi="The Curve Light"/>
                        <w:color w:val="003366"/>
                        <w:sz w:val="13"/>
                        <w:szCs w:val="13"/>
                      </w:rPr>
                      <w:t>dece</w:t>
                    </w:r>
                    <w:r w:rsidRPr="00F27A99">
                      <w:rPr>
                        <w:rFonts w:ascii="The Curve Light" w:hAnsi="The Curve Light"/>
                        <w:color w:val="003366"/>
                        <w:sz w:val="13"/>
                        <w:szCs w:val="13"/>
                      </w:rPr>
                      <w:t>mber</w:t>
                    </w:r>
                    <w:proofErr w:type="spellEnd"/>
                    <w:r w:rsidRPr="00F27A99">
                      <w:rPr>
                        <w:rFonts w:ascii="The Curve Light" w:hAnsi="The Curve Light"/>
                        <w:color w:val="003366"/>
                        <w:sz w:val="13"/>
                        <w:szCs w:val="13"/>
                      </w:rPr>
                      <w:t xml:space="preserve"> 2025</w:t>
                    </w:r>
                  </w:p>
                </w:txbxContent>
              </v:textbox>
              <w10:wrap type="square"/>
            </v:shape>
          </w:pict>
        </mc:Fallback>
      </mc:AlternateContent>
    </w:r>
    <w:sdt>
      <w:sdtPr>
        <w:rPr>
          <w:rFonts w:ascii="Whitney Light" w:hAnsi="Whitney Light"/>
          <w:sz w:val="12"/>
          <w:szCs w:val="12"/>
        </w:rPr>
        <w:id w:val="-61719854"/>
        <w:docPartObj>
          <w:docPartGallery w:val="Page Numbers (Top of Page)"/>
          <w:docPartUnique/>
        </w:docPartObj>
      </w:sdtPr>
      <w:sdtEndPr>
        <w:rPr>
          <w:sz w:val="14"/>
          <w:szCs w:val="14"/>
        </w:rPr>
      </w:sdtEndPr>
      <w:sdtContent>
        <w:sdt>
          <w:sdtPr>
            <w:rPr>
              <w:rFonts w:ascii="Whitney Light" w:hAnsi="Whitney Light"/>
              <w:sz w:val="12"/>
              <w:szCs w:val="12"/>
            </w:rPr>
            <w:id w:val="-371612880"/>
            <w:docPartObj>
              <w:docPartGallery w:val="Page Numbers (Top of Page)"/>
              <w:docPartUnique/>
            </w:docPartObj>
          </w:sdtPr>
          <w:sdtEndPr>
            <w:rPr>
              <w:sz w:val="14"/>
              <w:szCs w:val="14"/>
            </w:rPr>
          </w:sdtEndPr>
          <w:sdtContent>
            <w:r w:rsidRPr="000C3927">
              <w:rPr>
                <w:rFonts w:ascii="The Curve Medium" w:hAnsi="The Curve Medium"/>
                <w:noProof/>
                <w:color w:val="FFFFFF"/>
                <w:sz w:val="24"/>
                <w:szCs w:val="32"/>
              </w:rPr>
              <mc:AlternateContent>
                <mc:Choice Requires="wps">
                  <w:drawing>
                    <wp:anchor distT="0" distB="0" distL="114300" distR="114300" simplePos="0" relativeHeight="251676693" behindDoc="1" locked="0" layoutInCell="1" allowOverlap="1" wp14:anchorId="0565D669" wp14:editId="2EDF1FAF">
                      <wp:simplePos x="0" y="0"/>
                      <wp:positionH relativeFrom="column">
                        <wp:posOffset>-1230207</wp:posOffset>
                      </wp:positionH>
                      <wp:positionV relativeFrom="paragraph">
                        <wp:posOffset>-22225</wp:posOffset>
                      </wp:positionV>
                      <wp:extent cx="1515110" cy="304800"/>
                      <wp:effectExtent l="0" t="0" r="0" b="0"/>
                      <wp:wrapNone/>
                      <wp:docPr id="1128742985"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250147" id="Rounded Rectangle 17" o:spid="_x0000_s1026" style="position:absolute;margin-left:-96.85pt;margin-top:-1.75pt;width:119.3pt;height:24pt;z-index:-25163978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Pr>
                <w:rFonts w:ascii="The Curve Medium" w:hAnsi="The Curve Medium"/>
                <w:b/>
                <w:bCs/>
                <w:color w:val="FFFFFF"/>
                <w:sz w:val="32"/>
                <w:szCs w:val="32"/>
              </w:rPr>
              <w:t>5</w:t>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B2C9" w14:textId="13459F6D" w:rsidR="00E56EE4" w:rsidRPr="00305D50" w:rsidRDefault="00CB3AAF" w:rsidP="0074315B">
    <w:pPr>
      <w:tabs>
        <w:tab w:val="right" w:pos="9923"/>
      </w:tabs>
      <w:rPr>
        <w:rFonts w:ascii="Whitney Light" w:hAnsi="Whitney Light" w:cs="Arial"/>
        <w:sz w:val="14"/>
        <w:szCs w:val="14"/>
      </w:rPr>
    </w:pPr>
    <w:sdt>
      <w:sdtPr>
        <w:rPr>
          <w:rFonts w:ascii="Whitney Light" w:hAnsi="Whitney Light"/>
          <w:sz w:val="12"/>
          <w:szCs w:val="12"/>
        </w:rPr>
        <w:id w:val="-940531467"/>
        <w:docPartObj>
          <w:docPartGallery w:val="Page Numbers (Top of Page)"/>
          <w:docPartUnique/>
        </w:docPartObj>
      </w:sdtPr>
      <w:sdtEndPr>
        <w:rPr>
          <w:sz w:val="14"/>
          <w:szCs w:val="14"/>
        </w:rPr>
      </w:sdtEndPr>
      <w:sdtContent>
        <w:sdt>
          <w:sdtPr>
            <w:rPr>
              <w:rFonts w:ascii="Whitney Light" w:hAnsi="Whitney Light"/>
              <w:sz w:val="12"/>
              <w:szCs w:val="12"/>
            </w:rPr>
            <w:id w:val="739990128"/>
            <w:docPartObj>
              <w:docPartGallery w:val="Page Numbers (Top of Page)"/>
              <w:docPartUnique/>
            </w:docPartObj>
          </w:sdtPr>
          <w:sdtEndPr>
            <w:rPr>
              <w:sz w:val="14"/>
              <w:szCs w:val="14"/>
            </w:rPr>
          </w:sdtEndPr>
          <w:sdtContent>
            <w:r w:rsidR="00E56EE4" w:rsidRPr="00F900B3">
              <w:rPr>
                <w:rFonts w:ascii="Whitney Bold" w:hAnsi="Whitney Bold"/>
                <w:noProof/>
                <w:color w:val="FFFFFF"/>
                <w:sz w:val="24"/>
                <w:szCs w:val="32"/>
              </w:rPr>
              <mc:AlternateContent>
                <mc:Choice Requires="wps">
                  <w:drawing>
                    <wp:anchor distT="0" distB="0" distL="114300" distR="114300" simplePos="0" relativeHeight="251658250" behindDoc="0" locked="0" layoutInCell="1" allowOverlap="1" wp14:anchorId="0476FDE9" wp14:editId="63F77F8D">
                      <wp:simplePos x="0" y="0"/>
                      <wp:positionH relativeFrom="column">
                        <wp:posOffset>367453</wp:posOffset>
                      </wp:positionH>
                      <wp:positionV relativeFrom="paragraph">
                        <wp:posOffset>8467</wp:posOffset>
                      </wp:positionV>
                      <wp:extent cx="1828800" cy="1828800"/>
                      <wp:effectExtent l="0" t="0" r="0" b="0"/>
                      <wp:wrapSquare wrapText="bothSides"/>
                      <wp:docPr id="209825900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ECA873" w14:textId="16631A8B" w:rsidR="0026377A" w:rsidRPr="0052270A" w:rsidRDefault="0026377A" w:rsidP="0026377A">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00077DE3" w:rsidRPr="0052270A">
                                    <w:rPr>
                                      <w:rFonts w:ascii="Whitney Light" w:hAnsi="Whitney Light"/>
                                      <w:color w:val="003366"/>
                                      <w:sz w:val="15"/>
                                      <w:szCs w:val="15"/>
                                    </w:rPr>
                                    <w:t xml:space="preserve">cpi | </w:t>
                                  </w:r>
                                  <w:proofErr w:type="spellStart"/>
                                  <w:r w:rsidR="00077DE3">
                                    <w:rPr>
                                      <w:rFonts w:ascii="Whitney Light" w:hAnsi="Whitney Light"/>
                                      <w:color w:val="003366"/>
                                      <w:sz w:val="15"/>
                                      <w:szCs w:val="15"/>
                                    </w:rPr>
                                    <w:t>november</w:t>
                                  </w:r>
                                  <w:proofErr w:type="spellEnd"/>
                                  <w:r w:rsidR="00077DE3" w:rsidRPr="0052270A">
                                    <w:rPr>
                                      <w:rFonts w:ascii="Whitney Light" w:hAnsi="Whitney Light"/>
                                      <w:color w:val="003366"/>
                                      <w:sz w:val="15"/>
                                      <w:szCs w:val="15"/>
                                    </w:rPr>
                                    <w:t xml:space="preserve"> 202</w:t>
                                  </w:r>
                                  <w:r w:rsidR="00077DE3">
                                    <w:rPr>
                                      <w:rFonts w:ascii="Whitney Light" w:hAnsi="Whitney Light"/>
                                      <w:color w:val="003366"/>
                                      <w:sz w:val="15"/>
                                      <w:szCs w:val="15"/>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76FDE9" id="_x0000_t202" coordsize="21600,21600" o:spt="202" path="m,l,21600r21600,l21600,xe">
                      <v:stroke joinstyle="miter"/>
                      <v:path gradientshapeok="t" o:connecttype="rect"/>
                    </v:shapetype>
                    <v:shape id="_x0000_s1059" type="#_x0000_t202" style="position:absolute;margin-left:28.95pt;margin-top:.65pt;width:2in;height:2in;z-index:2516582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4k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" filled="f" stroked="f" strokeweight=".5pt">
                      <v:textbox style="mso-fit-shape-to-text:t">
                        <w:txbxContent>
                          <w:p w14:paraId="65ECA873" w14:textId="16631A8B" w:rsidR="0026377A" w:rsidRPr="0052270A" w:rsidRDefault="0026377A" w:rsidP="0026377A">
                            <w:pPr>
                              <w:tabs>
                                <w:tab w:val="right" w:pos="9923"/>
                              </w:tabs>
                              <w:rPr>
                                <w:rFonts w:ascii="Whitney Light" w:hAnsi="Whitney Light"/>
                                <w:color w:val="003366"/>
                                <w:sz w:val="15"/>
                                <w:szCs w:val="15"/>
                              </w:rPr>
                            </w:pPr>
                            <w:r w:rsidRPr="00DE0012">
                              <w:rPr>
                                <w:rFonts w:ascii="Whitney Semibold" w:hAnsi="Whitney Semibold" w:cs="Arial"/>
                                <w:b/>
                                <w:bCs/>
                                <w:color w:val="003366"/>
                                <w:sz w:val="15"/>
                                <w:szCs w:val="15"/>
                              </w:rPr>
                              <w:t>macro research</w:t>
                            </w:r>
                            <w:r w:rsidRPr="009A1C67">
                              <w:rPr>
                                <w:rFonts w:ascii="Whitney Light" w:hAnsi="Whitney Light"/>
                                <w:color w:val="003366"/>
                                <w:sz w:val="15"/>
                                <w:szCs w:val="15"/>
                              </w:rPr>
                              <w:t xml:space="preserve"> </w:t>
                            </w:r>
                            <w:r w:rsidRPr="009A1C67">
                              <w:rPr>
                                <w:rFonts w:ascii="Whitney Light" w:hAnsi="Whitney Light" w:cs="Arial"/>
                                <w:color w:val="003366"/>
                                <w:sz w:val="15"/>
                                <w:szCs w:val="15"/>
                              </w:rPr>
                              <w:t>|</w:t>
                            </w:r>
                            <w:r w:rsidRPr="009A1C67">
                              <w:rPr>
                                <w:rFonts w:ascii="Whitney Semibold" w:hAnsi="Whitney Semibold"/>
                                <w:b/>
                                <w:bCs/>
                                <w:color w:val="003366"/>
                                <w:sz w:val="15"/>
                                <w:szCs w:val="15"/>
                              </w:rPr>
                              <w:t xml:space="preserve"> </w:t>
                            </w:r>
                            <w:r w:rsidR="00077DE3" w:rsidRPr="0052270A">
                              <w:rPr>
                                <w:rFonts w:ascii="Whitney Light" w:hAnsi="Whitney Light"/>
                                <w:color w:val="003366"/>
                                <w:sz w:val="15"/>
                                <w:szCs w:val="15"/>
                              </w:rPr>
                              <w:t xml:space="preserve">cpi | </w:t>
                            </w:r>
                            <w:proofErr w:type="spellStart"/>
                            <w:r w:rsidR="00077DE3">
                              <w:rPr>
                                <w:rFonts w:ascii="Whitney Light" w:hAnsi="Whitney Light"/>
                                <w:color w:val="003366"/>
                                <w:sz w:val="15"/>
                                <w:szCs w:val="15"/>
                              </w:rPr>
                              <w:t>november</w:t>
                            </w:r>
                            <w:proofErr w:type="spellEnd"/>
                            <w:r w:rsidR="00077DE3" w:rsidRPr="0052270A">
                              <w:rPr>
                                <w:rFonts w:ascii="Whitney Light" w:hAnsi="Whitney Light"/>
                                <w:color w:val="003366"/>
                                <w:sz w:val="15"/>
                                <w:szCs w:val="15"/>
                              </w:rPr>
                              <w:t xml:space="preserve"> 202</w:t>
                            </w:r>
                            <w:r w:rsidR="00077DE3">
                              <w:rPr>
                                <w:rFonts w:ascii="Whitney Light" w:hAnsi="Whitney Light"/>
                                <w:color w:val="003366"/>
                                <w:sz w:val="15"/>
                                <w:szCs w:val="15"/>
                              </w:rPr>
                              <w:t>5</w:t>
                            </w:r>
                          </w:p>
                        </w:txbxContent>
                      </v:textbox>
                      <w10:wrap type="square"/>
                    </v:shape>
                  </w:pict>
                </mc:Fallback>
              </mc:AlternateContent>
            </w:r>
            <w:r w:rsidR="00E56EE4" w:rsidRPr="00F900B3">
              <w:rPr>
                <w:rFonts w:ascii="Whitney Bold" w:hAnsi="Whitney Bold"/>
                <w:noProof/>
                <w:color w:val="FFFFFF"/>
                <w:sz w:val="24"/>
                <w:szCs w:val="32"/>
              </w:rPr>
              <mc:AlternateContent>
                <mc:Choice Requires="wps">
                  <w:drawing>
                    <wp:anchor distT="0" distB="0" distL="114300" distR="114300" simplePos="0" relativeHeight="251658249" behindDoc="1" locked="0" layoutInCell="1" allowOverlap="1" wp14:anchorId="28E52EFF" wp14:editId="7B48C041">
                      <wp:simplePos x="0" y="0"/>
                      <wp:positionH relativeFrom="column">
                        <wp:posOffset>-1230207</wp:posOffset>
                      </wp:positionH>
                      <wp:positionV relativeFrom="paragraph">
                        <wp:posOffset>-22225</wp:posOffset>
                      </wp:positionV>
                      <wp:extent cx="1515110" cy="304800"/>
                      <wp:effectExtent l="0" t="0" r="0" b="0"/>
                      <wp:wrapNone/>
                      <wp:docPr id="1252954924" name="Rounded Rectangle 17"/>
                      <wp:cNvGraphicFramePr/>
                      <a:graphic xmlns:a="http://schemas.openxmlformats.org/drawingml/2006/main">
                        <a:graphicData uri="http://schemas.microsoft.com/office/word/2010/wordprocessingShape">
                          <wps:wsp>
                            <wps:cNvSpPr/>
                            <wps:spPr>
                              <a:xfrm>
                                <a:off x="0" y="0"/>
                                <a:ext cx="1515110" cy="304800"/>
                              </a:xfrm>
                              <a:prstGeom prst="roundRect">
                                <a:avLst>
                                  <a:gd name="adj" fmla="val 50000"/>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199331" id="Rounded Rectangle 17" o:spid="_x0000_s1026" style="position:absolute;margin-left:-96.85pt;margin-top:-1.75pt;width:119.3pt;height:24pt;z-index:-251658231;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" fillcolor="#dc291e [3215]" stroked="f" strokeweight="2pt"/>
                  </w:pict>
                </mc:Fallback>
              </mc:AlternateContent>
            </w:r>
            <w:r w:rsidR="00077DE3">
              <w:rPr>
                <w:rFonts w:ascii="Whitney Bold" w:hAnsi="Whitney Bold"/>
                <w:color w:val="FFFFFF"/>
                <w:sz w:val="32"/>
                <w:szCs w:val="32"/>
              </w:rPr>
              <w:t>4</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20EE" w14:textId="77777777" w:rsidR="00737561" w:rsidRDefault="00737561" w:rsidP="00C22373">
      <w:r>
        <w:separator/>
      </w:r>
    </w:p>
    <w:p w14:paraId="152335B0" w14:textId="77777777" w:rsidR="00737561" w:rsidRDefault="00737561"/>
    <w:p w14:paraId="02CF51A5" w14:textId="77777777" w:rsidR="00737561" w:rsidRDefault="00737561"/>
  </w:footnote>
  <w:footnote w:type="continuationSeparator" w:id="0">
    <w:p w14:paraId="38D8C826" w14:textId="77777777" w:rsidR="00737561" w:rsidRDefault="00737561" w:rsidP="00C22373">
      <w:r>
        <w:continuationSeparator/>
      </w:r>
    </w:p>
    <w:p w14:paraId="6F83312B" w14:textId="77777777" w:rsidR="00737561" w:rsidRDefault="00737561"/>
    <w:p w14:paraId="170236E2" w14:textId="77777777" w:rsidR="00737561" w:rsidRDefault="00737561"/>
  </w:footnote>
  <w:footnote w:type="continuationNotice" w:id="1">
    <w:p w14:paraId="6441AF00" w14:textId="77777777" w:rsidR="00737561" w:rsidRDefault="007375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A877" w14:textId="3452BFE9" w:rsidR="00E225CF" w:rsidRDefault="00BB4F64" w:rsidP="002A2E9C">
    <w:pPr>
      <w:pStyle w:val="NormalWeb"/>
    </w:pPr>
    <w:r>
      <w:rPr>
        <w:noProof/>
      </w:rPr>
      <w:drawing>
        <wp:anchor distT="0" distB="0" distL="114300" distR="114300" simplePos="0" relativeHeight="251658255" behindDoc="0" locked="0" layoutInCell="1" allowOverlap="1" wp14:anchorId="04C38247" wp14:editId="44FE23B0">
          <wp:simplePos x="0" y="0"/>
          <wp:positionH relativeFrom="column">
            <wp:posOffset>-668655</wp:posOffset>
          </wp:positionH>
          <wp:positionV relativeFrom="paragraph">
            <wp:posOffset>-47625</wp:posOffset>
          </wp:positionV>
          <wp:extent cx="7680960" cy="2524350"/>
          <wp:effectExtent l="0" t="0" r="0" b="9525"/>
          <wp:wrapSquare wrapText="bothSides"/>
          <wp:docPr id="192539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1813" name="Picture 1430091813"/>
                  <pic:cNvPicPr/>
                </pic:nvPicPr>
                <pic:blipFill>
                  <a:blip r:embed="rId1">
                    <a:extLst>
                      <a:ext uri="{28A0092B-C50C-407E-A947-70E740481C1C}">
                        <a14:useLocalDpi xmlns:a14="http://schemas.microsoft.com/office/drawing/2010/main" val="0"/>
                      </a:ext>
                    </a:extLst>
                  </a:blip>
                  <a:stretch>
                    <a:fillRect/>
                  </a:stretch>
                </pic:blipFill>
                <pic:spPr>
                  <a:xfrm>
                    <a:off x="0" y="0"/>
                    <a:ext cx="7680960" cy="252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F67F" w14:textId="0B17A70F" w:rsidR="0075295B" w:rsidRPr="0075295B" w:rsidRDefault="0075295B" w:rsidP="00752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2B1E" w14:textId="77777777" w:rsidR="00E56EE4" w:rsidRPr="0075295B" w:rsidRDefault="00E56EE4" w:rsidP="00752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F790" w14:textId="27B61AFD" w:rsidR="004F1075" w:rsidRPr="001D3CE8" w:rsidRDefault="004F1075">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6C7" w14:textId="77777777" w:rsidR="004F1075" w:rsidRDefault="004F1075" w:rsidP="004C12C6">
    <w:pPr>
      <w:pStyle w:val="Header"/>
      <w:ind w:left="-993" w:right="-991"/>
    </w:pPr>
    <w:r w:rsidRPr="0066194B">
      <w:rPr>
        <w:noProof/>
        <w:lang w:val="en-US"/>
      </w:rPr>
      <w:drawing>
        <wp:inline distT="0" distB="0" distL="0" distR="0" wp14:anchorId="3C3D0CAD" wp14:editId="0D1C1068">
          <wp:extent cx="7624053" cy="3268639"/>
          <wp:effectExtent l="0" t="0" r="0" b="8255"/>
          <wp:docPr id="1166356083" name="Picture 116635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9137" cy="3292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305"/>
    <w:multiLevelType w:val="hybridMultilevel"/>
    <w:tmpl w:val="7ACC41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4124D3"/>
    <w:multiLevelType w:val="hybridMultilevel"/>
    <w:tmpl w:val="A06E43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9536F38"/>
    <w:multiLevelType w:val="hybridMultilevel"/>
    <w:tmpl w:val="FEF0FD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9A1190C"/>
    <w:multiLevelType w:val="hybridMultilevel"/>
    <w:tmpl w:val="1DFCA98E"/>
    <w:lvl w:ilvl="0" w:tplc="29DEA716">
      <w:start w:val="1"/>
      <w:numFmt w:val="bullet"/>
      <w:lvlText w:val="o"/>
      <w:lvlJc w:val="left"/>
      <w:pPr>
        <w:tabs>
          <w:tab w:val="num" w:pos="720"/>
        </w:tabs>
        <w:ind w:left="720" w:hanging="360"/>
      </w:pPr>
      <w:rPr>
        <w:rFonts w:ascii="Courier New" w:hAnsi="Courier New" w:hint="default"/>
      </w:rPr>
    </w:lvl>
    <w:lvl w:ilvl="1" w:tplc="771AA402">
      <w:start w:val="1"/>
      <w:numFmt w:val="bullet"/>
      <w:lvlText w:val="o"/>
      <w:lvlJc w:val="left"/>
      <w:pPr>
        <w:tabs>
          <w:tab w:val="num" w:pos="1440"/>
        </w:tabs>
        <w:ind w:left="1440" w:hanging="360"/>
      </w:pPr>
      <w:rPr>
        <w:rFonts w:ascii="Courier New" w:hAnsi="Courier New" w:hint="default"/>
      </w:rPr>
    </w:lvl>
    <w:lvl w:ilvl="2" w:tplc="51A47D5A" w:tentative="1">
      <w:start w:val="1"/>
      <w:numFmt w:val="bullet"/>
      <w:lvlText w:val="o"/>
      <w:lvlJc w:val="left"/>
      <w:pPr>
        <w:tabs>
          <w:tab w:val="num" w:pos="2160"/>
        </w:tabs>
        <w:ind w:left="2160" w:hanging="360"/>
      </w:pPr>
      <w:rPr>
        <w:rFonts w:ascii="Courier New" w:hAnsi="Courier New" w:hint="default"/>
      </w:rPr>
    </w:lvl>
    <w:lvl w:ilvl="3" w:tplc="53D20542" w:tentative="1">
      <w:start w:val="1"/>
      <w:numFmt w:val="bullet"/>
      <w:lvlText w:val="o"/>
      <w:lvlJc w:val="left"/>
      <w:pPr>
        <w:tabs>
          <w:tab w:val="num" w:pos="2880"/>
        </w:tabs>
        <w:ind w:left="2880" w:hanging="360"/>
      </w:pPr>
      <w:rPr>
        <w:rFonts w:ascii="Courier New" w:hAnsi="Courier New" w:hint="default"/>
      </w:rPr>
    </w:lvl>
    <w:lvl w:ilvl="4" w:tplc="F864BEA6" w:tentative="1">
      <w:start w:val="1"/>
      <w:numFmt w:val="bullet"/>
      <w:lvlText w:val="o"/>
      <w:lvlJc w:val="left"/>
      <w:pPr>
        <w:tabs>
          <w:tab w:val="num" w:pos="3600"/>
        </w:tabs>
        <w:ind w:left="3600" w:hanging="360"/>
      </w:pPr>
      <w:rPr>
        <w:rFonts w:ascii="Courier New" w:hAnsi="Courier New" w:hint="default"/>
      </w:rPr>
    </w:lvl>
    <w:lvl w:ilvl="5" w:tplc="87FC77D8" w:tentative="1">
      <w:start w:val="1"/>
      <w:numFmt w:val="bullet"/>
      <w:lvlText w:val="o"/>
      <w:lvlJc w:val="left"/>
      <w:pPr>
        <w:tabs>
          <w:tab w:val="num" w:pos="4320"/>
        </w:tabs>
        <w:ind w:left="4320" w:hanging="360"/>
      </w:pPr>
      <w:rPr>
        <w:rFonts w:ascii="Courier New" w:hAnsi="Courier New" w:hint="default"/>
      </w:rPr>
    </w:lvl>
    <w:lvl w:ilvl="6" w:tplc="0E2AD31A" w:tentative="1">
      <w:start w:val="1"/>
      <w:numFmt w:val="bullet"/>
      <w:lvlText w:val="o"/>
      <w:lvlJc w:val="left"/>
      <w:pPr>
        <w:tabs>
          <w:tab w:val="num" w:pos="5040"/>
        </w:tabs>
        <w:ind w:left="5040" w:hanging="360"/>
      </w:pPr>
      <w:rPr>
        <w:rFonts w:ascii="Courier New" w:hAnsi="Courier New" w:hint="default"/>
      </w:rPr>
    </w:lvl>
    <w:lvl w:ilvl="7" w:tplc="1682BBD2" w:tentative="1">
      <w:start w:val="1"/>
      <w:numFmt w:val="bullet"/>
      <w:lvlText w:val="o"/>
      <w:lvlJc w:val="left"/>
      <w:pPr>
        <w:tabs>
          <w:tab w:val="num" w:pos="5760"/>
        </w:tabs>
        <w:ind w:left="5760" w:hanging="360"/>
      </w:pPr>
      <w:rPr>
        <w:rFonts w:ascii="Courier New" w:hAnsi="Courier New" w:hint="default"/>
      </w:rPr>
    </w:lvl>
    <w:lvl w:ilvl="8" w:tplc="01E6264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295205"/>
    <w:multiLevelType w:val="hybridMultilevel"/>
    <w:tmpl w:val="7E064D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C5E09"/>
    <w:multiLevelType w:val="multilevel"/>
    <w:tmpl w:val="E94CBCE6"/>
    <w:styleLink w:val="StyleOutlinenumberedBoldItalicLeft63mmHanging631"/>
    <w:lvl w:ilvl="0">
      <w:start w:val="1"/>
      <w:numFmt w:val="decimal"/>
      <w:lvlText w:val="%1."/>
      <w:lvlJc w:val="left"/>
      <w:pPr>
        <w:ind w:left="720" w:hanging="360"/>
      </w:pPr>
      <w:rPr>
        <w:rFonts w:ascii="Arial" w:hAnsi="Arial"/>
        <w:bCs/>
        <w:i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77FD3"/>
    <w:multiLevelType w:val="hybridMultilevel"/>
    <w:tmpl w:val="266447C4"/>
    <w:lvl w:ilvl="0" w:tplc="1C090001">
      <w:start w:val="1"/>
      <w:numFmt w:val="bullet"/>
      <w:lvlText w:val=""/>
      <w:lvlJc w:val="left"/>
      <w:pPr>
        <w:ind w:left="720" w:hanging="72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CE95CD3"/>
    <w:multiLevelType w:val="hybridMultilevel"/>
    <w:tmpl w:val="C644A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0B3C1B"/>
    <w:multiLevelType w:val="hybridMultilevel"/>
    <w:tmpl w:val="194831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1D17AB9"/>
    <w:multiLevelType w:val="hybridMultilevel"/>
    <w:tmpl w:val="79A420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526AF5"/>
    <w:multiLevelType w:val="hybridMultilevel"/>
    <w:tmpl w:val="56B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549A8"/>
    <w:multiLevelType w:val="hybridMultilevel"/>
    <w:tmpl w:val="FAE60A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B150F97"/>
    <w:multiLevelType w:val="hybridMultilevel"/>
    <w:tmpl w:val="9F68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11027"/>
    <w:multiLevelType w:val="multilevel"/>
    <w:tmpl w:val="B0C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F9A"/>
    <w:multiLevelType w:val="hybridMultilevel"/>
    <w:tmpl w:val="13D42B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4130568"/>
    <w:multiLevelType w:val="hybridMultilevel"/>
    <w:tmpl w:val="B3AE89EA"/>
    <w:lvl w:ilvl="0" w:tplc="87E26666">
      <w:numFmt w:val="bullet"/>
      <w:lvlText w:val="-"/>
      <w:lvlJc w:val="left"/>
      <w:pPr>
        <w:ind w:left="720" w:hanging="360"/>
      </w:pPr>
      <w:rPr>
        <w:rFonts w:ascii="Whitney Light" w:eastAsia="Calibri" w:hAnsi="Whitney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43863"/>
    <w:multiLevelType w:val="hybridMultilevel"/>
    <w:tmpl w:val="F8B83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022EB8"/>
    <w:multiLevelType w:val="hybridMultilevel"/>
    <w:tmpl w:val="ECC621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2C25326"/>
    <w:multiLevelType w:val="hybridMultilevel"/>
    <w:tmpl w:val="295C2388"/>
    <w:lvl w:ilvl="0" w:tplc="49E2C7AA">
      <w:start w:val="1"/>
      <w:numFmt w:val="bullet"/>
      <w:lvlText w:val=""/>
      <w:lvlJc w:val="left"/>
      <w:pPr>
        <w:ind w:left="360" w:hanging="360"/>
      </w:pPr>
      <w:rPr>
        <w:rFonts w:ascii="Symbol" w:hAnsi="Symbol" w:hint="default"/>
        <w:color w:val="DC291E" w:themeColor="accent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92D01E9"/>
    <w:multiLevelType w:val="multilevel"/>
    <w:tmpl w:val="DCAA1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2C30C9"/>
    <w:multiLevelType w:val="hybridMultilevel"/>
    <w:tmpl w:val="D5E09F66"/>
    <w:lvl w:ilvl="0" w:tplc="A2842278">
      <w:start w:val="1"/>
      <w:numFmt w:val="bullet"/>
      <w:lvlText w:val=""/>
      <w:lvlJc w:val="left"/>
      <w:pPr>
        <w:ind w:left="360" w:hanging="360"/>
      </w:pPr>
      <w:rPr>
        <w:rFonts w:ascii="Symbol" w:hAnsi="Symbol" w:hint="default"/>
        <w:sz w:val="18"/>
        <w:szCs w:val="18"/>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1" w15:restartNumberingAfterBreak="0">
    <w:nsid w:val="4DA2730B"/>
    <w:multiLevelType w:val="hybridMultilevel"/>
    <w:tmpl w:val="8A788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3E07218"/>
    <w:multiLevelType w:val="multilevel"/>
    <w:tmpl w:val="E94CBCE6"/>
    <w:styleLink w:val="StyleOutlinenumberedBoldItalicLeft63mmHanging63"/>
    <w:lvl w:ilvl="0">
      <w:start w:val="1"/>
      <w:numFmt w:val="decimal"/>
      <w:lvlText w:val="%1."/>
      <w:lvlJc w:val="left"/>
      <w:pPr>
        <w:ind w:left="720" w:hanging="360"/>
      </w:pPr>
      <w:rPr>
        <w:rFonts w:ascii="Arial" w:hAnsi="Arial"/>
        <w:bCs/>
        <w:i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DA7F2F"/>
    <w:multiLevelType w:val="hybridMultilevel"/>
    <w:tmpl w:val="20269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CC0741"/>
    <w:multiLevelType w:val="hybridMultilevel"/>
    <w:tmpl w:val="D6DA24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AC62E62"/>
    <w:multiLevelType w:val="hybridMultilevel"/>
    <w:tmpl w:val="597EB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29617E"/>
    <w:multiLevelType w:val="hybridMultilevel"/>
    <w:tmpl w:val="8B0CD94C"/>
    <w:lvl w:ilvl="0" w:tplc="5B9E3312">
      <w:numFmt w:val="bullet"/>
      <w:lvlText w:val="-"/>
      <w:lvlJc w:val="left"/>
      <w:pPr>
        <w:ind w:left="720" w:hanging="360"/>
      </w:pPr>
      <w:rPr>
        <w:rFonts w:ascii="Whitney Light" w:eastAsia="Calibri" w:hAnsi="Whitney Light"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E0698"/>
    <w:multiLevelType w:val="hybridMultilevel"/>
    <w:tmpl w:val="4B9C0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23C725F"/>
    <w:multiLevelType w:val="hybridMultilevel"/>
    <w:tmpl w:val="E27678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4E57EAB"/>
    <w:multiLevelType w:val="hybridMultilevel"/>
    <w:tmpl w:val="7110E1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66E122E1"/>
    <w:multiLevelType w:val="hybridMultilevel"/>
    <w:tmpl w:val="82FEB5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270714"/>
    <w:multiLevelType w:val="hybridMultilevel"/>
    <w:tmpl w:val="56E4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55410"/>
    <w:multiLevelType w:val="multilevel"/>
    <w:tmpl w:val="BC44FAF8"/>
    <w:styleLink w:val="StyleNumberedBoldItalicLeft63mmHanging63mm"/>
    <w:lvl w:ilvl="0">
      <w:start w:val="1"/>
      <w:numFmt w:val="decimal"/>
      <w:lvlText w:val="%1."/>
      <w:lvlJc w:val="left"/>
      <w:pPr>
        <w:ind w:left="720" w:hanging="360"/>
      </w:pPr>
      <w:rPr>
        <w:rFonts w:ascii="Arial" w:hAnsi="Arial"/>
        <w:color w:val="3F3F3F" w:themeColor="tex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5C45C3"/>
    <w:multiLevelType w:val="hybridMultilevel"/>
    <w:tmpl w:val="09E844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3972E8F"/>
    <w:multiLevelType w:val="hybridMultilevel"/>
    <w:tmpl w:val="434AFE32"/>
    <w:lvl w:ilvl="0" w:tplc="B2DC576C">
      <w:numFmt w:val="bullet"/>
      <w:lvlText w:val="•"/>
      <w:lvlJc w:val="left"/>
      <w:pPr>
        <w:ind w:left="720" w:hanging="720"/>
      </w:pPr>
      <w:rPr>
        <w:rFonts w:ascii="DINOT-Light" w:eastAsia="Calibri" w:hAnsi="DINOT-Light"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43D0DF8"/>
    <w:multiLevelType w:val="hybridMultilevel"/>
    <w:tmpl w:val="84681856"/>
    <w:lvl w:ilvl="0" w:tplc="F1A88330">
      <w:start w:val="1"/>
      <w:numFmt w:val="bullet"/>
      <w:lvlText w:val=""/>
      <w:lvlJc w:val="left"/>
      <w:pPr>
        <w:ind w:left="360" w:hanging="360"/>
      </w:pPr>
      <w:rPr>
        <w:rFonts w:ascii="Symbol" w:hAnsi="Symbol" w:hint="default"/>
        <w:sz w:val="2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6266C8D"/>
    <w:multiLevelType w:val="hybridMultilevel"/>
    <w:tmpl w:val="425AF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BE1D2E"/>
    <w:multiLevelType w:val="multilevel"/>
    <w:tmpl w:val="E94CBCE6"/>
    <w:styleLink w:val="StyleOutlinenumberedBoldItalicLeft19mmHanging63mm"/>
    <w:lvl w:ilvl="0">
      <w:start w:val="1"/>
      <w:numFmt w:val="decimal"/>
      <w:lvlText w:val="%1."/>
      <w:lvlJc w:val="left"/>
      <w:pPr>
        <w:ind w:left="720" w:hanging="360"/>
      </w:pPr>
      <w:rPr>
        <w:rFonts w:ascii="Arial" w:hAnsi="Arial"/>
        <w:color w:val="3F3F3F" w:themeColor="text1"/>
        <w:sz w:val="18"/>
      </w:rPr>
    </w:lvl>
    <w:lvl w:ilvl="1">
      <w:start w:val="1"/>
      <w:numFmt w:val="lowerLetter"/>
      <w:lvlText w:val="%2."/>
      <w:lvlJc w:val="left"/>
      <w:pPr>
        <w:ind w:left="1440" w:hanging="360"/>
      </w:pPr>
      <w:rPr>
        <w:rFonts w:ascii="Arial" w:hAnsi="Arial"/>
        <w:b/>
        <w:bCs/>
        <w:i/>
        <w:iCs/>
        <w:color w:val="3F3F3F" w:themeColor="text1"/>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7560D0"/>
    <w:multiLevelType w:val="hybridMultilevel"/>
    <w:tmpl w:val="D52C85B6"/>
    <w:lvl w:ilvl="0" w:tplc="1C0A0860">
      <w:start w:val="1"/>
      <w:numFmt w:val="bullet"/>
      <w:lvlText w:val=""/>
      <w:lvlJc w:val="left"/>
      <w:pPr>
        <w:ind w:left="360" w:hanging="360"/>
      </w:pPr>
      <w:rPr>
        <w:rFonts w:ascii="Symbol" w:hAnsi="Symbol" w:hint="default"/>
        <w:color w:val="3F3F3F"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772F3A"/>
    <w:multiLevelType w:val="hybridMultilevel"/>
    <w:tmpl w:val="E6AC12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33412435">
    <w:abstractNumId w:val="32"/>
  </w:num>
  <w:num w:numId="2" w16cid:durableId="2041859867">
    <w:abstractNumId w:val="37"/>
  </w:num>
  <w:num w:numId="3" w16cid:durableId="1004436887">
    <w:abstractNumId w:val="22"/>
  </w:num>
  <w:num w:numId="4" w16cid:durableId="1344015757">
    <w:abstractNumId w:val="5"/>
  </w:num>
  <w:num w:numId="5" w16cid:durableId="1354381269">
    <w:abstractNumId w:val="16"/>
  </w:num>
  <w:num w:numId="6" w16cid:durableId="1940022454">
    <w:abstractNumId w:val="18"/>
  </w:num>
  <w:num w:numId="7" w16cid:durableId="1604805707">
    <w:abstractNumId w:val="4"/>
  </w:num>
  <w:num w:numId="8" w16cid:durableId="645816317">
    <w:abstractNumId w:val="34"/>
  </w:num>
  <w:num w:numId="9" w16cid:durableId="849442573">
    <w:abstractNumId w:val="6"/>
  </w:num>
  <w:num w:numId="10" w16cid:durableId="606736516">
    <w:abstractNumId w:val="8"/>
  </w:num>
  <w:num w:numId="11" w16cid:durableId="1479566101">
    <w:abstractNumId w:val="33"/>
  </w:num>
  <w:num w:numId="12" w16cid:durableId="1411931021">
    <w:abstractNumId w:val="2"/>
  </w:num>
  <w:num w:numId="13" w16cid:durableId="1873029796">
    <w:abstractNumId w:val="7"/>
  </w:num>
  <w:num w:numId="14" w16cid:durableId="1969890010">
    <w:abstractNumId w:val="25"/>
  </w:num>
  <w:num w:numId="15" w16cid:durableId="1621183245">
    <w:abstractNumId w:val="20"/>
  </w:num>
  <w:num w:numId="16" w16cid:durableId="36442595">
    <w:abstractNumId w:val="1"/>
  </w:num>
  <w:num w:numId="17" w16cid:durableId="601650546">
    <w:abstractNumId w:val="21"/>
  </w:num>
  <w:num w:numId="18" w16cid:durableId="63067453">
    <w:abstractNumId w:val="39"/>
  </w:num>
  <w:num w:numId="19" w16cid:durableId="535195780">
    <w:abstractNumId w:val="14"/>
  </w:num>
  <w:num w:numId="20" w16cid:durableId="723942593">
    <w:abstractNumId w:val="35"/>
  </w:num>
  <w:num w:numId="21" w16cid:durableId="738132484">
    <w:abstractNumId w:val="0"/>
  </w:num>
  <w:num w:numId="22" w16cid:durableId="113795391">
    <w:abstractNumId w:val="17"/>
  </w:num>
  <w:num w:numId="23" w16cid:durableId="419522377">
    <w:abstractNumId w:val="29"/>
  </w:num>
  <w:num w:numId="24" w16cid:durableId="306667725">
    <w:abstractNumId w:val="11"/>
  </w:num>
  <w:num w:numId="25" w16cid:durableId="428543176">
    <w:abstractNumId w:val="10"/>
  </w:num>
  <w:num w:numId="26" w16cid:durableId="660734621">
    <w:abstractNumId w:val="36"/>
  </w:num>
  <w:num w:numId="27" w16cid:durableId="1761948694">
    <w:abstractNumId w:val="38"/>
  </w:num>
  <w:num w:numId="28" w16cid:durableId="113981502">
    <w:abstractNumId w:val="27"/>
  </w:num>
  <w:num w:numId="29" w16cid:durableId="1973292725">
    <w:abstractNumId w:val="30"/>
  </w:num>
  <w:num w:numId="30" w16cid:durableId="1200894319">
    <w:abstractNumId w:val="9"/>
  </w:num>
  <w:num w:numId="31" w16cid:durableId="89130529">
    <w:abstractNumId w:val="28"/>
  </w:num>
  <w:num w:numId="32" w16cid:durableId="1552956259">
    <w:abstractNumId w:val="3"/>
  </w:num>
  <w:num w:numId="33" w16cid:durableId="400715960">
    <w:abstractNumId w:val="13"/>
  </w:num>
  <w:num w:numId="34" w16cid:durableId="706490913">
    <w:abstractNumId w:val="24"/>
  </w:num>
  <w:num w:numId="35" w16cid:durableId="870190540">
    <w:abstractNumId w:val="19"/>
  </w:num>
  <w:num w:numId="36" w16cid:durableId="1033730224">
    <w:abstractNumId w:val="23"/>
  </w:num>
  <w:num w:numId="37" w16cid:durableId="619845708">
    <w:abstractNumId w:val="15"/>
  </w:num>
  <w:num w:numId="38" w16cid:durableId="2066949711">
    <w:abstractNumId w:val="31"/>
  </w:num>
  <w:num w:numId="39" w16cid:durableId="900408052">
    <w:abstractNumId w:val="12"/>
  </w:num>
  <w:num w:numId="40" w16cid:durableId="149587922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1MDQxNDI3MDQ2NjNT0lEKTi0uzszPAykwrQUAvWpkxCwAAAA="/>
  </w:docVars>
  <w:rsids>
    <w:rsidRoot w:val="00D92C93"/>
    <w:rsid w:val="00000121"/>
    <w:rsid w:val="0000027F"/>
    <w:rsid w:val="000003EB"/>
    <w:rsid w:val="0000093B"/>
    <w:rsid w:val="00001930"/>
    <w:rsid w:val="00001981"/>
    <w:rsid w:val="000019BA"/>
    <w:rsid w:val="00001F40"/>
    <w:rsid w:val="00002317"/>
    <w:rsid w:val="000024A8"/>
    <w:rsid w:val="000025D5"/>
    <w:rsid w:val="00002907"/>
    <w:rsid w:val="00002BA6"/>
    <w:rsid w:val="000031B3"/>
    <w:rsid w:val="0000347B"/>
    <w:rsid w:val="00003861"/>
    <w:rsid w:val="00003BB1"/>
    <w:rsid w:val="00003C0B"/>
    <w:rsid w:val="00003E9D"/>
    <w:rsid w:val="000046A9"/>
    <w:rsid w:val="00004892"/>
    <w:rsid w:val="000049EF"/>
    <w:rsid w:val="00004DFA"/>
    <w:rsid w:val="00005305"/>
    <w:rsid w:val="000054CD"/>
    <w:rsid w:val="00005E69"/>
    <w:rsid w:val="00006874"/>
    <w:rsid w:val="00006B45"/>
    <w:rsid w:val="0000793A"/>
    <w:rsid w:val="00007C5E"/>
    <w:rsid w:val="00007C88"/>
    <w:rsid w:val="00007CF4"/>
    <w:rsid w:val="00007DEE"/>
    <w:rsid w:val="000106AA"/>
    <w:rsid w:val="00010835"/>
    <w:rsid w:val="000108D7"/>
    <w:rsid w:val="000109B7"/>
    <w:rsid w:val="00010E8C"/>
    <w:rsid w:val="00010F4E"/>
    <w:rsid w:val="000112E3"/>
    <w:rsid w:val="00011735"/>
    <w:rsid w:val="00011772"/>
    <w:rsid w:val="000118CD"/>
    <w:rsid w:val="0001241B"/>
    <w:rsid w:val="00012993"/>
    <w:rsid w:val="00012C04"/>
    <w:rsid w:val="00012CF2"/>
    <w:rsid w:val="000132C5"/>
    <w:rsid w:val="00013DD6"/>
    <w:rsid w:val="0001451B"/>
    <w:rsid w:val="000146F7"/>
    <w:rsid w:val="00014779"/>
    <w:rsid w:val="000147E5"/>
    <w:rsid w:val="00014B92"/>
    <w:rsid w:val="00015810"/>
    <w:rsid w:val="000159FE"/>
    <w:rsid w:val="00016030"/>
    <w:rsid w:val="000169AC"/>
    <w:rsid w:val="00016C58"/>
    <w:rsid w:val="00016CD0"/>
    <w:rsid w:val="00016EEA"/>
    <w:rsid w:val="00016F43"/>
    <w:rsid w:val="00017047"/>
    <w:rsid w:val="0001716C"/>
    <w:rsid w:val="0001723B"/>
    <w:rsid w:val="000172EA"/>
    <w:rsid w:val="0001763B"/>
    <w:rsid w:val="000178DF"/>
    <w:rsid w:val="00017C5B"/>
    <w:rsid w:val="00017F35"/>
    <w:rsid w:val="000200E7"/>
    <w:rsid w:val="0002030C"/>
    <w:rsid w:val="00020461"/>
    <w:rsid w:val="000211AA"/>
    <w:rsid w:val="000211ED"/>
    <w:rsid w:val="00021406"/>
    <w:rsid w:val="00021633"/>
    <w:rsid w:val="00021784"/>
    <w:rsid w:val="00022D89"/>
    <w:rsid w:val="00023325"/>
    <w:rsid w:val="00023A9F"/>
    <w:rsid w:val="00023DB8"/>
    <w:rsid w:val="00023F95"/>
    <w:rsid w:val="00024548"/>
    <w:rsid w:val="00024C99"/>
    <w:rsid w:val="0002514A"/>
    <w:rsid w:val="000254E3"/>
    <w:rsid w:val="0002568D"/>
    <w:rsid w:val="00026112"/>
    <w:rsid w:val="00026122"/>
    <w:rsid w:val="00026F34"/>
    <w:rsid w:val="000273F8"/>
    <w:rsid w:val="00027402"/>
    <w:rsid w:val="00027463"/>
    <w:rsid w:val="000277B8"/>
    <w:rsid w:val="000277C9"/>
    <w:rsid w:val="00027DA0"/>
    <w:rsid w:val="0003054A"/>
    <w:rsid w:val="000305B1"/>
    <w:rsid w:val="000306A7"/>
    <w:rsid w:val="000306BA"/>
    <w:rsid w:val="000307DE"/>
    <w:rsid w:val="00030AC9"/>
    <w:rsid w:val="00030DFF"/>
    <w:rsid w:val="00030E23"/>
    <w:rsid w:val="00030E70"/>
    <w:rsid w:val="0003163E"/>
    <w:rsid w:val="000316F0"/>
    <w:rsid w:val="00031E30"/>
    <w:rsid w:val="00032152"/>
    <w:rsid w:val="000323F5"/>
    <w:rsid w:val="00032855"/>
    <w:rsid w:val="00032A33"/>
    <w:rsid w:val="00033232"/>
    <w:rsid w:val="00033AF5"/>
    <w:rsid w:val="00033F00"/>
    <w:rsid w:val="0003410C"/>
    <w:rsid w:val="00034178"/>
    <w:rsid w:val="00034491"/>
    <w:rsid w:val="00034989"/>
    <w:rsid w:val="00034D02"/>
    <w:rsid w:val="00034D7A"/>
    <w:rsid w:val="00034FC2"/>
    <w:rsid w:val="0003533A"/>
    <w:rsid w:val="00035505"/>
    <w:rsid w:val="00035A95"/>
    <w:rsid w:val="00035CF4"/>
    <w:rsid w:val="00035D74"/>
    <w:rsid w:val="0003614C"/>
    <w:rsid w:val="000362D3"/>
    <w:rsid w:val="0003630A"/>
    <w:rsid w:val="00036D43"/>
    <w:rsid w:val="00036D5C"/>
    <w:rsid w:val="00036FE6"/>
    <w:rsid w:val="00037C06"/>
    <w:rsid w:val="00037DC9"/>
    <w:rsid w:val="00037EDB"/>
    <w:rsid w:val="00040D37"/>
    <w:rsid w:val="00040D88"/>
    <w:rsid w:val="00041B7F"/>
    <w:rsid w:val="00041FD9"/>
    <w:rsid w:val="00042101"/>
    <w:rsid w:val="00042291"/>
    <w:rsid w:val="000425C2"/>
    <w:rsid w:val="000425CE"/>
    <w:rsid w:val="00042900"/>
    <w:rsid w:val="00043B5D"/>
    <w:rsid w:val="00044555"/>
    <w:rsid w:val="000448D5"/>
    <w:rsid w:val="00044BBD"/>
    <w:rsid w:val="00045504"/>
    <w:rsid w:val="000456BA"/>
    <w:rsid w:val="000457D3"/>
    <w:rsid w:val="00045E7B"/>
    <w:rsid w:val="00046874"/>
    <w:rsid w:val="0004695A"/>
    <w:rsid w:val="00046A74"/>
    <w:rsid w:val="000502EB"/>
    <w:rsid w:val="00050474"/>
    <w:rsid w:val="000505E9"/>
    <w:rsid w:val="0005110A"/>
    <w:rsid w:val="000511B1"/>
    <w:rsid w:val="000511B3"/>
    <w:rsid w:val="0005123B"/>
    <w:rsid w:val="0005142F"/>
    <w:rsid w:val="00051909"/>
    <w:rsid w:val="00051B77"/>
    <w:rsid w:val="00051C76"/>
    <w:rsid w:val="00052504"/>
    <w:rsid w:val="00053464"/>
    <w:rsid w:val="000538CC"/>
    <w:rsid w:val="00053958"/>
    <w:rsid w:val="00053B61"/>
    <w:rsid w:val="00053E2B"/>
    <w:rsid w:val="00054A80"/>
    <w:rsid w:val="00055182"/>
    <w:rsid w:val="000553F8"/>
    <w:rsid w:val="0005583A"/>
    <w:rsid w:val="0005583F"/>
    <w:rsid w:val="0005599A"/>
    <w:rsid w:val="00056184"/>
    <w:rsid w:val="00056314"/>
    <w:rsid w:val="0005679D"/>
    <w:rsid w:val="0005690C"/>
    <w:rsid w:val="00056E0B"/>
    <w:rsid w:val="0005701F"/>
    <w:rsid w:val="000571E9"/>
    <w:rsid w:val="0005752D"/>
    <w:rsid w:val="000600B0"/>
    <w:rsid w:val="000600B2"/>
    <w:rsid w:val="000607E9"/>
    <w:rsid w:val="00060A19"/>
    <w:rsid w:val="00060E14"/>
    <w:rsid w:val="00061E46"/>
    <w:rsid w:val="00061E87"/>
    <w:rsid w:val="000625E2"/>
    <w:rsid w:val="00062639"/>
    <w:rsid w:val="00062779"/>
    <w:rsid w:val="00062998"/>
    <w:rsid w:val="00063338"/>
    <w:rsid w:val="0006362B"/>
    <w:rsid w:val="000639FB"/>
    <w:rsid w:val="00063B38"/>
    <w:rsid w:val="00063BCF"/>
    <w:rsid w:val="00063BEC"/>
    <w:rsid w:val="00063C48"/>
    <w:rsid w:val="00063FE7"/>
    <w:rsid w:val="000640C2"/>
    <w:rsid w:val="000640E1"/>
    <w:rsid w:val="000644EF"/>
    <w:rsid w:val="00064C9B"/>
    <w:rsid w:val="00064CC9"/>
    <w:rsid w:val="000650C2"/>
    <w:rsid w:val="0006521F"/>
    <w:rsid w:val="00065258"/>
    <w:rsid w:val="00065312"/>
    <w:rsid w:val="00065339"/>
    <w:rsid w:val="0006540E"/>
    <w:rsid w:val="00065573"/>
    <w:rsid w:val="00065A56"/>
    <w:rsid w:val="000661CB"/>
    <w:rsid w:val="00066A85"/>
    <w:rsid w:val="00066EA8"/>
    <w:rsid w:val="0006735B"/>
    <w:rsid w:val="000673C0"/>
    <w:rsid w:val="000675A2"/>
    <w:rsid w:val="00067691"/>
    <w:rsid w:val="000678E7"/>
    <w:rsid w:val="00067A6C"/>
    <w:rsid w:val="00067AE3"/>
    <w:rsid w:val="0007014A"/>
    <w:rsid w:val="000701D6"/>
    <w:rsid w:val="00070210"/>
    <w:rsid w:val="000702BD"/>
    <w:rsid w:val="00070559"/>
    <w:rsid w:val="000708DB"/>
    <w:rsid w:val="00070C79"/>
    <w:rsid w:val="00070D57"/>
    <w:rsid w:val="0007108A"/>
    <w:rsid w:val="00071117"/>
    <w:rsid w:val="000716D1"/>
    <w:rsid w:val="0007192D"/>
    <w:rsid w:val="00071BD6"/>
    <w:rsid w:val="00071F4E"/>
    <w:rsid w:val="00071FC2"/>
    <w:rsid w:val="0007231C"/>
    <w:rsid w:val="0007235A"/>
    <w:rsid w:val="000730B6"/>
    <w:rsid w:val="0007333B"/>
    <w:rsid w:val="0007350D"/>
    <w:rsid w:val="000736E6"/>
    <w:rsid w:val="0007397C"/>
    <w:rsid w:val="00074049"/>
    <w:rsid w:val="000741E7"/>
    <w:rsid w:val="000743FA"/>
    <w:rsid w:val="00074610"/>
    <w:rsid w:val="00074727"/>
    <w:rsid w:val="00074851"/>
    <w:rsid w:val="00074A0E"/>
    <w:rsid w:val="00074A76"/>
    <w:rsid w:val="00074CBD"/>
    <w:rsid w:val="000751D9"/>
    <w:rsid w:val="00075707"/>
    <w:rsid w:val="0007587F"/>
    <w:rsid w:val="000759D0"/>
    <w:rsid w:val="000759E9"/>
    <w:rsid w:val="00075DDB"/>
    <w:rsid w:val="000761BF"/>
    <w:rsid w:val="000761D8"/>
    <w:rsid w:val="00076287"/>
    <w:rsid w:val="000763DB"/>
    <w:rsid w:val="000768CA"/>
    <w:rsid w:val="00076B21"/>
    <w:rsid w:val="00076D1E"/>
    <w:rsid w:val="00076F0E"/>
    <w:rsid w:val="000770B9"/>
    <w:rsid w:val="00077316"/>
    <w:rsid w:val="0007781A"/>
    <w:rsid w:val="0007783C"/>
    <w:rsid w:val="00077DCB"/>
    <w:rsid w:val="00077DE3"/>
    <w:rsid w:val="00077E9D"/>
    <w:rsid w:val="00080808"/>
    <w:rsid w:val="00080A08"/>
    <w:rsid w:val="00080A67"/>
    <w:rsid w:val="00080CBB"/>
    <w:rsid w:val="00081B34"/>
    <w:rsid w:val="00081B83"/>
    <w:rsid w:val="00081DF3"/>
    <w:rsid w:val="0008233C"/>
    <w:rsid w:val="00082372"/>
    <w:rsid w:val="0008289D"/>
    <w:rsid w:val="00082941"/>
    <w:rsid w:val="000836D7"/>
    <w:rsid w:val="0008387E"/>
    <w:rsid w:val="00083CA2"/>
    <w:rsid w:val="00083E6E"/>
    <w:rsid w:val="00084A2B"/>
    <w:rsid w:val="00084A2E"/>
    <w:rsid w:val="00084A47"/>
    <w:rsid w:val="00084FF3"/>
    <w:rsid w:val="00085007"/>
    <w:rsid w:val="00085107"/>
    <w:rsid w:val="000853BF"/>
    <w:rsid w:val="000853D6"/>
    <w:rsid w:val="00085759"/>
    <w:rsid w:val="00085C22"/>
    <w:rsid w:val="00085CC6"/>
    <w:rsid w:val="00085D07"/>
    <w:rsid w:val="00085F7A"/>
    <w:rsid w:val="000861E4"/>
    <w:rsid w:val="0008633F"/>
    <w:rsid w:val="0008728B"/>
    <w:rsid w:val="000872F9"/>
    <w:rsid w:val="000875AC"/>
    <w:rsid w:val="00087629"/>
    <w:rsid w:val="0008775F"/>
    <w:rsid w:val="00087B63"/>
    <w:rsid w:val="00087D60"/>
    <w:rsid w:val="00087D83"/>
    <w:rsid w:val="00087DB7"/>
    <w:rsid w:val="00087E0B"/>
    <w:rsid w:val="00087E68"/>
    <w:rsid w:val="000905FE"/>
    <w:rsid w:val="00090666"/>
    <w:rsid w:val="000907D4"/>
    <w:rsid w:val="00090DDB"/>
    <w:rsid w:val="00090EC0"/>
    <w:rsid w:val="00090EFB"/>
    <w:rsid w:val="00091214"/>
    <w:rsid w:val="000915F8"/>
    <w:rsid w:val="0009200F"/>
    <w:rsid w:val="00092324"/>
    <w:rsid w:val="00092597"/>
    <w:rsid w:val="00092FA7"/>
    <w:rsid w:val="00093294"/>
    <w:rsid w:val="000934E4"/>
    <w:rsid w:val="00094864"/>
    <w:rsid w:val="000952C9"/>
    <w:rsid w:val="00095520"/>
    <w:rsid w:val="000955EE"/>
    <w:rsid w:val="0009586F"/>
    <w:rsid w:val="000958A1"/>
    <w:rsid w:val="00095EB6"/>
    <w:rsid w:val="00095EF7"/>
    <w:rsid w:val="000960DC"/>
    <w:rsid w:val="000961BE"/>
    <w:rsid w:val="00096571"/>
    <w:rsid w:val="0009704F"/>
    <w:rsid w:val="000972BC"/>
    <w:rsid w:val="000975B4"/>
    <w:rsid w:val="00097E1A"/>
    <w:rsid w:val="00097F95"/>
    <w:rsid w:val="000A00C1"/>
    <w:rsid w:val="000A015C"/>
    <w:rsid w:val="000A0313"/>
    <w:rsid w:val="000A05B1"/>
    <w:rsid w:val="000A085B"/>
    <w:rsid w:val="000A08C3"/>
    <w:rsid w:val="000A0ABF"/>
    <w:rsid w:val="000A0FE0"/>
    <w:rsid w:val="000A1703"/>
    <w:rsid w:val="000A1730"/>
    <w:rsid w:val="000A1A09"/>
    <w:rsid w:val="000A1EF8"/>
    <w:rsid w:val="000A2483"/>
    <w:rsid w:val="000A2872"/>
    <w:rsid w:val="000A2951"/>
    <w:rsid w:val="000A29BC"/>
    <w:rsid w:val="000A2BCA"/>
    <w:rsid w:val="000A2D4C"/>
    <w:rsid w:val="000A2EC0"/>
    <w:rsid w:val="000A2ECB"/>
    <w:rsid w:val="000A32A2"/>
    <w:rsid w:val="000A39D0"/>
    <w:rsid w:val="000A3C68"/>
    <w:rsid w:val="000A3EBD"/>
    <w:rsid w:val="000A45F0"/>
    <w:rsid w:val="000A4BCF"/>
    <w:rsid w:val="000A4D17"/>
    <w:rsid w:val="000A4D29"/>
    <w:rsid w:val="000A5938"/>
    <w:rsid w:val="000A5A7F"/>
    <w:rsid w:val="000A5B7D"/>
    <w:rsid w:val="000A5ED5"/>
    <w:rsid w:val="000A63C3"/>
    <w:rsid w:val="000A63CA"/>
    <w:rsid w:val="000A6777"/>
    <w:rsid w:val="000A6855"/>
    <w:rsid w:val="000A6E57"/>
    <w:rsid w:val="000A716E"/>
    <w:rsid w:val="000A71DA"/>
    <w:rsid w:val="000A776F"/>
    <w:rsid w:val="000A7BB4"/>
    <w:rsid w:val="000A7C72"/>
    <w:rsid w:val="000B00DD"/>
    <w:rsid w:val="000B0294"/>
    <w:rsid w:val="000B0809"/>
    <w:rsid w:val="000B0867"/>
    <w:rsid w:val="000B148C"/>
    <w:rsid w:val="000B14C3"/>
    <w:rsid w:val="000B16BE"/>
    <w:rsid w:val="000B16FE"/>
    <w:rsid w:val="000B1CD4"/>
    <w:rsid w:val="000B1E9B"/>
    <w:rsid w:val="000B28ED"/>
    <w:rsid w:val="000B2B78"/>
    <w:rsid w:val="000B2DF8"/>
    <w:rsid w:val="000B2F86"/>
    <w:rsid w:val="000B3039"/>
    <w:rsid w:val="000B30FE"/>
    <w:rsid w:val="000B35DD"/>
    <w:rsid w:val="000B3B96"/>
    <w:rsid w:val="000B3CBB"/>
    <w:rsid w:val="000B40BB"/>
    <w:rsid w:val="000B4515"/>
    <w:rsid w:val="000B452B"/>
    <w:rsid w:val="000B46A1"/>
    <w:rsid w:val="000B4950"/>
    <w:rsid w:val="000B4CA3"/>
    <w:rsid w:val="000B5133"/>
    <w:rsid w:val="000B51D1"/>
    <w:rsid w:val="000B53EB"/>
    <w:rsid w:val="000B5521"/>
    <w:rsid w:val="000B56AF"/>
    <w:rsid w:val="000B593D"/>
    <w:rsid w:val="000B5ACF"/>
    <w:rsid w:val="000B5C35"/>
    <w:rsid w:val="000B5D28"/>
    <w:rsid w:val="000B6029"/>
    <w:rsid w:val="000B6038"/>
    <w:rsid w:val="000B6185"/>
    <w:rsid w:val="000B64DF"/>
    <w:rsid w:val="000B699D"/>
    <w:rsid w:val="000B6CA7"/>
    <w:rsid w:val="000B720F"/>
    <w:rsid w:val="000B79FB"/>
    <w:rsid w:val="000B7C71"/>
    <w:rsid w:val="000C07E2"/>
    <w:rsid w:val="000C094B"/>
    <w:rsid w:val="000C134F"/>
    <w:rsid w:val="000C18CA"/>
    <w:rsid w:val="000C1D63"/>
    <w:rsid w:val="000C1F26"/>
    <w:rsid w:val="000C221A"/>
    <w:rsid w:val="000C271C"/>
    <w:rsid w:val="000C2A8C"/>
    <w:rsid w:val="000C3117"/>
    <w:rsid w:val="000C35CD"/>
    <w:rsid w:val="000C3872"/>
    <w:rsid w:val="000C3927"/>
    <w:rsid w:val="000C3AB4"/>
    <w:rsid w:val="000C3AD6"/>
    <w:rsid w:val="000C4011"/>
    <w:rsid w:val="000C44B3"/>
    <w:rsid w:val="000C458C"/>
    <w:rsid w:val="000C4D87"/>
    <w:rsid w:val="000C526F"/>
    <w:rsid w:val="000C538C"/>
    <w:rsid w:val="000C55E1"/>
    <w:rsid w:val="000C56D7"/>
    <w:rsid w:val="000C5BD6"/>
    <w:rsid w:val="000C5D00"/>
    <w:rsid w:val="000C626B"/>
    <w:rsid w:val="000C66CC"/>
    <w:rsid w:val="000C6E47"/>
    <w:rsid w:val="000C710A"/>
    <w:rsid w:val="000C7427"/>
    <w:rsid w:val="000C782B"/>
    <w:rsid w:val="000C7EDB"/>
    <w:rsid w:val="000D0425"/>
    <w:rsid w:val="000D04BB"/>
    <w:rsid w:val="000D0627"/>
    <w:rsid w:val="000D0635"/>
    <w:rsid w:val="000D06A4"/>
    <w:rsid w:val="000D0A29"/>
    <w:rsid w:val="000D0AC1"/>
    <w:rsid w:val="000D0B64"/>
    <w:rsid w:val="000D10C1"/>
    <w:rsid w:val="000D1938"/>
    <w:rsid w:val="000D1C29"/>
    <w:rsid w:val="000D1DE7"/>
    <w:rsid w:val="000D1DFC"/>
    <w:rsid w:val="000D2272"/>
    <w:rsid w:val="000D2A9D"/>
    <w:rsid w:val="000D2DD9"/>
    <w:rsid w:val="000D303E"/>
    <w:rsid w:val="000D334B"/>
    <w:rsid w:val="000D3AAC"/>
    <w:rsid w:val="000D3FDA"/>
    <w:rsid w:val="000D3FDB"/>
    <w:rsid w:val="000D44DF"/>
    <w:rsid w:val="000D4A52"/>
    <w:rsid w:val="000D5042"/>
    <w:rsid w:val="000D5128"/>
    <w:rsid w:val="000D53C9"/>
    <w:rsid w:val="000D6430"/>
    <w:rsid w:val="000D652C"/>
    <w:rsid w:val="000D6C54"/>
    <w:rsid w:val="000D6F47"/>
    <w:rsid w:val="000D77E1"/>
    <w:rsid w:val="000E07D9"/>
    <w:rsid w:val="000E09FA"/>
    <w:rsid w:val="000E0CB2"/>
    <w:rsid w:val="000E0CCB"/>
    <w:rsid w:val="000E1562"/>
    <w:rsid w:val="000E1DDB"/>
    <w:rsid w:val="000E2B86"/>
    <w:rsid w:val="000E2F0A"/>
    <w:rsid w:val="000E34E2"/>
    <w:rsid w:val="000E3529"/>
    <w:rsid w:val="000E38D3"/>
    <w:rsid w:val="000E398A"/>
    <w:rsid w:val="000E3C6C"/>
    <w:rsid w:val="000E3D0C"/>
    <w:rsid w:val="000E407C"/>
    <w:rsid w:val="000E435B"/>
    <w:rsid w:val="000E46D7"/>
    <w:rsid w:val="000E47D7"/>
    <w:rsid w:val="000E4BEF"/>
    <w:rsid w:val="000E5076"/>
    <w:rsid w:val="000E53BE"/>
    <w:rsid w:val="000E54BE"/>
    <w:rsid w:val="000E5618"/>
    <w:rsid w:val="000E57DA"/>
    <w:rsid w:val="000E58C3"/>
    <w:rsid w:val="000E5B43"/>
    <w:rsid w:val="000E5C3A"/>
    <w:rsid w:val="000E5CD9"/>
    <w:rsid w:val="000E61AA"/>
    <w:rsid w:val="000E6790"/>
    <w:rsid w:val="000E69E6"/>
    <w:rsid w:val="000E6C51"/>
    <w:rsid w:val="000E6D47"/>
    <w:rsid w:val="000E72DF"/>
    <w:rsid w:val="000E7488"/>
    <w:rsid w:val="000E74AB"/>
    <w:rsid w:val="000E7508"/>
    <w:rsid w:val="000E76F9"/>
    <w:rsid w:val="000E78CB"/>
    <w:rsid w:val="000F01E8"/>
    <w:rsid w:val="000F0BD1"/>
    <w:rsid w:val="000F0C6B"/>
    <w:rsid w:val="000F1022"/>
    <w:rsid w:val="000F10C4"/>
    <w:rsid w:val="000F19F1"/>
    <w:rsid w:val="000F2012"/>
    <w:rsid w:val="000F26A4"/>
    <w:rsid w:val="000F2796"/>
    <w:rsid w:val="000F3627"/>
    <w:rsid w:val="000F3713"/>
    <w:rsid w:val="000F38C8"/>
    <w:rsid w:val="000F40E6"/>
    <w:rsid w:val="000F42B4"/>
    <w:rsid w:val="000F47CF"/>
    <w:rsid w:val="000F49C8"/>
    <w:rsid w:val="000F4E7A"/>
    <w:rsid w:val="000F4F60"/>
    <w:rsid w:val="000F513E"/>
    <w:rsid w:val="000F5318"/>
    <w:rsid w:val="000F559B"/>
    <w:rsid w:val="000F57C5"/>
    <w:rsid w:val="000F5A0B"/>
    <w:rsid w:val="000F5A4F"/>
    <w:rsid w:val="000F5BF4"/>
    <w:rsid w:val="000F5DFC"/>
    <w:rsid w:val="000F60B6"/>
    <w:rsid w:val="000F685C"/>
    <w:rsid w:val="000F6963"/>
    <w:rsid w:val="000F6A05"/>
    <w:rsid w:val="000F6AEC"/>
    <w:rsid w:val="000F6B50"/>
    <w:rsid w:val="000F7023"/>
    <w:rsid w:val="000F73E2"/>
    <w:rsid w:val="000F7CD3"/>
    <w:rsid w:val="001004DD"/>
    <w:rsid w:val="00100C4B"/>
    <w:rsid w:val="00100CDC"/>
    <w:rsid w:val="0010149D"/>
    <w:rsid w:val="001018E3"/>
    <w:rsid w:val="00101FF1"/>
    <w:rsid w:val="00103413"/>
    <w:rsid w:val="00103431"/>
    <w:rsid w:val="0010394F"/>
    <w:rsid w:val="00103D67"/>
    <w:rsid w:val="00103F2C"/>
    <w:rsid w:val="0010448D"/>
    <w:rsid w:val="001045B4"/>
    <w:rsid w:val="001045F0"/>
    <w:rsid w:val="00104E2E"/>
    <w:rsid w:val="00105164"/>
    <w:rsid w:val="001056D3"/>
    <w:rsid w:val="00105839"/>
    <w:rsid w:val="00105926"/>
    <w:rsid w:val="001063BA"/>
    <w:rsid w:val="0010670D"/>
    <w:rsid w:val="00106819"/>
    <w:rsid w:val="00106AC4"/>
    <w:rsid w:val="00106C2A"/>
    <w:rsid w:val="00106EB9"/>
    <w:rsid w:val="00107207"/>
    <w:rsid w:val="001073D5"/>
    <w:rsid w:val="00107569"/>
    <w:rsid w:val="0010773B"/>
    <w:rsid w:val="00107C88"/>
    <w:rsid w:val="001102FE"/>
    <w:rsid w:val="00110312"/>
    <w:rsid w:val="00110526"/>
    <w:rsid w:val="001106A2"/>
    <w:rsid w:val="001106A6"/>
    <w:rsid w:val="00110772"/>
    <w:rsid w:val="0011140A"/>
    <w:rsid w:val="0011169A"/>
    <w:rsid w:val="001119DF"/>
    <w:rsid w:val="00111D0C"/>
    <w:rsid w:val="001121CC"/>
    <w:rsid w:val="00112F12"/>
    <w:rsid w:val="00112FB2"/>
    <w:rsid w:val="00113499"/>
    <w:rsid w:val="0011351D"/>
    <w:rsid w:val="00113805"/>
    <w:rsid w:val="00113FA6"/>
    <w:rsid w:val="00114506"/>
    <w:rsid w:val="001146AB"/>
    <w:rsid w:val="001147AD"/>
    <w:rsid w:val="001148EA"/>
    <w:rsid w:val="00114920"/>
    <w:rsid w:val="00114B7B"/>
    <w:rsid w:val="00114CFF"/>
    <w:rsid w:val="00114DD2"/>
    <w:rsid w:val="00114FC0"/>
    <w:rsid w:val="00114FD1"/>
    <w:rsid w:val="00115135"/>
    <w:rsid w:val="00115B3E"/>
    <w:rsid w:val="00115C1D"/>
    <w:rsid w:val="00115CE1"/>
    <w:rsid w:val="00116056"/>
    <w:rsid w:val="001166D4"/>
    <w:rsid w:val="0011694C"/>
    <w:rsid w:val="00116C0D"/>
    <w:rsid w:val="00117608"/>
    <w:rsid w:val="00117710"/>
    <w:rsid w:val="00117A7D"/>
    <w:rsid w:val="00117A8B"/>
    <w:rsid w:val="00117FD3"/>
    <w:rsid w:val="001205B9"/>
    <w:rsid w:val="00120765"/>
    <w:rsid w:val="001208C3"/>
    <w:rsid w:val="00120E75"/>
    <w:rsid w:val="0012149B"/>
    <w:rsid w:val="00121B1E"/>
    <w:rsid w:val="00121DEF"/>
    <w:rsid w:val="00121E3A"/>
    <w:rsid w:val="001220BB"/>
    <w:rsid w:val="00122492"/>
    <w:rsid w:val="00122913"/>
    <w:rsid w:val="0012323D"/>
    <w:rsid w:val="00123936"/>
    <w:rsid w:val="00123A45"/>
    <w:rsid w:val="00124488"/>
    <w:rsid w:val="00124B0C"/>
    <w:rsid w:val="00124B77"/>
    <w:rsid w:val="00124C3C"/>
    <w:rsid w:val="00124F9B"/>
    <w:rsid w:val="0012500D"/>
    <w:rsid w:val="0012531B"/>
    <w:rsid w:val="00125ACC"/>
    <w:rsid w:val="001262B6"/>
    <w:rsid w:val="00126613"/>
    <w:rsid w:val="001273FF"/>
    <w:rsid w:val="00127403"/>
    <w:rsid w:val="001276B1"/>
    <w:rsid w:val="001279AB"/>
    <w:rsid w:val="00127A1B"/>
    <w:rsid w:val="00127E24"/>
    <w:rsid w:val="00127F4A"/>
    <w:rsid w:val="00130235"/>
    <w:rsid w:val="001302F8"/>
    <w:rsid w:val="0013055A"/>
    <w:rsid w:val="00130DA9"/>
    <w:rsid w:val="00130DC6"/>
    <w:rsid w:val="00131081"/>
    <w:rsid w:val="0013120A"/>
    <w:rsid w:val="001318D5"/>
    <w:rsid w:val="00131945"/>
    <w:rsid w:val="00132951"/>
    <w:rsid w:val="00132E08"/>
    <w:rsid w:val="00132F2B"/>
    <w:rsid w:val="00132F83"/>
    <w:rsid w:val="00133D8B"/>
    <w:rsid w:val="00134092"/>
    <w:rsid w:val="00134B49"/>
    <w:rsid w:val="00134CD9"/>
    <w:rsid w:val="00134CF6"/>
    <w:rsid w:val="00135713"/>
    <w:rsid w:val="00135766"/>
    <w:rsid w:val="001359BE"/>
    <w:rsid w:val="001359EF"/>
    <w:rsid w:val="00135A5C"/>
    <w:rsid w:val="00135C60"/>
    <w:rsid w:val="00135DBD"/>
    <w:rsid w:val="00135E2E"/>
    <w:rsid w:val="00136026"/>
    <w:rsid w:val="00136402"/>
    <w:rsid w:val="00136559"/>
    <w:rsid w:val="001367A5"/>
    <w:rsid w:val="00136B84"/>
    <w:rsid w:val="0014090E"/>
    <w:rsid w:val="00140D6E"/>
    <w:rsid w:val="00140F7F"/>
    <w:rsid w:val="00141CAC"/>
    <w:rsid w:val="0014226E"/>
    <w:rsid w:val="00142348"/>
    <w:rsid w:val="00142A7B"/>
    <w:rsid w:val="00142BD6"/>
    <w:rsid w:val="00143450"/>
    <w:rsid w:val="00143D24"/>
    <w:rsid w:val="00143F11"/>
    <w:rsid w:val="00143F67"/>
    <w:rsid w:val="00143FAD"/>
    <w:rsid w:val="0014459C"/>
    <w:rsid w:val="00144B7F"/>
    <w:rsid w:val="00144D46"/>
    <w:rsid w:val="00145063"/>
    <w:rsid w:val="001451B2"/>
    <w:rsid w:val="00145449"/>
    <w:rsid w:val="0014544D"/>
    <w:rsid w:val="00145517"/>
    <w:rsid w:val="0014559C"/>
    <w:rsid w:val="0014573C"/>
    <w:rsid w:val="00145936"/>
    <w:rsid w:val="00145940"/>
    <w:rsid w:val="0014600E"/>
    <w:rsid w:val="001462B5"/>
    <w:rsid w:val="001465AD"/>
    <w:rsid w:val="001469E6"/>
    <w:rsid w:val="00146A79"/>
    <w:rsid w:val="00146C22"/>
    <w:rsid w:val="00146C77"/>
    <w:rsid w:val="00146D83"/>
    <w:rsid w:val="00146DC6"/>
    <w:rsid w:val="00146E0E"/>
    <w:rsid w:val="00147025"/>
    <w:rsid w:val="00147796"/>
    <w:rsid w:val="00147831"/>
    <w:rsid w:val="00147A21"/>
    <w:rsid w:val="00147D8A"/>
    <w:rsid w:val="00147F18"/>
    <w:rsid w:val="00150054"/>
    <w:rsid w:val="001504A6"/>
    <w:rsid w:val="00150D3F"/>
    <w:rsid w:val="00150EC4"/>
    <w:rsid w:val="00150F33"/>
    <w:rsid w:val="001516DD"/>
    <w:rsid w:val="001517CE"/>
    <w:rsid w:val="00151998"/>
    <w:rsid w:val="00151B5C"/>
    <w:rsid w:val="00151ECE"/>
    <w:rsid w:val="0015270D"/>
    <w:rsid w:val="00152DA4"/>
    <w:rsid w:val="00152DED"/>
    <w:rsid w:val="00152E8F"/>
    <w:rsid w:val="00153837"/>
    <w:rsid w:val="00153976"/>
    <w:rsid w:val="00153F1B"/>
    <w:rsid w:val="00154988"/>
    <w:rsid w:val="00154CA8"/>
    <w:rsid w:val="0015533F"/>
    <w:rsid w:val="001555B7"/>
    <w:rsid w:val="001564B6"/>
    <w:rsid w:val="0015689E"/>
    <w:rsid w:val="00156ABF"/>
    <w:rsid w:val="00156DEF"/>
    <w:rsid w:val="00156ECD"/>
    <w:rsid w:val="00156EEB"/>
    <w:rsid w:val="00156FF9"/>
    <w:rsid w:val="001572F6"/>
    <w:rsid w:val="001575D9"/>
    <w:rsid w:val="001579DD"/>
    <w:rsid w:val="0016044C"/>
    <w:rsid w:val="0016083A"/>
    <w:rsid w:val="001609CC"/>
    <w:rsid w:val="001609D6"/>
    <w:rsid w:val="00161034"/>
    <w:rsid w:val="0016178F"/>
    <w:rsid w:val="00161DEF"/>
    <w:rsid w:val="00161F06"/>
    <w:rsid w:val="00161FA0"/>
    <w:rsid w:val="0016212A"/>
    <w:rsid w:val="0016238D"/>
    <w:rsid w:val="001623E7"/>
    <w:rsid w:val="001628BE"/>
    <w:rsid w:val="001639F1"/>
    <w:rsid w:val="00163DCF"/>
    <w:rsid w:val="0016409D"/>
    <w:rsid w:val="001640C6"/>
    <w:rsid w:val="00164840"/>
    <w:rsid w:val="00164888"/>
    <w:rsid w:val="001648ED"/>
    <w:rsid w:val="00164B57"/>
    <w:rsid w:val="00164D9B"/>
    <w:rsid w:val="00164E84"/>
    <w:rsid w:val="00164EB1"/>
    <w:rsid w:val="00164FBD"/>
    <w:rsid w:val="00165645"/>
    <w:rsid w:val="00165AA7"/>
    <w:rsid w:val="00165B5A"/>
    <w:rsid w:val="00165E7A"/>
    <w:rsid w:val="00166006"/>
    <w:rsid w:val="00166067"/>
    <w:rsid w:val="00166171"/>
    <w:rsid w:val="00166A63"/>
    <w:rsid w:val="00166B1B"/>
    <w:rsid w:val="0016705C"/>
    <w:rsid w:val="0016744C"/>
    <w:rsid w:val="0016757A"/>
    <w:rsid w:val="00167D67"/>
    <w:rsid w:val="00167FB5"/>
    <w:rsid w:val="00170045"/>
    <w:rsid w:val="0017022F"/>
    <w:rsid w:val="0017094E"/>
    <w:rsid w:val="0017098A"/>
    <w:rsid w:val="00170C9C"/>
    <w:rsid w:val="00170CD5"/>
    <w:rsid w:val="0017119D"/>
    <w:rsid w:val="00171621"/>
    <w:rsid w:val="00171AFA"/>
    <w:rsid w:val="00171BB7"/>
    <w:rsid w:val="00172022"/>
    <w:rsid w:val="001727E5"/>
    <w:rsid w:val="00172F6A"/>
    <w:rsid w:val="001736E6"/>
    <w:rsid w:val="0017398D"/>
    <w:rsid w:val="00173AAB"/>
    <w:rsid w:val="00173FD0"/>
    <w:rsid w:val="00174340"/>
    <w:rsid w:val="001743A9"/>
    <w:rsid w:val="0017475E"/>
    <w:rsid w:val="0017492F"/>
    <w:rsid w:val="00174AED"/>
    <w:rsid w:val="00174B8C"/>
    <w:rsid w:val="00174FD9"/>
    <w:rsid w:val="001750C2"/>
    <w:rsid w:val="0017510A"/>
    <w:rsid w:val="00175248"/>
    <w:rsid w:val="0017536C"/>
    <w:rsid w:val="0017549F"/>
    <w:rsid w:val="0017579B"/>
    <w:rsid w:val="00175DD9"/>
    <w:rsid w:val="00176168"/>
    <w:rsid w:val="00176212"/>
    <w:rsid w:val="00176239"/>
    <w:rsid w:val="00176434"/>
    <w:rsid w:val="0017654E"/>
    <w:rsid w:val="00176768"/>
    <w:rsid w:val="001767E0"/>
    <w:rsid w:val="0017695D"/>
    <w:rsid w:val="00176BA3"/>
    <w:rsid w:val="001774C3"/>
    <w:rsid w:val="001774E8"/>
    <w:rsid w:val="00177948"/>
    <w:rsid w:val="00177FA8"/>
    <w:rsid w:val="00180182"/>
    <w:rsid w:val="001803A8"/>
    <w:rsid w:val="0018051C"/>
    <w:rsid w:val="00180768"/>
    <w:rsid w:val="001809E3"/>
    <w:rsid w:val="00180E5A"/>
    <w:rsid w:val="001813A5"/>
    <w:rsid w:val="001815A2"/>
    <w:rsid w:val="00181731"/>
    <w:rsid w:val="001818F9"/>
    <w:rsid w:val="001821E7"/>
    <w:rsid w:val="001821FB"/>
    <w:rsid w:val="0018226C"/>
    <w:rsid w:val="00182359"/>
    <w:rsid w:val="0018246F"/>
    <w:rsid w:val="001826B2"/>
    <w:rsid w:val="00182706"/>
    <w:rsid w:val="001827FD"/>
    <w:rsid w:val="00182CF0"/>
    <w:rsid w:val="0018336A"/>
    <w:rsid w:val="0018353F"/>
    <w:rsid w:val="00183650"/>
    <w:rsid w:val="00184095"/>
    <w:rsid w:val="001840FA"/>
    <w:rsid w:val="00184900"/>
    <w:rsid w:val="00184C85"/>
    <w:rsid w:val="00184ED6"/>
    <w:rsid w:val="0018516A"/>
    <w:rsid w:val="001852BE"/>
    <w:rsid w:val="00185A96"/>
    <w:rsid w:val="00185E96"/>
    <w:rsid w:val="00185F8E"/>
    <w:rsid w:val="001864C0"/>
    <w:rsid w:val="001864DD"/>
    <w:rsid w:val="00186512"/>
    <w:rsid w:val="00186CD7"/>
    <w:rsid w:val="00186CF9"/>
    <w:rsid w:val="00186D1B"/>
    <w:rsid w:val="0018703E"/>
    <w:rsid w:val="001870A9"/>
    <w:rsid w:val="001871E7"/>
    <w:rsid w:val="0018759F"/>
    <w:rsid w:val="00190703"/>
    <w:rsid w:val="0019073D"/>
    <w:rsid w:val="001909E1"/>
    <w:rsid w:val="00190BD9"/>
    <w:rsid w:val="00190E76"/>
    <w:rsid w:val="00190FB6"/>
    <w:rsid w:val="0019104C"/>
    <w:rsid w:val="0019146D"/>
    <w:rsid w:val="001914DB"/>
    <w:rsid w:val="00191566"/>
    <w:rsid w:val="00191717"/>
    <w:rsid w:val="00191880"/>
    <w:rsid w:val="001920A7"/>
    <w:rsid w:val="00192229"/>
    <w:rsid w:val="00192245"/>
    <w:rsid w:val="001927CA"/>
    <w:rsid w:val="00192FEA"/>
    <w:rsid w:val="00193590"/>
    <w:rsid w:val="00193CEF"/>
    <w:rsid w:val="00193D4C"/>
    <w:rsid w:val="00193EB9"/>
    <w:rsid w:val="001941E8"/>
    <w:rsid w:val="001942B2"/>
    <w:rsid w:val="00194372"/>
    <w:rsid w:val="001946C8"/>
    <w:rsid w:val="00194872"/>
    <w:rsid w:val="001948B7"/>
    <w:rsid w:val="0019499A"/>
    <w:rsid w:val="001949ED"/>
    <w:rsid w:val="00194E32"/>
    <w:rsid w:val="0019515D"/>
    <w:rsid w:val="0019519D"/>
    <w:rsid w:val="001957FF"/>
    <w:rsid w:val="00195C32"/>
    <w:rsid w:val="00195D48"/>
    <w:rsid w:val="00195E69"/>
    <w:rsid w:val="00195F77"/>
    <w:rsid w:val="001966E5"/>
    <w:rsid w:val="001967EA"/>
    <w:rsid w:val="00196944"/>
    <w:rsid w:val="00197287"/>
    <w:rsid w:val="001975DA"/>
    <w:rsid w:val="00197889"/>
    <w:rsid w:val="00197999"/>
    <w:rsid w:val="00197A27"/>
    <w:rsid w:val="00197C2E"/>
    <w:rsid w:val="00197DE2"/>
    <w:rsid w:val="001A0E47"/>
    <w:rsid w:val="001A1102"/>
    <w:rsid w:val="001A1170"/>
    <w:rsid w:val="001A1407"/>
    <w:rsid w:val="001A1709"/>
    <w:rsid w:val="001A17EC"/>
    <w:rsid w:val="001A1942"/>
    <w:rsid w:val="001A1CBA"/>
    <w:rsid w:val="001A239B"/>
    <w:rsid w:val="001A25FA"/>
    <w:rsid w:val="001A2654"/>
    <w:rsid w:val="001A27F1"/>
    <w:rsid w:val="001A2BBB"/>
    <w:rsid w:val="001A2C75"/>
    <w:rsid w:val="001A2FBA"/>
    <w:rsid w:val="001A3788"/>
    <w:rsid w:val="001A3BC9"/>
    <w:rsid w:val="001A3C7E"/>
    <w:rsid w:val="001A3DBD"/>
    <w:rsid w:val="001A4749"/>
    <w:rsid w:val="001A4AA0"/>
    <w:rsid w:val="001A4C9A"/>
    <w:rsid w:val="001A4D23"/>
    <w:rsid w:val="001A4DFE"/>
    <w:rsid w:val="001A5BD7"/>
    <w:rsid w:val="001A5CCB"/>
    <w:rsid w:val="001A5FCF"/>
    <w:rsid w:val="001A678F"/>
    <w:rsid w:val="001A6B60"/>
    <w:rsid w:val="001A7765"/>
    <w:rsid w:val="001A7DCB"/>
    <w:rsid w:val="001B01A3"/>
    <w:rsid w:val="001B02E9"/>
    <w:rsid w:val="001B07E8"/>
    <w:rsid w:val="001B08DE"/>
    <w:rsid w:val="001B1311"/>
    <w:rsid w:val="001B15DC"/>
    <w:rsid w:val="001B1614"/>
    <w:rsid w:val="001B165C"/>
    <w:rsid w:val="001B1C5E"/>
    <w:rsid w:val="001B1E5A"/>
    <w:rsid w:val="001B1F13"/>
    <w:rsid w:val="001B22F7"/>
    <w:rsid w:val="001B2500"/>
    <w:rsid w:val="001B2DA1"/>
    <w:rsid w:val="001B2F3F"/>
    <w:rsid w:val="001B3153"/>
    <w:rsid w:val="001B33DC"/>
    <w:rsid w:val="001B377D"/>
    <w:rsid w:val="001B3B80"/>
    <w:rsid w:val="001B3BAC"/>
    <w:rsid w:val="001B3C73"/>
    <w:rsid w:val="001B44DA"/>
    <w:rsid w:val="001B46CA"/>
    <w:rsid w:val="001B48ED"/>
    <w:rsid w:val="001B4A85"/>
    <w:rsid w:val="001B4B9B"/>
    <w:rsid w:val="001B513B"/>
    <w:rsid w:val="001B51FD"/>
    <w:rsid w:val="001B58AA"/>
    <w:rsid w:val="001B59EA"/>
    <w:rsid w:val="001B62B8"/>
    <w:rsid w:val="001B6542"/>
    <w:rsid w:val="001B6C12"/>
    <w:rsid w:val="001B6F66"/>
    <w:rsid w:val="001B7344"/>
    <w:rsid w:val="001B7597"/>
    <w:rsid w:val="001B768F"/>
    <w:rsid w:val="001C0305"/>
    <w:rsid w:val="001C03A5"/>
    <w:rsid w:val="001C0C02"/>
    <w:rsid w:val="001C0F1B"/>
    <w:rsid w:val="001C112C"/>
    <w:rsid w:val="001C1629"/>
    <w:rsid w:val="001C1AAD"/>
    <w:rsid w:val="001C27BC"/>
    <w:rsid w:val="001C28FD"/>
    <w:rsid w:val="001C2C25"/>
    <w:rsid w:val="001C2EBB"/>
    <w:rsid w:val="001C2EF2"/>
    <w:rsid w:val="001C309F"/>
    <w:rsid w:val="001C35D5"/>
    <w:rsid w:val="001C380B"/>
    <w:rsid w:val="001C381A"/>
    <w:rsid w:val="001C3848"/>
    <w:rsid w:val="001C3991"/>
    <w:rsid w:val="001C3E36"/>
    <w:rsid w:val="001C3F69"/>
    <w:rsid w:val="001C3F7F"/>
    <w:rsid w:val="001C44EE"/>
    <w:rsid w:val="001C471D"/>
    <w:rsid w:val="001C47B9"/>
    <w:rsid w:val="001C48BF"/>
    <w:rsid w:val="001C4A5D"/>
    <w:rsid w:val="001C4F19"/>
    <w:rsid w:val="001C5596"/>
    <w:rsid w:val="001C5825"/>
    <w:rsid w:val="001C58B8"/>
    <w:rsid w:val="001C5A64"/>
    <w:rsid w:val="001C5AD2"/>
    <w:rsid w:val="001C5B84"/>
    <w:rsid w:val="001C5BEB"/>
    <w:rsid w:val="001C614D"/>
    <w:rsid w:val="001C61ED"/>
    <w:rsid w:val="001C620D"/>
    <w:rsid w:val="001C6397"/>
    <w:rsid w:val="001C64F9"/>
    <w:rsid w:val="001C6677"/>
    <w:rsid w:val="001C681E"/>
    <w:rsid w:val="001C713D"/>
    <w:rsid w:val="001C718B"/>
    <w:rsid w:val="001C7380"/>
    <w:rsid w:val="001C75CC"/>
    <w:rsid w:val="001C79C1"/>
    <w:rsid w:val="001C7A7D"/>
    <w:rsid w:val="001C7FEF"/>
    <w:rsid w:val="001D04A8"/>
    <w:rsid w:val="001D0660"/>
    <w:rsid w:val="001D0793"/>
    <w:rsid w:val="001D0BB3"/>
    <w:rsid w:val="001D0F42"/>
    <w:rsid w:val="001D120D"/>
    <w:rsid w:val="001D12DB"/>
    <w:rsid w:val="001D1346"/>
    <w:rsid w:val="001D235E"/>
    <w:rsid w:val="001D2415"/>
    <w:rsid w:val="001D2951"/>
    <w:rsid w:val="001D29D5"/>
    <w:rsid w:val="001D2A36"/>
    <w:rsid w:val="001D2A52"/>
    <w:rsid w:val="001D2A8C"/>
    <w:rsid w:val="001D2B2D"/>
    <w:rsid w:val="001D2C7E"/>
    <w:rsid w:val="001D2F44"/>
    <w:rsid w:val="001D3551"/>
    <w:rsid w:val="001D35D2"/>
    <w:rsid w:val="001D3CE8"/>
    <w:rsid w:val="001D3F15"/>
    <w:rsid w:val="001D4662"/>
    <w:rsid w:val="001D503E"/>
    <w:rsid w:val="001D5771"/>
    <w:rsid w:val="001D58D7"/>
    <w:rsid w:val="001D671A"/>
    <w:rsid w:val="001D6B1C"/>
    <w:rsid w:val="001D6F04"/>
    <w:rsid w:val="001D719F"/>
    <w:rsid w:val="001D7200"/>
    <w:rsid w:val="001D7210"/>
    <w:rsid w:val="001D7857"/>
    <w:rsid w:val="001D790D"/>
    <w:rsid w:val="001D7A61"/>
    <w:rsid w:val="001D7B31"/>
    <w:rsid w:val="001E145B"/>
    <w:rsid w:val="001E1B3B"/>
    <w:rsid w:val="001E1D30"/>
    <w:rsid w:val="001E1DFD"/>
    <w:rsid w:val="001E1F4E"/>
    <w:rsid w:val="001E2266"/>
    <w:rsid w:val="001E22D0"/>
    <w:rsid w:val="001E2AF7"/>
    <w:rsid w:val="001E2B27"/>
    <w:rsid w:val="001E2C85"/>
    <w:rsid w:val="001E2F68"/>
    <w:rsid w:val="001E33AE"/>
    <w:rsid w:val="001E35FD"/>
    <w:rsid w:val="001E38D4"/>
    <w:rsid w:val="001E3A02"/>
    <w:rsid w:val="001E3A71"/>
    <w:rsid w:val="001E4021"/>
    <w:rsid w:val="001E4790"/>
    <w:rsid w:val="001E4796"/>
    <w:rsid w:val="001E4A29"/>
    <w:rsid w:val="001E4CCE"/>
    <w:rsid w:val="001E4EBF"/>
    <w:rsid w:val="001E5030"/>
    <w:rsid w:val="001E599E"/>
    <w:rsid w:val="001E5C4F"/>
    <w:rsid w:val="001E610D"/>
    <w:rsid w:val="001E625D"/>
    <w:rsid w:val="001E62A0"/>
    <w:rsid w:val="001E6426"/>
    <w:rsid w:val="001E6533"/>
    <w:rsid w:val="001E664E"/>
    <w:rsid w:val="001E6943"/>
    <w:rsid w:val="001E730B"/>
    <w:rsid w:val="001E74FB"/>
    <w:rsid w:val="001E7A3A"/>
    <w:rsid w:val="001E7BDA"/>
    <w:rsid w:val="001F0027"/>
    <w:rsid w:val="001F01EF"/>
    <w:rsid w:val="001F055D"/>
    <w:rsid w:val="001F0A30"/>
    <w:rsid w:val="001F0D55"/>
    <w:rsid w:val="001F10A6"/>
    <w:rsid w:val="001F10BB"/>
    <w:rsid w:val="001F113E"/>
    <w:rsid w:val="001F116A"/>
    <w:rsid w:val="001F11F6"/>
    <w:rsid w:val="001F13DB"/>
    <w:rsid w:val="001F1446"/>
    <w:rsid w:val="001F155C"/>
    <w:rsid w:val="001F18CC"/>
    <w:rsid w:val="001F1F91"/>
    <w:rsid w:val="001F219D"/>
    <w:rsid w:val="001F24FA"/>
    <w:rsid w:val="001F3038"/>
    <w:rsid w:val="001F307B"/>
    <w:rsid w:val="001F3252"/>
    <w:rsid w:val="001F3861"/>
    <w:rsid w:val="001F416E"/>
    <w:rsid w:val="001F41DC"/>
    <w:rsid w:val="001F45C3"/>
    <w:rsid w:val="001F488E"/>
    <w:rsid w:val="001F4A60"/>
    <w:rsid w:val="001F4AE5"/>
    <w:rsid w:val="001F5028"/>
    <w:rsid w:val="001F5226"/>
    <w:rsid w:val="001F52F4"/>
    <w:rsid w:val="001F54BB"/>
    <w:rsid w:val="001F5676"/>
    <w:rsid w:val="001F58AC"/>
    <w:rsid w:val="001F5908"/>
    <w:rsid w:val="001F5945"/>
    <w:rsid w:val="001F5C9E"/>
    <w:rsid w:val="001F6176"/>
    <w:rsid w:val="001F631E"/>
    <w:rsid w:val="001F668D"/>
    <w:rsid w:val="001F66B4"/>
    <w:rsid w:val="001F695F"/>
    <w:rsid w:val="001F6B63"/>
    <w:rsid w:val="001F6E3C"/>
    <w:rsid w:val="001F7242"/>
    <w:rsid w:val="001F73C8"/>
    <w:rsid w:val="001F73F4"/>
    <w:rsid w:val="001F7EF4"/>
    <w:rsid w:val="00200607"/>
    <w:rsid w:val="00200730"/>
    <w:rsid w:val="0020107C"/>
    <w:rsid w:val="002019C8"/>
    <w:rsid w:val="00201D22"/>
    <w:rsid w:val="00201DDC"/>
    <w:rsid w:val="00201F70"/>
    <w:rsid w:val="002024EC"/>
    <w:rsid w:val="00202800"/>
    <w:rsid w:val="00202806"/>
    <w:rsid w:val="00202913"/>
    <w:rsid w:val="00202943"/>
    <w:rsid w:val="00202B03"/>
    <w:rsid w:val="00202E88"/>
    <w:rsid w:val="00202F50"/>
    <w:rsid w:val="00203328"/>
    <w:rsid w:val="002039A9"/>
    <w:rsid w:val="00204373"/>
    <w:rsid w:val="00204415"/>
    <w:rsid w:val="00204BBD"/>
    <w:rsid w:val="00204EC9"/>
    <w:rsid w:val="00204F41"/>
    <w:rsid w:val="002050B4"/>
    <w:rsid w:val="002056FA"/>
    <w:rsid w:val="00205757"/>
    <w:rsid w:val="0020598F"/>
    <w:rsid w:val="00205994"/>
    <w:rsid w:val="00205FFF"/>
    <w:rsid w:val="002063C3"/>
    <w:rsid w:val="00206487"/>
    <w:rsid w:val="002064BE"/>
    <w:rsid w:val="0020680E"/>
    <w:rsid w:val="002068CE"/>
    <w:rsid w:val="00206A28"/>
    <w:rsid w:val="0020729F"/>
    <w:rsid w:val="0021020B"/>
    <w:rsid w:val="002102CD"/>
    <w:rsid w:val="002104D0"/>
    <w:rsid w:val="00210839"/>
    <w:rsid w:val="00210BDB"/>
    <w:rsid w:val="00210CF3"/>
    <w:rsid w:val="00210DDB"/>
    <w:rsid w:val="00210DF7"/>
    <w:rsid w:val="00210FE8"/>
    <w:rsid w:val="002113F7"/>
    <w:rsid w:val="00211706"/>
    <w:rsid w:val="00211814"/>
    <w:rsid w:val="00211B31"/>
    <w:rsid w:val="00211C8A"/>
    <w:rsid w:val="00211D0A"/>
    <w:rsid w:val="002126AC"/>
    <w:rsid w:val="00212B20"/>
    <w:rsid w:val="00212F40"/>
    <w:rsid w:val="00212FBA"/>
    <w:rsid w:val="002130D4"/>
    <w:rsid w:val="00213427"/>
    <w:rsid w:val="002134C0"/>
    <w:rsid w:val="002134ED"/>
    <w:rsid w:val="00213DFA"/>
    <w:rsid w:val="00213EE2"/>
    <w:rsid w:val="002144B3"/>
    <w:rsid w:val="00214744"/>
    <w:rsid w:val="00214DE3"/>
    <w:rsid w:val="00214F06"/>
    <w:rsid w:val="00215380"/>
    <w:rsid w:val="002158F5"/>
    <w:rsid w:val="00215B29"/>
    <w:rsid w:val="00215D8D"/>
    <w:rsid w:val="00215E55"/>
    <w:rsid w:val="00215F3D"/>
    <w:rsid w:val="002162C0"/>
    <w:rsid w:val="00216ADF"/>
    <w:rsid w:val="00216BAF"/>
    <w:rsid w:val="00216EB5"/>
    <w:rsid w:val="002173AF"/>
    <w:rsid w:val="0021768E"/>
    <w:rsid w:val="00217F31"/>
    <w:rsid w:val="00217F70"/>
    <w:rsid w:val="00220149"/>
    <w:rsid w:val="0022015B"/>
    <w:rsid w:val="0022047D"/>
    <w:rsid w:val="002206F3"/>
    <w:rsid w:val="0022144D"/>
    <w:rsid w:val="00221539"/>
    <w:rsid w:val="00221672"/>
    <w:rsid w:val="002219DB"/>
    <w:rsid w:val="002219F4"/>
    <w:rsid w:val="00221C65"/>
    <w:rsid w:val="00221E30"/>
    <w:rsid w:val="0022211A"/>
    <w:rsid w:val="00222316"/>
    <w:rsid w:val="002226C3"/>
    <w:rsid w:val="00222921"/>
    <w:rsid w:val="00222BF2"/>
    <w:rsid w:val="00222CCA"/>
    <w:rsid w:val="00222E66"/>
    <w:rsid w:val="00222FB3"/>
    <w:rsid w:val="0022307B"/>
    <w:rsid w:val="002232B2"/>
    <w:rsid w:val="00223C05"/>
    <w:rsid w:val="00224876"/>
    <w:rsid w:val="00224AAF"/>
    <w:rsid w:val="00224AE6"/>
    <w:rsid w:val="00224B90"/>
    <w:rsid w:val="0022538C"/>
    <w:rsid w:val="00225520"/>
    <w:rsid w:val="002255AD"/>
    <w:rsid w:val="0022566F"/>
    <w:rsid w:val="00225880"/>
    <w:rsid w:val="00225A68"/>
    <w:rsid w:val="00226034"/>
    <w:rsid w:val="00226290"/>
    <w:rsid w:val="00226521"/>
    <w:rsid w:val="002266E3"/>
    <w:rsid w:val="00226766"/>
    <w:rsid w:val="00226F7B"/>
    <w:rsid w:val="00227205"/>
    <w:rsid w:val="00227458"/>
    <w:rsid w:val="00227570"/>
    <w:rsid w:val="0022760A"/>
    <w:rsid w:val="00227AE1"/>
    <w:rsid w:val="0023013B"/>
    <w:rsid w:val="0023047E"/>
    <w:rsid w:val="00230800"/>
    <w:rsid w:val="002310DF"/>
    <w:rsid w:val="002316FB"/>
    <w:rsid w:val="002317A9"/>
    <w:rsid w:val="002318AB"/>
    <w:rsid w:val="002319B0"/>
    <w:rsid w:val="00231D06"/>
    <w:rsid w:val="00231D9E"/>
    <w:rsid w:val="002320ED"/>
    <w:rsid w:val="0023221A"/>
    <w:rsid w:val="002328F5"/>
    <w:rsid w:val="00232FB4"/>
    <w:rsid w:val="00233285"/>
    <w:rsid w:val="00233CFC"/>
    <w:rsid w:val="00234625"/>
    <w:rsid w:val="00234755"/>
    <w:rsid w:val="00234F4A"/>
    <w:rsid w:val="0023500E"/>
    <w:rsid w:val="002350E0"/>
    <w:rsid w:val="00235732"/>
    <w:rsid w:val="002357A7"/>
    <w:rsid w:val="00235BA6"/>
    <w:rsid w:val="00235D1F"/>
    <w:rsid w:val="00235D9B"/>
    <w:rsid w:val="00235E20"/>
    <w:rsid w:val="00236651"/>
    <w:rsid w:val="00236678"/>
    <w:rsid w:val="002369DD"/>
    <w:rsid w:val="00236AB5"/>
    <w:rsid w:val="00236B0F"/>
    <w:rsid w:val="00236B17"/>
    <w:rsid w:val="002372BD"/>
    <w:rsid w:val="002372F5"/>
    <w:rsid w:val="00237A35"/>
    <w:rsid w:val="00237E80"/>
    <w:rsid w:val="0024051C"/>
    <w:rsid w:val="00240888"/>
    <w:rsid w:val="002416BC"/>
    <w:rsid w:val="0024176C"/>
    <w:rsid w:val="002417B2"/>
    <w:rsid w:val="002419A2"/>
    <w:rsid w:val="00242099"/>
    <w:rsid w:val="002424F9"/>
    <w:rsid w:val="00242F84"/>
    <w:rsid w:val="00243233"/>
    <w:rsid w:val="00243F5D"/>
    <w:rsid w:val="00243F6D"/>
    <w:rsid w:val="00244767"/>
    <w:rsid w:val="002450B0"/>
    <w:rsid w:val="00245518"/>
    <w:rsid w:val="00245C63"/>
    <w:rsid w:val="002464B7"/>
    <w:rsid w:val="00246E45"/>
    <w:rsid w:val="00246F16"/>
    <w:rsid w:val="0024751E"/>
    <w:rsid w:val="00247A69"/>
    <w:rsid w:val="00247FBB"/>
    <w:rsid w:val="00247FEA"/>
    <w:rsid w:val="002500DD"/>
    <w:rsid w:val="00250DA0"/>
    <w:rsid w:val="00250E5D"/>
    <w:rsid w:val="00251460"/>
    <w:rsid w:val="00251583"/>
    <w:rsid w:val="00252049"/>
    <w:rsid w:val="002525A6"/>
    <w:rsid w:val="002525D7"/>
    <w:rsid w:val="00252FB7"/>
    <w:rsid w:val="002532A1"/>
    <w:rsid w:val="00253326"/>
    <w:rsid w:val="00253821"/>
    <w:rsid w:val="00253AF2"/>
    <w:rsid w:val="00253DE9"/>
    <w:rsid w:val="00254DC5"/>
    <w:rsid w:val="00255020"/>
    <w:rsid w:val="00255228"/>
    <w:rsid w:val="00255600"/>
    <w:rsid w:val="00255780"/>
    <w:rsid w:val="002557E1"/>
    <w:rsid w:val="002558BF"/>
    <w:rsid w:val="00255941"/>
    <w:rsid w:val="002559EF"/>
    <w:rsid w:val="0025624C"/>
    <w:rsid w:val="00256949"/>
    <w:rsid w:val="00256D54"/>
    <w:rsid w:val="00257A64"/>
    <w:rsid w:val="00257B0D"/>
    <w:rsid w:val="00257BDD"/>
    <w:rsid w:val="002606B2"/>
    <w:rsid w:val="00260726"/>
    <w:rsid w:val="002608F9"/>
    <w:rsid w:val="00260DDC"/>
    <w:rsid w:val="00260FD9"/>
    <w:rsid w:val="00261778"/>
    <w:rsid w:val="00262001"/>
    <w:rsid w:val="002620FE"/>
    <w:rsid w:val="002622B1"/>
    <w:rsid w:val="002622D0"/>
    <w:rsid w:val="0026275C"/>
    <w:rsid w:val="00262DA5"/>
    <w:rsid w:val="00263097"/>
    <w:rsid w:val="00263438"/>
    <w:rsid w:val="0026377A"/>
    <w:rsid w:val="00263AE0"/>
    <w:rsid w:val="00263BC6"/>
    <w:rsid w:val="00263D48"/>
    <w:rsid w:val="002640AD"/>
    <w:rsid w:val="00264295"/>
    <w:rsid w:val="00264833"/>
    <w:rsid w:val="0026529A"/>
    <w:rsid w:val="00265ADB"/>
    <w:rsid w:val="00265D96"/>
    <w:rsid w:val="00265E49"/>
    <w:rsid w:val="00265EC2"/>
    <w:rsid w:val="002661B9"/>
    <w:rsid w:val="0026627A"/>
    <w:rsid w:val="002668A1"/>
    <w:rsid w:val="002669E9"/>
    <w:rsid w:val="00266AD2"/>
    <w:rsid w:val="00266EAF"/>
    <w:rsid w:val="0026703F"/>
    <w:rsid w:val="00267072"/>
    <w:rsid w:val="002702D9"/>
    <w:rsid w:val="002705D5"/>
    <w:rsid w:val="002706C3"/>
    <w:rsid w:val="00270817"/>
    <w:rsid w:val="0027119B"/>
    <w:rsid w:val="00271812"/>
    <w:rsid w:val="00271896"/>
    <w:rsid w:val="00271EEB"/>
    <w:rsid w:val="00272483"/>
    <w:rsid w:val="002729F2"/>
    <w:rsid w:val="00272F46"/>
    <w:rsid w:val="002733FA"/>
    <w:rsid w:val="002742C3"/>
    <w:rsid w:val="0027435F"/>
    <w:rsid w:val="00274540"/>
    <w:rsid w:val="002745E0"/>
    <w:rsid w:val="00274743"/>
    <w:rsid w:val="00274819"/>
    <w:rsid w:val="002748C3"/>
    <w:rsid w:val="00274BA8"/>
    <w:rsid w:val="00274E4B"/>
    <w:rsid w:val="00274F22"/>
    <w:rsid w:val="00275072"/>
    <w:rsid w:val="002752E8"/>
    <w:rsid w:val="002755CB"/>
    <w:rsid w:val="00275672"/>
    <w:rsid w:val="00275781"/>
    <w:rsid w:val="00275AB4"/>
    <w:rsid w:val="00275BA3"/>
    <w:rsid w:val="0027630A"/>
    <w:rsid w:val="002766B7"/>
    <w:rsid w:val="002769CF"/>
    <w:rsid w:val="00276CB0"/>
    <w:rsid w:val="002771C8"/>
    <w:rsid w:val="00277631"/>
    <w:rsid w:val="00277955"/>
    <w:rsid w:val="00277FBA"/>
    <w:rsid w:val="0028148C"/>
    <w:rsid w:val="00281605"/>
    <w:rsid w:val="0028170E"/>
    <w:rsid w:val="002817B2"/>
    <w:rsid w:val="00281A67"/>
    <w:rsid w:val="00282389"/>
    <w:rsid w:val="00282795"/>
    <w:rsid w:val="00282946"/>
    <w:rsid w:val="00282A1A"/>
    <w:rsid w:val="00282D60"/>
    <w:rsid w:val="00283704"/>
    <w:rsid w:val="002837E3"/>
    <w:rsid w:val="00283924"/>
    <w:rsid w:val="00283A63"/>
    <w:rsid w:val="0028491E"/>
    <w:rsid w:val="00284A5D"/>
    <w:rsid w:val="00284F3A"/>
    <w:rsid w:val="0028500B"/>
    <w:rsid w:val="00285058"/>
    <w:rsid w:val="00285584"/>
    <w:rsid w:val="0028567A"/>
    <w:rsid w:val="0028576A"/>
    <w:rsid w:val="00285858"/>
    <w:rsid w:val="00285A41"/>
    <w:rsid w:val="00285B3A"/>
    <w:rsid w:val="00285F75"/>
    <w:rsid w:val="00286CC0"/>
    <w:rsid w:val="00286E26"/>
    <w:rsid w:val="0028725E"/>
    <w:rsid w:val="0028742A"/>
    <w:rsid w:val="00287684"/>
    <w:rsid w:val="00287C8B"/>
    <w:rsid w:val="0029034A"/>
    <w:rsid w:val="002903D3"/>
    <w:rsid w:val="0029075B"/>
    <w:rsid w:val="0029076C"/>
    <w:rsid w:val="002909A4"/>
    <w:rsid w:val="00291763"/>
    <w:rsid w:val="00291B4F"/>
    <w:rsid w:val="00291CE2"/>
    <w:rsid w:val="00291EA2"/>
    <w:rsid w:val="0029269A"/>
    <w:rsid w:val="0029272D"/>
    <w:rsid w:val="0029277A"/>
    <w:rsid w:val="00292C22"/>
    <w:rsid w:val="00292CC2"/>
    <w:rsid w:val="00292DC7"/>
    <w:rsid w:val="00292F2C"/>
    <w:rsid w:val="00292FD4"/>
    <w:rsid w:val="0029322D"/>
    <w:rsid w:val="0029328A"/>
    <w:rsid w:val="002933A1"/>
    <w:rsid w:val="00293577"/>
    <w:rsid w:val="002936CB"/>
    <w:rsid w:val="002941AC"/>
    <w:rsid w:val="0029430C"/>
    <w:rsid w:val="002946FA"/>
    <w:rsid w:val="00294706"/>
    <w:rsid w:val="00294DED"/>
    <w:rsid w:val="00294FB8"/>
    <w:rsid w:val="00294FC7"/>
    <w:rsid w:val="00294FF0"/>
    <w:rsid w:val="00295044"/>
    <w:rsid w:val="00295262"/>
    <w:rsid w:val="002954F8"/>
    <w:rsid w:val="002958B5"/>
    <w:rsid w:val="002958BB"/>
    <w:rsid w:val="00295D4F"/>
    <w:rsid w:val="00295E92"/>
    <w:rsid w:val="0029607F"/>
    <w:rsid w:val="00296285"/>
    <w:rsid w:val="00296295"/>
    <w:rsid w:val="0029646E"/>
    <w:rsid w:val="002969F4"/>
    <w:rsid w:val="00296FE0"/>
    <w:rsid w:val="00297053"/>
    <w:rsid w:val="002971C2"/>
    <w:rsid w:val="002972E0"/>
    <w:rsid w:val="002974F1"/>
    <w:rsid w:val="00297643"/>
    <w:rsid w:val="00297BE8"/>
    <w:rsid w:val="002A0095"/>
    <w:rsid w:val="002A0697"/>
    <w:rsid w:val="002A0A68"/>
    <w:rsid w:val="002A0C73"/>
    <w:rsid w:val="002A10C8"/>
    <w:rsid w:val="002A10FE"/>
    <w:rsid w:val="002A17BC"/>
    <w:rsid w:val="002A18F3"/>
    <w:rsid w:val="002A1FC9"/>
    <w:rsid w:val="002A230D"/>
    <w:rsid w:val="002A2A88"/>
    <w:rsid w:val="002A2A9E"/>
    <w:rsid w:val="002A2E9C"/>
    <w:rsid w:val="002A2F0E"/>
    <w:rsid w:val="002A32A2"/>
    <w:rsid w:val="002A34B7"/>
    <w:rsid w:val="002A36D4"/>
    <w:rsid w:val="002A37F9"/>
    <w:rsid w:val="002A39EB"/>
    <w:rsid w:val="002A43E7"/>
    <w:rsid w:val="002A44F4"/>
    <w:rsid w:val="002A4585"/>
    <w:rsid w:val="002A4956"/>
    <w:rsid w:val="002A49EB"/>
    <w:rsid w:val="002A4A94"/>
    <w:rsid w:val="002A4CC3"/>
    <w:rsid w:val="002A505C"/>
    <w:rsid w:val="002A5693"/>
    <w:rsid w:val="002A58CD"/>
    <w:rsid w:val="002A5CB9"/>
    <w:rsid w:val="002A5CD3"/>
    <w:rsid w:val="002A6182"/>
    <w:rsid w:val="002A6278"/>
    <w:rsid w:val="002A6403"/>
    <w:rsid w:val="002A6BEE"/>
    <w:rsid w:val="002A6E68"/>
    <w:rsid w:val="002A6F38"/>
    <w:rsid w:val="002A701F"/>
    <w:rsid w:val="002A7322"/>
    <w:rsid w:val="002A79D5"/>
    <w:rsid w:val="002A7CFF"/>
    <w:rsid w:val="002B04BA"/>
    <w:rsid w:val="002B0515"/>
    <w:rsid w:val="002B0617"/>
    <w:rsid w:val="002B0E34"/>
    <w:rsid w:val="002B0E63"/>
    <w:rsid w:val="002B0EA4"/>
    <w:rsid w:val="002B1076"/>
    <w:rsid w:val="002B10AD"/>
    <w:rsid w:val="002B10FD"/>
    <w:rsid w:val="002B1652"/>
    <w:rsid w:val="002B225A"/>
    <w:rsid w:val="002B240F"/>
    <w:rsid w:val="002B2831"/>
    <w:rsid w:val="002B2888"/>
    <w:rsid w:val="002B2D26"/>
    <w:rsid w:val="002B33C7"/>
    <w:rsid w:val="002B3413"/>
    <w:rsid w:val="002B35EF"/>
    <w:rsid w:val="002B3604"/>
    <w:rsid w:val="002B3A50"/>
    <w:rsid w:val="002B3D76"/>
    <w:rsid w:val="002B3F3B"/>
    <w:rsid w:val="002B4583"/>
    <w:rsid w:val="002B4A2B"/>
    <w:rsid w:val="002B4CC7"/>
    <w:rsid w:val="002B4D1E"/>
    <w:rsid w:val="002B5218"/>
    <w:rsid w:val="002B587A"/>
    <w:rsid w:val="002B6173"/>
    <w:rsid w:val="002B6680"/>
    <w:rsid w:val="002B692B"/>
    <w:rsid w:val="002B6A48"/>
    <w:rsid w:val="002B6E50"/>
    <w:rsid w:val="002B7135"/>
    <w:rsid w:val="002B7271"/>
    <w:rsid w:val="002B7430"/>
    <w:rsid w:val="002B7667"/>
    <w:rsid w:val="002B76FA"/>
    <w:rsid w:val="002C05D5"/>
    <w:rsid w:val="002C0B4A"/>
    <w:rsid w:val="002C132F"/>
    <w:rsid w:val="002C14F0"/>
    <w:rsid w:val="002C1549"/>
    <w:rsid w:val="002C163F"/>
    <w:rsid w:val="002C18C4"/>
    <w:rsid w:val="002C2044"/>
    <w:rsid w:val="002C2280"/>
    <w:rsid w:val="002C26CF"/>
    <w:rsid w:val="002C26E9"/>
    <w:rsid w:val="002C2975"/>
    <w:rsid w:val="002C2A23"/>
    <w:rsid w:val="002C2DD2"/>
    <w:rsid w:val="002C2E17"/>
    <w:rsid w:val="002C317A"/>
    <w:rsid w:val="002C3723"/>
    <w:rsid w:val="002C3BCF"/>
    <w:rsid w:val="002C3DAB"/>
    <w:rsid w:val="002C4027"/>
    <w:rsid w:val="002C40CD"/>
    <w:rsid w:val="002C4EE1"/>
    <w:rsid w:val="002C4F77"/>
    <w:rsid w:val="002C5030"/>
    <w:rsid w:val="002C509D"/>
    <w:rsid w:val="002C5166"/>
    <w:rsid w:val="002C53EA"/>
    <w:rsid w:val="002C5F0C"/>
    <w:rsid w:val="002C5F36"/>
    <w:rsid w:val="002C62C1"/>
    <w:rsid w:val="002C672D"/>
    <w:rsid w:val="002C68ED"/>
    <w:rsid w:val="002C6C9F"/>
    <w:rsid w:val="002C707A"/>
    <w:rsid w:val="002C7870"/>
    <w:rsid w:val="002C7B74"/>
    <w:rsid w:val="002C7D3F"/>
    <w:rsid w:val="002D00D8"/>
    <w:rsid w:val="002D0389"/>
    <w:rsid w:val="002D039E"/>
    <w:rsid w:val="002D0414"/>
    <w:rsid w:val="002D09B7"/>
    <w:rsid w:val="002D0AAB"/>
    <w:rsid w:val="002D0D63"/>
    <w:rsid w:val="002D1797"/>
    <w:rsid w:val="002D1BBE"/>
    <w:rsid w:val="002D1C30"/>
    <w:rsid w:val="002D1C69"/>
    <w:rsid w:val="002D1F4D"/>
    <w:rsid w:val="002D2223"/>
    <w:rsid w:val="002D24B5"/>
    <w:rsid w:val="002D27AC"/>
    <w:rsid w:val="002D2801"/>
    <w:rsid w:val="002D2A23"/>
    <w:rsid w:val="002D35AD"/>
    <w:rsid w:val="002D35BD"/>
    <w:rsid w:val="002D386E"/>
    <w:rsid w:val="002D3D97"/>
    <w:rsid w:val="002D4986"/>
    <w:rsid w:val="002D49E9"/>
    <w:rsid w:val="002D4C65"/>
    <w:rsid w:val="002D4EF7"/>
    <w:rsid w:val="002D5146"/>
    <w:rsid w:val="002D57E4"/>
    <w:rsid w:val="002D5DDE"/>
    <w:rsid w:val="002D5FE0"/>
    <w:rsid w:val="002D6203"/>
    <w:rsid w:val="002D6582"/>
    <w:rsid w:val="002D67A9"/>
    <w:rsid w:val="002D685A"/>
    <w:rsid w:val="002E003F"/>
    <w:rsid w:val="002E00FB"/>
    <w:rsid w:val="002E02AA"/>
    <w:rsid w:val="002E0674"/>
    <w:rsid w:val="002E0681"/>
    <w:rsid w:val="002E0BDF"/>
    <w:rsid w:val="002E0E1A"/>
    <w:rsid w:val="002E0E37"/>
    <w:rsid w:val="002E0FDA"/>
    <w:rsid w:val="002E1377"/>
    <w:rsid w:val="002E19D1"/>
    <w:rsid w:val="002E1AEC"/>
    <w:rsid w:val="002E21C9"/>
    <w:rsid w:val="002E234A"/>
    <w:rsid w:val="002E2395"/>
    <w:rsid w:val="002E28E6"/>
    <w:rsid w:val="002E2C52"/>
    <w:rsid w:val="002E2FE0"/>
    <w:rsid w:val="002E36A7"/>
    <w:rsid w:val="002E3809"/>
    <w:rsid w:val="002E41D8"/>
    <w:rsid w:val="002E43F6"/>
    <w:rsid w:val="002E4545"/>
    <w:rsid w:val="002E4906"/>
    <w:rsid w:val="002E4F45"/>
    <w:rsid w:val="002E5127"/>
    <w:rsid w:val="002E5602"/>
    <w:rsid w:val="002E570E"/>
    <w:rsid w:val="002E583C"/>
    <w:rsid w:val="002E621B"/>
    <w:rsid w:val="002E6336"/>
    <w:rsid w:val="002E659A"/>
    <w:rsid w:val="002E661C"/>
    <w:rsid w:val="002E6717"/>
    <w:rsid w:val="002E6758"/>
    <w:rsid w:val="002E6799"/>
    <w:rsid w:val="002E6904"/>
    <w:rsid w:val="002E6D1E"/>
    <w:rsid w:val="002E76A8"/>
    <w:rsid w:val="002E76DD"/>
    <w:rsid w:val="002F0111"/>
    <w:rsid w:val="002F03D7"/>
    <w:rsid w:val="002F03F9"/>
    <w:rsid w:val="002F07D0"/>
    <w:rsid w:val="002F0821"/>
    <w:rsid w:val="002F0C7C"/>
    <w:rsid w:val="002F0CA4"/>
    <w:rsid w:val="002F0D59"/>
    <w:rsid w:val="002F0DEA"/>
    <w:rsid w:val="002F0F26"/>
    <w:rsid w:val="002F11D6"/>
    <w:rsid w:val="002F1900"/>
    <w:rsid w:val="002F1B6E"/>
    <w:rsid w:val="002F1CA8"/>
    <w:rsid w:val="002F2151"/>
    <w:rsid w:val="002F2803"/>
    <w:rsid w:val="002F2C86"/>
    <w:rsid w:val="002F308D"/>
    <w:rsid w:val="002F3414"/>
    <w:rsid w:val="002F377A"/>
    <w:rsid w:val="002F3ED2"/>
    <w:rsid w:val="002F4726"/>
    <w:rsid w:val="002F4893"/>
    <w:rsid w:val="002F515F"/>
    <w:rsid w:val="002F5846"/>
    <w:rsid w:val="002F5E5E"/>
    <w:rsid w:val="002F5E7B"/>
    <w:rsid w:val="002F6301"/>
    <w:rsid w:val="002F6A75"/>
    <w:rsid w:val="002F6E5E"/>
    <w:rsid w:val="002F6F7B"/>
    <w:rsid w:val="002F7319"/>
    <w:rsid w:val="002F73C6"/>
    <w:rsid w:val="002F746D"/>
    <w:rsid w:val="002F7484"/>
    <w:rsid w:val="002F76F5"/>
    <w:rsid w:val="003003BD"/>
    <w:rsid w:val="003004DD"/>
    <w:rsid w:val="00300FDF"/>
    <w:rsid w:val="00300FF7"/>
    <w:rsid w:val="003013E8"/>
    <w:rsid w:val="00301C1C"/>
    <w:rsid w:val="00301EE3"/>
    <w:rsid w:val="00302634"/>
    <w:rsid w:val="0030315D"/>
    <w:rsid w:val="003034C6"/>
    <w:rsid w:val="00303516"/>
    <w:rsid w:val="00303711"/>
    <w:rsid w:val="00303984"/>
    <w:rsid w:val="00303C3B"/>
    <w:rsid w:val="00303C60"/>
    <w:rsid w:val="00303E29"/>
    <w:rsid w:val="00304119"/>
    <w:rsid w:val="00304442"/>
    <w:rsid w:val="00304510"/>
    <w:rsid w:val="003046AD"/>
    <w:rsid w:val="003046AE"/>
    <w:rsid w:val="0030473D"/>
    <w:rsid w:val="00304779"/>
    <w:rsid w:val="00305A1D"/>
    <w:rsid w:val="00305D50"/>
    <w:rsid w:val="00305D5B"/>
    <w:rsid w:val="0030653B"/>
    <w:rsid w:val="00306710"/>
    <w:rsid w:val="003067F8"/>
    <w:rsid w:val="00306F14"/>
    <w:rsid w:val="0030787E"/>
    <w:rsid w:val="00307903"/>
    <w:rsid w:val="00310385"/>
    <w:rsid w:val="00310BEE"/>
    <w:rsid w:val="00310E0D"/>
    <w:rsid w:val="00310EF2"/>
    <w:rsid w:val="003110D8"/>
    <w:rsid w:val="00311742"/>
    <w:rsid w:val="0031176A"/>
    <w:rsid w:val="00311B97"/>
    <w:rsid w:val="00311D5F"/>
    <w:rsid w:val="00311D75"/>
    <w:rsid w:val="00311E1A"/>
    <w:rsid w:val="003126C7"/>
    <w:rsid w:val="003126F8"/>
    <w:rsid w:val="00312F62"/>
    <w:rsid w:val="00313472"/>
    <w:rsid w:val="003137A3"/>
    <w:rsid w:val="00313D26"/>
    <w:rsid w:val="00314275"/>
    <w:rsid w:val="00314278"/>
    <w:rsid w:val="00314703"/>
    <w:rsid w:val="0031474B"/>
    <w:rsid w:val="00314760"/>
    <w:rsid w:val="00314AA2"/>
    <w:rsid w:val="00314CD8"/>
    <w:rsid w:val="0031516F"/>
    <w:rsid w:val="00315B28"/>
    <w:rsid w:val="00316196"/>
    <w:rsid w:val="003162DF"/>
    <w:rsid w:val="00316333"/>
    <w:rsid w:val="00316502"/>
    <w:rsid w:val="0031678C"/>
    <w:rsid w:val="00316873"/>
    <w:rsid w:val="00316CB4"/>
    <w:rsid w:val="00316DE6"/>
    <w:rsid w:val="00317089"/>
    <w:rsid w:val="003170BF"/>
    <w:rsid w:val="003170D7"/>
    <w:rsid w:val="00317355"/>
    <w:rsid w:val="003176F7"/>
    <w:rsid w:val="00317883"/>
    <w:rsid w:val="00317FFC"/>
    <w:rsid w:val="003209FA"/>
    <w:rsid w:val="00320D60"/>
    <w:rsid w:val="00320E9F"/>
    <w:rsid w:val="00320EC6"/>
    <w:rsid w:val="00321025"/>
    <w:rsid w:val="0032129E"/>
    <w:rsid w:val="00321605"/>
    <w:rsid w:val="003218FC"/>
    <w:rsid w:val="00321959"/>
    <w:rsid w:val="00321AF0"/>
    <w:rsid w:val="00322088"/>
    <w:rsid w:val="003221F3"/>
    <w:rsid w:val="00322261"/>
    <w:rsid w:val="00322519"/>
    <w:rsid w:val="00322598"/>
    <w:rsid w:val="003229AA"/>
    <w:rsid w:val="00322B57"/>
    <w:rsid w:val="003230D1"/>
    <w:rsid w:val="0032342A"/>
    <w:rsid w:val="00323775"/>
    <w:rsid w:val="00323884"/>
    <w:rsid w:val="003239DB"/>
    <w:rsid w:val="00323E20"/>
    <w:rsid w:val="0032405C"/>
    <w:rsid w:val="003240A5"/>
    <w:rsid w:val="0032438E"/>
    <w:rsid w:val="00324404"/>
    <w:rsid w:val="00324ACD"/>
    <w:rsid w:val="00324BD0"/>
    <w:rsid w:val="00324DF4"/>
    <w:rsid w:val="00325316"/>
    <w:rsid w:val="00325555"/>
    <w:rsid w:val="003255AF"/>
    <w:rsid w:val="003257BA"/>
    <w:rsid w:val="00325DA4"/>
    <w:rsid w:val="00325EF2"/>
    <w:rsid w:val="00326271"/>
    <w:rsid w:val="003262A1"/>
    <w:rsid w:val="003269F1"/>
    <w:rsid w:val="00326A83"/>
    <w:rsid w:val="00326C6A"/>
    <w:rsid w:val="00326CE9"/>
    <w:rsid w:val="0032705D"/>
    <w:rsid w:val="00327195"/>
    <w:rsid w:val="003271C9"/>
    <w:rsid w:val="003274C6"/>
    <w:rsid w:val="00327776"/>
    <w:rsid w:val="003277EA"/>
    <w:rsid w:val="00327F92"/>
    <w:rsid w:val="0033042D"/>
    <w:rsid w:val="00330874"/>
    <w:rsid w:val="00330943"/>
    <w:rsid w:val="0033098D"/>
    <w:rsid w:val="00330C8C"/>
    <w:rsid w:val="00330FE7"/>
    <w:rsid w:val="00331141"/>
    <w:rsid w:val="003311DD"/>
    <w:rsid w:val="0033125D"/>
    <w:rsid w:val="0033138B"/>
    <w:rsid w:val="00331CC7"/>
    <w:rsid w:val="00331E96"/>
    <w:rsid w:val="00331ECA"/>
    <w:rsid w:val="00332093"/>
    <w:rsid w:val="00332200"/>
    <w:rsid w:val="00332301"/>
    <w:rsid w:val="00332A5C"/>
    <w:rsid w:val="00332E2A"/>
    <w:rsid w:val="00333342"/>
    <w:rsid w:val="00333390"/>
    <w:rsid w:val="00333622"/>
    <w:rsid w:val="00333848"/>
    <w:rsid w:val="00333DBB"/>
    <w:rsid w:val="00333E77"/>
    <w:rsid w:val="003348C3"/>
    <w:rsid w:val="00334D78"/>
    <w:rsid w:val="003352B3"/>
    <w:rsid w:val="003354AE"/>
    <w:rsid w:val="0033566B"/>
    <w:rsid w:val="00335DE6"/>
    <w:rsid w:val="003360B0"/>
    <w:rsid w:val="003368E7"/>
    <w:rsid w:val="00336DB4"/>
    <w:rsid w:val="00336EAA"/>
    <w:rsid w:val="00337457"/>
    <w:rsid w:val="00337B95"/>
    <w:rsid w:val="00337C74"/>
    <w:rsid w:val="00337D74"/>
    <w:rsid w:val="003400AC"/>
    <w:rsid w:val="003400E0"/>
    <w:rsid w:val="003403DF"/>
    <w:rsid w:val="003409C6"/>
    <w:rsid w:val="003418FC"/>
    <w:rsid w:val="00341925"/>
    <w:rsid w:val="0034195D"/>
    <w:rsid w:val="003419BB"/>
    <w:rsid w:val="00341D2B"/>
    <w:rsid w:val="00342304"/>
    <w:rsid w:val="00342CDA"/>
    <w:rsid w:val="00342E4B"/>
    <w:rsid w:val="00343321"/>
    <w:rsid w:val="00343358"/>
    <w:rsid w:val="00343793"/>
    <w:rsid w:val="00344147"/>
    <w:rsid w:val="00344937"/>
    <w:rsid w:val="00344F37"/>
    <w:rsid w:val="00345839"/>
    <w:rsid w:val="00345CB3"/>
    <w:rsid w:val="00345EBC"/>
    <w:rsid w:val="00345F61"/>
    <w:rsid w:val="003471EE"/>
    <w:rsid w:val="003474D9"/>
    <w:rsid w:val="003474DB"/>
    <w:rsid w:val="003475E3"/>
    <w:rsid w:val="003477B0"/>
    <w:rsid w:val="003477E2"/>
    <w:rsid w:val="00350155"/>
    <w:rsid w:val="00350297"/>
    <w:rsid w:val="003503AF"/>
    <w:rsid w:val="003503BB"/>
    <w:rsid w:val="00350598"/>
    <w:rsid w:val="00350A7B"/>
    <w:rsid w:val="00350B5B"/>
    <w:rsid w:val="00350F21"/>
    <w:rsid w:val="003510F7"/>
    <w:rsid w:val="003513FC"/>
    <w:rsid w:val="00351D4C"/>
    <w:rsid w:val="003527EA"/>
    <w:rsid w:val="0035289B"/>
    <w:rsid w:val="00352D6E"/>
    <w:rsid w:val="00352FED"/>
    <w:rsid w:val="0035305A"/>
    <w:rsid w:val="003530E3"/>
    <w:rsid w:val="003530EA"/>
    <w:rsid w:val="003535BC"/>
    <w:rsid w:val="00353719"/>
    <w:rsid w:val="003537B1"/>
    <w:rsid w:val="00353B0C"/>
    <w:rsid w:val="00353D80"/>
    <w:rsid w:val="00353EA5"/>
    <w:rsid w:val="00353FAE"/>
    <w:rsid w:val="0035469A"/>
    <w:rsid w:val="003547D2"/>
    <w:rsid w:val="00354F7D"/>
    <w:rsid w:val="00355012"/>
    <w:rsid w:val="003555CD"/>
    <w:rsid w:val="003555DA"/>
    <w:rsid w:val="00355729"/>
    <w:rsid w:val="00355B2D"/>
    <w:rsid w:val="00355CB3"/>
    <w:rsid w:val="00355D1A"/>
    <w:rsid w:val="00355DB4"/>
    <w:rsid w:val="0035603C"/>
    <w:rsid w:val="00356363"/>
    <w:rsid w:val="00356621"/>
    <w:rsid w:val="00356A21"/>
    <w:rsid w:val="00356C09"/>
    <w:rsid w:val="00357161"/>
    <w:rsid w:val="0035755E"/>
    <w:rsid w:val="0035786E"/>
    <w:rsid w:val="003578E2"/>
    <w:rsid w:val="00357A59"/>
    <w:rsid w:val="00357AC6"/>
    <w:rsid w:val="00357CB4"/>
    <w:rsid w:val="003600AD"/>
    <w:rsid w:val="003600C6"/>
    <w:rsid w:val="00360F29"/>
    <w:rsid w:val="00361004"/>
    <w:rsid w:val="0036127E"/>
    <w:rsid w:val="0036160E"/>
    <w:rsid w:val="0036170B"/>
    <w:rsid w:val="003617B1"/>
    <w:rsid w:val="00361908"/>
    <w:rsid w:val="00361992"/>
    <w:rsid w:val="003624F9"/>
    <w:rsid w:val="00362A4E"/>
    <w:rsid w:val="00362DDC"/>
    <w:rsid w:val="0036329C"/>
    <w:rsid w:val="003633A8"/>
    <w:rsid w:val="00363763"/>
    <w:rsid w:val="00363940"/>
    <w:rsid w:val="00364475"/>
    <w:rsid w:val="00364722"/>
    <w:rsid w:val="0036486C"/>
    <w:rsid w:val="00364A75"/>
    <w:rsid w:val="00364EDB"/>
    <w:rsid w:val="00364F2A"/>
    <w:rsid w:val="00365091"/>
    <w:rsid w:val="003653EF"/>
    <w:rsid w:val="003654A0"/>
    <w:rsid w:val="003656B8"/>
    <w:rsid w:val="003659B5"/>
    <w:rsid w:val="003659D5"/>
    <w:rsid w:val="00365AF0"/>
    <w:rsid w:val="00365FC8"/>
    <w:rsid w:val="00366504"/>
    <w:rsid w:val="003667A9"/>
    <w:rsid w:val="00366B6B"/>
    <w:rsid w:val="00366CA2"/>
    <w:rsid w:val="00367533"/>
    <w:rsid w:val="00367666"/>
    <w:rsid w:val="003677FC"/>
    <w:rsid w:val="00367867"/>
    <w:rsid w:val="00367A65"/>
    <w:rsid w:val="00370547"/>
    <w:rsid w:val="003706C2"/>
    <w:rsid w:val="00370777"/>
    <w:rsid w:val="00370903"/>
    <w:rsid w:val="00370DA6"/>
    <w:rsid w:val="00371F17"/>
    <w:rsid w:val="00372002"/>
    <w:rsid w:val="003722B2"/>
    <w:rsid w:val="003725B0"/>
    <w:rsid w:val="00372784"/>
    <w:rsid w:val="003731B4"/>
    <w:rsid w:val="0037326B"/>
    <w:rsid w:val="003732E1"/>
    <w:rsid w:val="00374003"/>
    <w:rsid w:val="00374789"/>
    <w:rsid w:val="00375002"/>
    <w:rsid w:val="003750CB"/>
    <w:rsid w:val="00375728"/>
    <w:rsid w:val="00375B92"/>
    <w:rsid w:val="00376244"/>
    <w:rsid w:val="0037636B"/>
    <w:rsid w:val="003766D1"/>
    <w:rsid w:val="003768DB"/>
    <w:rsid w:val="00376AEB"/>
    <w:rsid w:val="00376C46"/>
    <w:rsid w:val="00376E8B"/>
    <w:rsid w:val="003774A5"/>
    <w:rsid w:val="003778AD"/>
    <w:rsid w:val="003778D2"/>
    <w:rsid w:val="00377B54"/>
    <w:rsid w:val="0038005A"/>
    <w:rsid w:val="0038008E"/>
    <w:rsid w:val="003807FA"/>
    <w:rsid w:val="0038092C"/>
    <w:rsid w:val="00380E08"/>
    <w:rsid w:val="00381087"/>
    <w:rsid w:val="0038129B"/>
    <w:rsid w:val="003816A4"/>
    <w:rsid w:val="00381EB7"/>
    <w:rsid w:val="003823C0"/>
    <w:rsid w:val="0038284A"/>
    <w:rsid w:val="00382F26"/>
    <w:rsid w:val="00382F38"/>
    <w:rsid w:val="00383947"/>
    <w:rsid w:val="00383A23"/>
    <w:rsid w:val="00383EDD"/>
    <w:rsid w:val="0038416B"/>
    <w:rsid w:val="003841F9"/>
    <w:rsid w:val="003843B3"/>
    <w:rsid w:val="00384DF9"/>
    <w:rsid w:val="00384E0F"/>
    <w:rsid w:val="00384ED1"/>
    <w:rsid w:val="00385165"/>
    <w:rsid w:val="003852EB"/>
    <w:rsid w:val="00385574"/>
    <w:rsid w:val="0038585F"/>
    <w:rsid w:val="00385AFB"/>
    <w:rsid w:val="00385C75"/>
    <w:rsid w:val="00385EC1"/>
    <w:rsid w:val="003861A9"/>
    <w:rsid w:val="00386215"/>
    <w:rsid w:val="00386445"/>
    <w:rsid w:val="003865BA"/>
    <w:rsid w:val="003870F2"/>
    <w:rsid w:val="00387894"/>
    <w:rsid w:val="0039006A"/>
    <w:rsid w:val="003905EC"/>
    <w:rsid w:val="0039061C"/>
    <w:rsid w:val="00390906"/>
    <w:rsid w:val="00390A66"/>
    <w:rsid w:val="00390B22"/>
    <w:rsid w:val="00390E6A"/>
    <w:rsid w:val="003915FC"/>
    <w:rsid w:val="00391625"/>
    <w:rsid w:val="00391653"/>
    <w:rsid w:val="00391830"/>
    <w:rsid w:val="003918F2"/>
    <w:rsid w:val="003919F1"/>
    <w:rsid w:val="00391B43"/>
    <w:rsid w:val="00392465"/>
    <w:rsid w:val="00392CA1"/>
    <w:rsid w:val="00392D47"/>
    <w:rsid w:val="00392D89"/>
    <w:rsid w:val="00392DFE"/>
    <w:rsid w:val="00392E14"/>
    <w:rsid w:val="00392E95"/>
    <w:rsid w:val="00393760"/>
    <w:rsid w:val="0039390D"/>
    <w:rsid w:val="00393925"/>
    <w:rsid w:val="00394091"/>
    <w:rsid w:val="003945CE"/>
    <w:rsid w:val="0039479D"/>
    <w:rsid w:val="003947AF"/>
    <w:rsid w:val="00394AB9"/>
    <w:rsid w:val="003956F2"/>
    <w:rsid w:val="00395886"/>
    <w:rsid w:val="003958A2"/>
    <w:rsid w:val="00395B75"/>
    <w:rsid w:val="003961EC"/>
    <w:rsid w:val="00396B52"/>
    <w:rsid w:val="00396C4D"/>
    <w:rsid w:val="00396F19"/>
    <w:rsid w:val="003972D9"/>
    <w:rsid w:val="003977C2"/>
    <w:rsid w:val="00397D38"/>
    <w:rsid w:val="003A0215"/>
    <w:rsid w:val="003A0546"/>
    <w:rsid w:val="003A0672"/>
    <w:rsid w:val="003A0863"/>
    <w:rsid w:val="003A0E31"/>
    <w:rsid w:val="003A1440"/>
    <w:rsid w:val="003A17EE"/>
    <w:rsid w:val="003A1B5C"/>
    <w:rsid w:val="003A1C9C"/>
    <w:rsid w:val="003A1CDE"/>
    <w:rsid w:val="003A1D53"/>
    <w:rsid w:val="003A1EB7"/>
    <w:rsid w:val="003A2042"/>
    <w:rsid w:val="003A2129"/>
    <w:rsid w:val="003A22DB"/>
    <w:rsid w:val="003A267A"/>
    <w:rsid w:val="003A2764"/>
    <w:rsid w:val="003A2E86"/>
    <w:rsid w:val="003A312F"/>
    <w:rsid w:val="003A320E"/>
    <w:rsid w:val="003A37FB"/>
    <w:rsid w:val="003A386E"/>
    <w:rsid w:val="003A4127"/>
    <w:rsid w:val="003A440B"/>
    <w:rsid w:val="003A4557"/>
    <w:rsid w:val="003A4C58"/>
    <w:rsid w:val="003A4EA9"/>
    <w:rsid w:val="003A4FB6"/>
    <w:rsid w:val="003A51B6"/>
    <w:rsid w:val="003A5488"/>
    <w:rsid w:val="003A5856"/>
    <w:rsid w:val="003A59D5"/>
    <w:rsid w:val="003A5F16"/>
    <w:rsid w:val="003A65A9"/>
    <w:rsid w:val="003A67D3"/>
    <w:rsid w:val="003A694A"/>
    <w:rsid w:val="003A6FA5"/>
    <w:rsid w:val="003A72B4"/>
    <w:rsid w:val="003A783C"/>
    <w:rsid w:val="003A7CF4"/>
    <w:rsid w:val="003A7DBE"/>
    <w:rsid w:val="003B0356"/>
    <w:rsid w:val="003B0AF6"/>
    <w:rsid w:val="003B0D13"/>
    <w:rsid w:val="003B0DAD"/>
    <w:rsid w:val="003B0F52"/>
    <w:rsid w:val="003B1491"/>
    <w:rsid w:val="003B1783"/>
    <w:rsid w:val="003B1A4B"/>
    <w:rsid w:val="003B1AE3"/>
    <w:rsid w:val="003B1DC7"/>
    <w:rsid w:val="003B20D2"/>
    <w:rsid w:val="003B2859"/>
    <w:rsid w:val="003B2894"/>
    <w:rsid w:val="003B28AF"/>
    <w:rsid w:val="003B28F1"/>
    <w:rsid w:val="003B2979"/>
    <w:rsid w:val="003B30AA"/>
    <w:rsid w:val="003B3425"/>
    <w:rsid w:val="003B36B4"/>
    <w:rsid w:val="003B389A"/>
    <w:rsid w:val="003B3E38"/>
    <w:rsid w:val="003B4026"/>
    <w:rsid w:val="003B42C9"/>
    <w:rsid w:val="003B463B"/>
    <w:rsid w:val="003B484D"/>
    <w:rsid w:val="003B48C8"/>
    <w:rsid w:val="003B4CA5"/>
    <w:rsid w:val="003B4D17"/>
    <w:rsid w:val="003B4E4D"/>
    <w:rsid w:val="003B4F44"/>
    <w:rsid w:val="003B534B"/>
    <w:rsid w:val="003B563C"/>
    <w:rsid w:val="003B57A7"/>
    <w:rsid w:val="003B57BC"/>
    <w:rsid w:val="003B594A"/>
    <w:rsid w:val="003B5BB8"/>
    <w:rsid w:val="003B5D00"/>
    <w:rsid w:val="003B60CF"/>
    <w:rsid w:val="003B625A"/>
    <w:rsid w:val="003B6CD4"/>
    <w:rsid w:val="003B6DF5"/>
    <w:rsid w:val="003B6EE6"/>
    <w:rsid w:val="003B7515"/>
    <w:rsid w:val="003B7645"/>
    <w:rsid w:val="003B7894"/>
    <w:rsid w:val="003C0331"/>
    <w:rsid w:val="003C0AF3"/>
    <w:rsid w:val="003C0AF9"/>
    <w:rsid w:val="003C0CFF"/>
    <w:rsid w:val="003C0DBD"/>
    <w:rsid w:val="003C0EDD"/>
    <w:rsid w:val="003C0F76"/>
    <w:rsid w:val="003C0F82"/>
    <w:rsid w:val="003C170B"/>
    <w:rsid w:val="003C1F78"/>
    <w:rsid w:val="003C244B"/>
    <w:rsid w:val="003C28DF"/>
    <w:rsid w:val="003C290E"/>
    <w:rsid w:val="003C2A60"/>
    <w:rsid w:val="003C2A86"/>
    <w:rsid w:val="003C3323"/>
    <w:rsid w:val="003C387F"/>
    <w:rsid w:val="003C3A71"/>
    <w:rsid w:val="003C3C7F"/>
    <w:rsid w:val="003C3D84"/>
    <w:rsid w:val="003C421B"/>
    <w:rsid w:val="003C432A"/>
    <w:rsid w:val="003C4374"/>
    <w:rsid w:val="003C4496"/>
    <w:rsid w:val="003C4718"/>
    <w:rsid w:val="003C4CD8"/>
    <w:rsid w:val="003C4E78"/>
    <w:rsid w:val="003C53A8"/>
    <w:rsid w:val="003C578C"/>
    <w:rsid w:val="003C5840"/>
    <w:rsid w:val="003C5A68"/>
    <w:rsid w:val="003C5BCF"/>
    <w:rsid w:val="003C5DF7"/>
    <w:rsid w:val="003C5F02"/>
    <w:rsid w:val="003C5F12"/>
    <w:rsid w:val="003C60AF"/>
    <w:rsid w:val="003C6327"/>
    <w:rsid w:val="003C63EA"/>
    <w:rsid w:val="003C63FF"/>
    <w:rsid w:val="003C68C8"/>
    <w:rsid w:val="003C6BF0"/>
    <w:rsid w:val="003C6FC5"/>
    <w:rsid w:val="003C7229"/>
    <w:rsid w:val="003C74C4"/>
    <w:rsid w:val="003C77B2"/>
    <w:rsid w:val="003C7821"/>
    <w:rsid w:val="003C7B02"/>
    <w:rsid w:val="003C7D4E"/>
    <w:rsid w:val="003C7FC7"/>
    <w:rsid w:val="003D0492"/>
    <w:rsid w:val="003D0DA9"/>
    <w:rsid w:val="003D11E5"/>
    <w:rsid w:val="003D131D"/>
    <w:rsid w:val="003D16F8"/>
    <w:rsid w:val="003D1A6A"/>
    <w:rsid w:val="003D1E56"/>
    <w:rsid w:val="003D27D4"/>
    <w:rsid w:val="003D2AD5"/>
    <w:rsid w:val="003D2B24"/>
    <w:rsid w:val="003D2D58"/>
    <w:rsid w:val="003D2E2B"/>
    <w:rsid w:val="003D32D5"/>
    <w:rsid w:val="003D3417"/>
    <w:rsid w:val="003D39F1"/>
    <w:rsid w:val="003D3AB4"/>
    <w:rsid w:val="003D3AFF"/>
    <w:rsid w:val="003D3D4C"/>
    <w:rsid w:val="003D4054"/>
    <w:rsid w:val="003D41B8"/>
    <w:rsid w:val="003D480A"/>
    <w:rsid w:val="003D4A52"/>
    <w:rsid w:val="003D4D68"/>
    <w:rsid w:val="003D4FC3"/>
    <w:rsid w:val="003D5474"/>
    <w:rsid w:val="003D5B6B"/>
    <w:rsid w:val="003D6148"/>
    <w:rsid w:val="003D638E"/>
    <w:rsid w:val="003D64F9"/>
    <w:rsid w:val="003D654A"/>
    <w:rsid w:val="003D6928"/>
    <w:rsid w:val="003D6B9D"/>
    <w:rsid w:val="003D6C5B"/>
    <w:rsid w:val="003D6ED1"/>
    <w:rsid w:val="003D70E9"/>
    <w:rsid w:val="003D7AFE"/>
    <w:rsid w:val="003D7C72"/>
    <w:rsid w:val="003D7CC3"/>
    <w:rsid w:val="003D7D96"/>
    <w:rsid w:val="003D7F2A"/>
    <w:rsid w:val="003E0B64"/>
    <w:rsid w:val="003E11F5"/>
    <w:rsid w:val="003E19F9"/>
    <w:rsid w:val="003E2409"/>
    <w:rsid w:val="003E242D"/>
    <w:rsid w:val="003E248D"/>
    <w:rsid w:val="003E25F5"/>
    <w:rsid w:val="003E2630"/>
    <w:rsid w:val="003E28D3"/>
    <w:rsid w:val="003E28DC"/>
    <w:rsid w:val="003E2C92"/>
    <w:rsid w:val="003E3216"/>
    <w:rsid w:val="003E328A"/>
    <w:rsid w:val="003E3709"/>
    <w:rsid w:val="003E3A31"/>
    <w:rsid w:val="003E3BBA"/>
    <w:rsid w:val="003E3CE5"/>
    <w:rsid w:val="003E3CFD"/>
    <w:rsid w:val="003E49D0"/>
    <w:rsid w:val="003E4EC9"/>
    <w:rsid w:val="003E50B8"/>
    <w:rsid w:val="003E511D"/>
    <w:rsid w:val="003E5311"/>
    <w:rsid w:val="003E55EB"/>
    <w:rsid w:val="003E5893"/>
    <w:rsid w:val="003E5B31"/>
    <w:rsid w:val="003E5CA1"/>
    <w:rsid w:val="003E5CD1"/>
    <w:rsid w:val="003E62F8"/>
    <w:rsid w:val="003E687D"/>
    <w:rsid w:val="003E6B0C"/>
    <w:rsid w:val="003E6B4C"/>
    <w:rsid w:val="003E6BDC"/>
    <w:rsid w:val="003E6CC7"/>
    <w:rsid w:val="003E6D18"/>
    <w:rsid w:val="003E702D"/>
    <w:rsid w:val="003E707C"/>
    <w:rsid w:val="003E7098"/>
    <w:rsid w:val="003E72C6"/>
    <w:rsid w:val="003E735E"/>
    <w:rsid w:val="003E73D9"/>
    <w:rsid w:val="003E74EA"/>
    <w:rsid w:val="003E754B"/>
    <w:rsid w:val="003E7911"/>
    <w:rsid w:val="003E7C0E"/>
    <w:rsid w:val="003F0094"/>
    <w:rsid w:val="003F06DD"/>
    <w:rsid w:val="003F0892"/>
    <w:rsid w:val="003F08BF"/>
    <w:rsid w:val="003F0EB5"/>
    <w:rsid w:val="003F16BB"/>
    <w:rsid w:val="003F18D7"/>
    <w:rsid w:val="003F1991"/>
    <w:rsid w:val="003F2748"/>
    <w:rsid w:val="003F294B"/>
    <w:rsid w:val="003F29F4"/>
    <w:rsid w:val="003F2B29"/>
    <w:rsid w:val="003F3A26"/>
    <w:rsid w:val="003F3F3E"/>
    <w:rsid w:val="003F3F7E"/>
    <w:rsid w:val="003F4002"/>
    <w:rsid w:val="003F45C4"/>
    <w:rsid w:val="003F5319"/>
    <w:rsid w:val="003F5418"/>
    <w:rsid w:val="003F57F9"/>
    <w:rsid w:val="003F5881"/>
    <w:rsid w:val="003F5C7D"/>
    <w:rsid w:val="003F5D26"/>
    <w:rsid w:val="003F5D81"/>
    <w:rsid w:val="003F5E39"/>
    <w:rsid w:val="003F5EF6"/>
    <w:rsid w:val="003F60A1"/>
    <w:rsid w:val="003F654F"/>
    <w:rsid w:val="003F6721"/>
    <w:rsid w:val="003F755D"/>
    <w:rsid w:val="003F76C6"/>
    <w:rsid w:val="003F7BA1"/>
    <w:rsid w:val="003F7BD2"/>
    <w:rsid w:val="003F7DB4"/>
    <w:rsid w:val="004000D4"/>
    <w:rsid w:val="0040012E"/>
    <w:rsid w:val="004002E5"/>
    <w:rsid w:val="004004A6"/>
    <w:rsid w:val="0040072C"/>
    <w:rsid w:val="004008F7"/>
    <w:rsid w:val="00400946"/>
    <w:rsid w:val="00400C19"/>
    <w:rsid w:val="004017AD"/>
    <w:rsid w:val="0040192A"/>
    <w:rsid w:val="00402619"/>
    <w:rsid w:val="00402B46"/>
    <w:rsid w:val="00402DA5"/>
    <w:rsid w:val="00402E81"/>
    <w:rsid w:val="00403100"/>
    <w:rsid w:val="0040352A"/>
    <w:rsid w:val="0040368F"/>
    <w:rsid w:val="00403775"/>
    <w:rsid w:val="004037BE"/>
    <w:rsid w:val="00403853"/>
    <w:rsid w:val="004041E7"/>
    <w:rsid w:val="004047AE"/>
    <w:rsid w:val="00404B24"/>
    <w:rsid w:val="00404C6F"/>
    <w:rsid w:val="00404EEA"/>
    <w:rsid w:val="00405284"/>
    <w:rsid w:val="00405385"/>
    <w:rsid w:val="004054C0"/>
    <w:rsid w:val="0040592C"/>
    <w:rsid w:val="00406105"/>
    <w:rsid w:val="00406127"/>
    <w:rsid w:val="00406918"/>
    <w:rsid w:val="00406FC1"/>
    <w:rsid w:val="004074A0"/>
    <w:rsid w:val="00407550"/>
    <w:rsid w:val="00410F40"/>
    <w:rsid w:val="004116B8"/>
    <w:rsid w:val="00411A8C"/>
    <w:rsid w:val="00412216"/>
    <w:rsid w:val="004122FB"/>
    <w:rsid w:val="00412508"/>
    <w:rsid w:val="00412551"/>
    <w:rsid w:val="00412701"/>
    <w:rsid w:val="00412B38"/>
    <w:rsid w:val="004133F1"/>
    <w:rsid w:val="004134DE"/>
    <w:rsid w:val="004137C8"/>
    <w:rsid w:val="004138E8"/>
    <w:rsid w:val="00413B97"/>
    <w:rsid w:val="00413D11"/>
    <w:rsid w:val="00413F3E"/>
    <w:rsid w:val="004147A9"/>
    <w:rsid w:val="004155E1"/>
    <w:rsid w:val="00415776"/>
    <w:rsid w:val="00415788"/>
    <w:rsid w:val="00415A3F"/>
    <w:rsid w:val="004161E4"/>
    <w:rsid w:val="00416667"/>
    <w:rsid w:val="004169AF"/>
    <w:rsid w:val="00416F28"/>
    <w:rsid w:val="00416FF5"/>
    <w:rsid w:val="004172D0"/>
    <w:rsid w:val="0041756B"/>
    <w:rsid w:val="004175FB"/>
    <w:rsid w:val="00417735"/>
    <w:rsid w:val="0041775C"/>
    <w:rsid w:val="00417EF0"/>
    <w:rsid w:val="004201D8"/>
    <w:rsid w:val="00420523"/>
    <w:rsid w:val="00420BF6"/>
    <w:rsid w:val="00421659"/>
    <w:rsid w:val="004216AE"/>
    <w:rsid w:val="004217AC"/>
    <w:rsid w:val="00421A3A"/>
    <w:rsid w:val="00421D70"/>
    <w:rsid w:val="00421F4F"/>
    <w:rsid w:val="004229E8"/>
    <w:rsid w:val="00422A27"/>
    <w:rsid w:val="00423119"/>
    <w:rsid w:val="0042342C"/>
    <w:rsid w:val="00423841"/>
    <w:rsid w:val="004242C0"/>
    <w:rsid w:val="0042486B"/>
    <w:rsid w:val="004249AF"/>
    <w:rsid w:val="00424A8F"/>
    <w:rsid w:val="00424DD1"/>
    <w:rsid w:val="00425DA7"/>
    <w:rsid w:val="00425ECC"/>
    <w:rsid w:val="0042611A"/>
    <w:rsid w:val="00426277"/>
    <w:rsid w:val="004265EE"/>
    <w:rsid w:val="0042661E"/>
    <w:rsid w:val="00426FA4"/>
    <w:rsid w:val="00427162"/>
    <w:rsid w:val="0042731A"/>
    <w:rsid w:val="00430143"/>
    <w:rsid w:val="0043033D"/>
    <w:rsid w:val="004304AB"/>
    <w:rsid w:val="004304BB"/>
    <w:rsid w:val="004305B7"/>
    <w:rsid w:val="00430861"/>
    <w:rsid w:val="0043096C"/>
    <w:rsid w:val="004309EE"/>
    <w:rsid w:val="00430B0C"/>
    <w:rsid w:val="00430E04"/>
    <w:rsid w:val="00431632"/>
    <w:rsid w:val="0043187A"/>
    <w:rsid w:val="00431BDF"/>
    <w:rsid w:val="00431F9E"/>
    <w:rsid w:val="00432650"/>
    <w:rsid w:val="00432705"/>
    <w:rsid w:val="00432E0C"/>
    <w:rsid w:val="00432FEE"/>
    <w:rsid w:val="004331D2"/>
    <w:rsid w:val="00433232"/>
    <w:rsid w:val="004336F2"/>
    <w:rsid w:val="004338D7"/>
    <w:rsid w:val="00433D94"/>
    <w:rsid w:val="00433EC0"/>
    <w:rsid w:val="004349B5"/>
    <w:rsid w:val="004349E8"/>
    <w:rsid w:val="00434A79"/>
    <w:rsid w:val="00434D26"/>
    <w:rsid w:val="00434F29"/>
    <w:rsid w:val="00434F71"/>
    <w:rsid w:val="0043574B"/>
    <w:rsid w:val="004359AB"/>
    <w:rsid w:val="00435BB1"/>
    <w:rsid w:val="00436078"/>
    <w:rsid w:val="004361C2"/>
    <w:rsid w:val="00436383"/>
    <w:rsid w:val="00436426"/>
    <w:rsid w:val="004368CD"/>
    <w:rsid w:val="00436BCB"/>
    <w:rsid w:val="004370F7"/>
    <w:rsid w:val="004372A1"/>
    <w:rsid w:val="0043743F"/>
    <w:rsid w:val="004375AC"/>
    <w:rsid w:val="00437C9E"/>
    <w:rsid w:val="00437F9B"/>
    <w:rsid w:val="00437FEC"/>
    <w:rsid w:val="004400CF"/>
    <w:rsid w:val="00440BC5"/>
    <w:rsid w:val="00441591"/>
    <w:rsid w:val="004417B3"/>
    <w:rsid w:val="00441C13"/>
    <w:rsid w:val="00441C6A"/>
    <w:rsid w:val="00441CEE"/>
    <w:rsid w:val="00441DC1"/>
    <w:rsid w:val="00442447"/>
    <w:rsid w:val="004426BD"/>
    <w:rsid w:val="00442793"/>
    <w:rsid w:val="004428BA"/>
    <w:rsid w:val="00442917"/>
    <w:rsid w:val="00442D17"/>
    <w:rsid w:val="004442E8"/>
    <w:rsid w:val="004445CB"/>
    <w:rsid w:val="00444D01"/>
    <w:rsid w:val="0044531C"/>
    <w:rsid w:val="004455F5"/>
    <w:rsid w:val="00446711"/>
    <w:rsid w:val="004467DD"/>
    <w:rsid w:val="00446E8F"/>
    <w:rsid w:val="00447065"/>
    <w:rsid w:val="0044769D"/>
    <w:rsid w:val="00447A90"/>
    <w:rsid w:val="00447B1C"/>
    <w:rsid w:val="00447B41"/>
    <w:rsid w:val="00447CC8"/>
    <w:rsid w:val="00447EE6"/>
    <w:rsid w:val="0045030A"/>
    <w:rsid w:val="004503A5"/>
    <w:rsid w:val="0045052A"/>
    <w:rsid w:val="0045102F"/>
    <w:rsid w:val="00451107"/>
    <w:rsid w:val="00451525"/>
    <w:rsid w:val="00451B1D"/>
    <w:rsid w:val="00451B2B"/>
    <w:rsid w:val="00451DF8"/>
    <w:rsid w:val="00451FFD"/>
    <w:rsid w:val="00452187"/>
    <w:rsid w:val="004522C1"/>
    <w:rsid w:val="00452317"/>
    <w:rsid w:val="004524AE"/>
    <w:rsid w:val="0045256A"/>
    <w:rsid w:val="004527A4"/>
    <w:rsid w:val="0045286A"/>
    <w:rsid w:val="0045298E"/>
    <w:rsid w:val="004529B9"/>
    <w:rsid w:val="00453124"/>
    <w:rsid w:val="004531BC"/>
    <w:rsid w:val="004531CB"/>
    <w:rsid w:val="00453372"/>
    <w:rsid w:val="00453495"/>
    <w:rsid w:val="0045396A"/>
    <w:rsid w:val="00453C6E"/>
    <w:rsid w:val="00454387"/>
    <w:rsid w:val="0045467E"/>
    <w:rsid w:val="0045512A"/>
    <w:rsid w:val="004552CF"/>
    <w:rsid w:val="004558CD"/>
    <w:rsid w:val="00455AE9"/>
    <w:rsid w:val="00455CFF"/>
    <w:rsid w:val="0045675D"/>
    <w:rsid w:val="00456C13"/>
    <w:rsid w:val="00456C53"/>
    <w:rsid w:val="00456DDC"/>
    <w:rsid w:val="00456F65"/>
    <w:rsid w:val="00457E07"/>
    <w:rsid w:val="00460633"/>
    <w:rsid w:val="00460747"/>
    <w:rsid w:val="004607F9"/>
    <w:rsid w:val="00460A5A"/>
    <w:rsid w:val="00460B79"/>
    <w:rsid w:val="00460B8E"/>
    <w:rsid w:val="00460F9B"/>
    <w:rsid w:val="00461155"/>
    <w:rsid w:val="004615AD"/>
    <w:rsid w:val="00461BA0"/>
    <w:rsid w:val="00461E50"/>
    <w:rsid w:val="004620FA"/>
    <w:rsid w:val="004620FD"/>
    <w:rsid w:val="004628BA"/>
    <w:rsid w:val="00462A7B"/>
    <w:rsid w:val="00463088"/>
    <w:rsid w:val="004632E1"/>
    <w:rsid w:val="0046345F"/>
    <w:rsid w:val="004638E5"/>
    <w:rsid w:val="00463AB5"/>
    <w:rsid w:val="00463BDC"/>
    <w:rsid w:val="00463C75"/>
    <w:rsid w:val="004641B0"/>
    <w:rsid w:val="004643BF"/>
    <w:rsid w:val="004649F3"/>
    <w:rsid w:val="00464EE8"/>
    <w:rsid w:val="00465498"/>
    <w:rsid w:val="0046594D"/>
    <w:rsid w:val="00465D36"/>
    <w:rsid w:val="00466E5F"/>
    <w:rsid w:val="00466FFD"/>
    <w:rsid w:val="00467143"/>
    <w:rsid w:val="0046722F"/>
    <w:rsid w:val="00467574"/>
    <w:rsid w:val="0046794A"/>
    <w:rsid w:val="00467F7A"/>
    <w:rsid w:val="0047052F"/>
    <w:rsid w:val="00470599"/>
    <w:rsid w:val="00470656"/>
    <w:rsid w:val="0047071C"/>
    <w:rsid w:val="00470993"/>
    <w:rsid w:val="00470F2E"/>
    <w:rsid w:val="00471169"/>
    <w:rsid w:val="00471814"/>
    <w:rsid w:val="00471C7F"/>
    <w:rsid w:val="00471D41"/>
    <w:rsid w:val="00471DCD"/>
    <w:rsid w:val="004720D2"/>
    <w:rsid w:val="00472568"/>
    <w:rsid w:val="0047265F"/>
    <w:rsid w:val="00472A2B"/>
    <w:rsid w:val="00472AD1"/>
    <w:rsid w:val="00472C57"/>
    <w:rsid w:val="00472C90"/>
    <w:rsid w:val="00473003"/>
    <w:rsid w:val="0047353F"/>
    <w:rsid w:val="00473862"/>
    <w:rsid w:val="00473C3F"/>
    <w:rsid w:val="004740BF"/>
    <w:rsid w:val="00474209"/>
    <w:rsid w:val="00474C0A"/>
    <w:rsid w:val="00474C43"/>
    <w:rsid w:val="00474EDE"/>
    <w:rsid w:val="004757E4"/>
    <w:rsid w:val="004761EC"/>
    <w:rsid w:val="0047630D"/>
    <w:rsid w:val="004766D8"/>
    <w:rsid w:val="00476C9E"/>
    <w:rsid w:val="00476CF5"/>
    <w:rsid w:val="00477626"/>
    <w:rsid w:val="00477CA5"/>
    <w:rsid w:val="00477CC1"/>
    <w:rsid w:val="00477DD6"/>
    <w:rsid w:val="00477EAF"/>
    <w:rsid w:val="00480673"/>
    <w:rsid w:val="004806BC"/>
    <w:rsid w:val="00480875"/>
    <w:rsid w:val="004808AE"/>
    <w:rsid w:val="00480DD5"/>
    <w:rsid w:val="00480EA4"/>
    <w:rsid w:val="004811EF"/>
    <w:rsid w:val="004819CA"/>
    <w:rsid w:val="00481DC8"/>
    <w:rsid w:val="00481F79"/>
    <w:rsid w:val="004821A0"/>
    <w:rsid w:val="004821BD"/>
    <w:rsid w:val="004825F4"/>
    <w:rsid w:val="00482A20"/>
    <w:rsid w:val="00482CC9"/>
    <w:rsid w:val="00483386"/>
    <w:rsid w:val="00483561"/>
    <w:rsid w:val="00483A46"/>
    <w:rsid w:val="00483AB3"/>
    <w:rsid w:val="00483BD1"/>
    <w:rsid w:val="00483D48"/>
    <w:rsid w:val="00484260"/>
    <w:rsid w:val="00484738"/>
    <w:rsid w:val="0048490B"/>
    <w:rsid w:val="00484936"/>
    <w:rsid w:val="00484BAB"/>
    <w:rsid w:val="00484E8B"/>
    <w:rsid w:val="0048520A"/>
    <w:rsid w:val="0048646A"/>
    <w:rsid w:val="0048665E"/>
    <w:rsid w:val="00486A13"/>
    <w:rsid w:val="00486C12"/>
    <w:rsid w:val="00486F14"/>
    <w:rsid w:val="0048711D"/>
    <w:rsid w:val="004877AE"/>
    <w:rsid w:val="00487AAF"/>
    <w:rsid w:val="00487BA5"/>
    <w:rsid w:val="00487E85"/>
    <w:rsid w:val="00490205"/>
    <w:rsid w:val="004905A3"/>
    <w:rsid w:val="00491032"/>
    <w:rsid w:val="00491176"/>
    <w:rsid w:val="00491437"/>
    <w:rsid w:val="00491726"/>
    <w:rsid w:val="0049195E"/>
    <w:rsid w:val="00491DD5"/>
    <w:rsid w:val="004923E8"/>
    <w:rsid w:val="00492EA7"/>
    <w:rsid w:val="004930B4"/>
    <w:rsid w:val="004937EC"/>
    <w:rsid w:val="00493951"/>
    <w:rsid w:val="0049397C"/>
    <w:rsid w:val="00493992"/>
    <w:rsid w:val="00493B4B"/>
    <w:rsid w:val="0049404B"/>
    <w:rsid w:val="0049411A"/>
    <w:rsid w:val="004941ED"/>
    <w:rsid w:val="00494432"/>
    <w:rsid w:val="00494805"/>
    <w:rsid w:val="00494982"/>
    <w:rsid w:val="004949BD"/>
    <w:rsid w:val="00495415"/>
    <w:rsid w:val="00495975"/>
    <w:rsid w:val="00495C8B"/>
    <w:rsid w:val="00495F82"/>
    <w:rsid w:val="004965F2"/>
    <w:rsid w:val="00496B65"/>
    <w:rsid w:val="00497236"/>
    <w:rsid w:val="0049748E"/>
    <w:rsid w:val="004975A7"/>
    <w:rsid w:val="00497A50"/>
    <w:rsid w:val="00497A71"/>
    <w:rsid w:val="004A0004"/>
    <w:rsid w:val="004A0184"/>
    <w:rsid w:val="004A0215"/>
    <w:rsid w:val="004A02BB"/>
    <w:rsid w:val="004A09A5"/>
    <w:rsid w:val="004A1118"/>
    <w:rsid w:val="004A1B3F"/>
    <w:rsid w:val="004A1EBD"/>
    <w:rsid w:val="004A1FD8"/>
    <w:rsid w:val="004A2091"/>
    <w:rsid w:val="004A2BC6"/>
    <w:rsid w:val="004A2CAC"/>
    <w:rsid w:val="004A2DBC"/>
    <w:rsid w:val="004A2DC4"/>
    <w:rsid w:val="004A2EDB"/>
    <w:rsid w:val="004A334C"/>
    <w:rsid w:val="004A3483"/>
    <w:rsid w:val="004A3572"/>
    <w:rsid w:val="004A3633"/>
    <w:rsid w:val="004A3995"/>
    <w:rsid w:val="004A3A8E"/>
    <w:rsid w:val="004A421A"/>
    <w:rsid w:val="004A43EC"/>
    <w:rsid w:val="004A4891"/>
    <w:rsid w:val="004A48EA"/>
    <w:rsid w:val="004A4A2C"/>
    <w:rsid w:val="004A558A"/>
    <w:rsid w:val="004A5AA4"/>
    <w:rsid w:val="004A5D91"/>
    <w:rsid w:val="004A6B72"/>
    <w:rsid w:val="004A70A5"/>
    <w:rsid w:val="004A73D8"/>
    <w:rsid w:val="004A75EE"/>
    <w:rsid w:val="004A7618"/>
    <w:rsid w:val="004A7632"/>
    <w:rsid w:val="004A76C4"/>
    <w:rsid w:val="004B0204"/>
    <w:rsid w:val="004B0460"/>
    <w:rsid w:val="004B06AE"/>
    <w:rsid w:val="004B0858"/>
    <w:rsid w:val="004B1A15"/>
    <w:rsid w:val="004B1BC1"/>
    <w:rsid w:val="004B1DFF"/>
    <w:rsid w:val="004B24A6"/>
    <w:rsid w:val="004B29D0"/>
    <w:rsid w:val="004B2A40"/>
    <w:rsid w:val="004B33D5"/>
    <w:rsid w:val="004B379C"/>
    <w:rsid w:val="004B37D6"/>
    <w:rsid w:val="004B3AD3"/>
    <w:rsid w:val="004B3C0B"/>
    <w:rsid w:val="004B3C14"/>
    <w:rsid w:val="004B3EFC"/>
    <w:rsid w:val="004B40CF"/>
    <w:rsid w:val="004B444A"/>
    <w:rsid w:val="004B46ED"/>
    <w:rsid w:val="004B4D94"/>
    <w:rsid w:val="004B4F39"/>
    <w:rsid w:val="004B52E2"/>
    <w:rsid w:val="004B68E0"/>
    <w:rsid w:val="004B6B76"/>
    <w:rsid w:val="004B71FE"/>
    <w:rsid w:val="004B724F"/>
    <w:rsid w:val="004B72A8"/>
    <w:rsid w:val="004B7570"/>
    <w:rsid w:val="004B7635"/>
    <w:rsid w:val="004B7AEE"/>
    <w:rsid w:val="004B7BF9"/>
    <w:rsid w:val="004B7CC6"/>
    <w:rsid w:val="004C0632"/>
    <w:rsid w:val="004C06BA"/>
    <w:rsid w:val="004C0A35"/>
    <w:rsid w:val="004C0DB4"/>
    <w:rsid w:val="004C12C6"/>
    <w:rsid w:val="004C1461"/>
    <w:rsid w:val="004C18C2"/>
    <w:rsid w:val="004C1D56"/>
    <w:rsid w:val="004C2138"/>
    <w:rsid w:val="004C22EF"/>
    <w:rsid w:val="004C253B"/>
    <w:rsid w:val="004C2E86"/>
    <w:rsid w:val="004C36B7"/>
    <w:rsid w:val="004C3810"/>
    <w:rsid w:val="004C43D3"/>
    <w:rsid w:val="004C451C"/>
    <w:rsid w:val="004C45A1"/>
    <w:rsid w:val="004C4B0A"/>
    <w:rsid w:val="004C4DBB"/>
    <w:rsid w:val="004C51E3"/>
    <w:rsid w:val="004C56E6"/>
    <w:rsid w:val="004C5962"/>
    <w:rsid w:val="004C5A22"/>
    <w:rsid w:val="004C5B0F"/>
    <w:rsid w:val="004C61F6"/>
    <w:rsid w:val="004C6297"/>
    <w:rsid w:val="004C6742"/>
    <w:rsid w:val="004C677D"/>
    <w:rsid w:val="004C684D"/>
    <w:rsid w:val="004C7529"/>
    <w:rsid w:val="004C7549"/>
    <w:rsid w:val="004C75C7"/>
    <w:rsid w:val="004C75EA"/>
    <w:rsid w:val="004C762E"/>
    <w:rsid w:val="004C77C9"/>
    <w:rsid w:val="004C7934"/>
    <w:rsid w:val="004D0547"/>
    <w:rsid w:val="004D0A0D"/>
    <w:rsid w:val="004D0C79"/>
    <w:rsid w:val="004D1441"/>
    <w:rsid w:val="004D165D"/>
    <w:rsid w:val="004D1841"/>
    <w:rsid w:val="004D19F2"/>
    <w:rsid w:val="004D22C8"/>
    <w:rsid w:val="004D2516"/>
    <w:rsid w:val="004D2610"/>
    <w:rsid w:val="004D279A"/>
    <w:rsid w:val="004D27B5"/>
    <w:rsid w:val="004D2E5D"/>
    <w:rsid w:val="004D3351"/>
    <w:rsid w:val="004D406E"/>
    <w:rsid w:val="004D421F"/>
    <w:rsid w:val="004D4471"/>
    <w:rsid w:val="004D4481"/>
    <w:rsid w:val="004D4BA0"/>
    <w:rsid w:val="004D4DB7"/>
    <w:rsid w:val="004D4E4A"/>
    <w:rsid w:val="004D53FB"/>
    <w:rsid w:val="004D591C"/>
    <w:rsid w:val="004D59DD"/>
    <w:rsid w:val="004D5A79"/>
    <w:rsid w:val="004D5A7D"/>
    <w:rsid w:val="004D5B5E"/>
    <w:rsid w:val="004D5E12"/>
    <w:rsid w:val="004D5ED7"/>
    <w:rsid w:val="004D6069"/>
    <w:rsid w:val="004D60B3"/>
    <w:rsid w:val="004D6920"/>
    <w:rsid w:val="004D69CF"/>
    <w:rsid w:val="004D6DC3"/>
    <w:rsid w:val="004D6F6C"/>
    <w:rsid w:val="004D7699"/>
    <w:rsid w:val="004D7795"/>
    <w:rsid w:val="004D7854"/>
    <w:rsid w:val="004D789A"/>
    <w:rsid w:val="004D7E57"/>
    <w:rsid w:val="004E0084"/>
    <w:rsid w:val="004E018F"/>
    <w:rsid w:val="004E0D10"/>
    <w:rsid w:val="004E0DC8"/>
    <w:rsid w:val="004E15E1"/>
    <w:rsid w:val="004E174E"/>
    <w:rsid w:val="004E17B4"/>
    <w:rsid w:val="004E2573"/>
    <w:rsid w:val="004E2735"/>
    <w:rsid w:val="004E2751"/>
    <w:rsid w:val="004E2837"/>
    <w:rsid w:val="004E28AB"/>
    <w:rsid w:val="004E29B5"/>
    <w:rsid w:val="004E2D18"/>
    <w:rsid w:val="004E2E55"/>
    <w:rsid w:val="004E31DC"/>
    <w:rsid w:val="004E3250"/>
    <w:rsid w:val="004E3449"/>
    <w:rsid w:val="004E3573"/>
    <w:rsid w:val="004E46FA"/>
    <w:rsid w:val="004E4907"/>
    <w:rsid w:val="004E4C66"/>
    <w:rsid w:val="004E4DC0"/>
    <w:rsid w:val="004E5735"/>
    <w:rsid w:val="004E59FC"/>
    <w:rsid w:val="004E6248"/>
    <w:rsid w:val="004E6538"/>
    <w:rsid w:val="004E65E4"/>
    <w:rsid w:val="004E675D"/>
    <w:rsid w:val="004E67DC"/>
    <w:rsid w:val="004E7E8B"/>
    <w:rsid w:val="004F00DA"/>
    <w:rsid w:val="004F0405"/>
    <w:rsid w:val="004F0BE9"/>
    <w:rsid w:val="004F0EDF"/>
    <w:rsid w:val="004F1075"/>
    <w:rsid w:val="004F176A"/>
    <w:rsid w:val="004F1BB4"/>
    <w:rsid w:val="004F1D19"/>
    <w:rsid w:val="004F1FAC"/>
    <w:rsid w:val="004F2601"/>
    <w:rsid w:val="004F2985"/>
    <w:rsid w:val="004F29BC"/>
    <w:rsid w:val="004F2B19"/>
    <w:rsid w:val="004F2C69"/>
    <w:rsid w:val="004F2D11"/>
    <w:rsid w:val="004F2D92"/>
    <w:rsid w:val="004F318E"/>
    <w:rsid w:val="004F37F1"/>
    <w:rsid w:val="004F3D8C"/>
    <w:rsid w:val="004F400C"/>
    <w:rsid w:val="004F408B"/>
    <w:rsid w:val="004F40DD"/>
    <w:rsid w:val="004F4836"/>
    <w:rsid w:val="004F4AED"/>
    <w:rsid w:val="004F4C89"/>
    <w:rsid w:val="004F4CF1"/>
    <w:rsid w:val="004F4F69"/>
    <w:rsid w:val="004F5BD7"/>
    <w:rsid w:val="004F5DE6"/>
    <w:rsid w:val="004F6228"/>
    <w:rsid w:val="004F6578"/>
    <w:rsid w:val="004F6821"/>
    <w:rsid w:val="004F6B55"/>
    <w:rsid w:val="004F6BFC"/>
    <w:rsid w:val="004F7860"/>
    <w:rsid w:val="004F7A3C"/>
    <w:rsid w:val="00500D14"/>
    <w:rsid w:val="0050134B"/>
    <w:rsid w:val="005013D7"/>
    <w:rsid w:val="0050156E"/>
    <w:rsid w:val="00502845"/>
    <w:rsid w:val="00502A13"/>
    <w:rsid w:val="00502D34"/>
    <w:rsid w:val="005034FB"/>
    <w:rsid w:val="00503664"/>
    <w:rsid w:val="00503841"/>
    <w:rsid w:val="00503BCF"/>
    <w:rsid w:val="005042C6"/>
    <w:rsid w:val="005048A7"/>
    <w:rsid w:val="00505649"/>
    <w:rsid w:val="0050601A"/>
    <w:rsid w:val="00506278"/>
    <w:rsid w:val="00506340"/>
    <w:rsid w:val="00506EA1"/>
    <w:rsid w:val="005073D0"/>
    <w:rsid w:val="0050748F"/>
    <w:rsid w:val="005074A4"/>
    <w:rsid w:val="00507C78"/>
    <w:rsid w:val="00507E6B"/>
    <w:rsid w:val="00507F97"/>
    <w:rsid w:val="005102D0"/>
    <w:rsid w:val="0051032D"/>
    <w:rsid w:val="00511013"/>
    <w:rsid w:val="005118E7"/>
    <w:rsid w:val="0051198C"/>
    <w:rsid w:val="00511C0D"/>
    <w:rsid w:val="00511C4A"/>
    <w:rsid w:val="00511F88"/>
    <w:rsid w:val="00511FCB"/>
    <w:rsid w:val="00512918"/>
    <w:rsid w:val="00512CCC"/>
    <w:rsid w:val="00512CE5"/>
    <w:rsid w:val="00512E52"/>
    <w:rsid w:val="00512E95"/>
    <w:rsid w:val="00512F80"/>
    <w:rsid w:val="005135D3"/>
    <w:rsid w:val="00513DE6"/>
    <w:rsid w:val="00513E70"/>
    <w:rsid w:val="00514023"/>
    <w:rsid w:val="00514068"/>
    <w:rsid w:val="0051457B"/>
    <w:rsid w:val="00514FFB"/>
    <w:rsid w:val="005150EB"/>
    <w:rsid w:val="0051512E"/>
    <w:rsid w:val="00515130"/>
    <w:rsid w:val="00515149"/>
    <w:rsid w:val="005155A7"/>
    <w:rsid w:val="00515A17"/>
    <w:rsid w:val="00515CF7"/>
    <w:rsid w:val="005162F6"/>
    <w:rsid w:val="00516377"/>
    <w:rsid w:val="00516AC8"/>
    <w:rsid w:val="00516D0E"/>
    <w:rsid w:val="00517A45"/>
    <w:rsid w:val="00517B14"/>
    <w:rsid w:val="005201DB"/>
    <w:rsid w:val="00520238"/>
    <w:rsid w:val="0052059E"/>
    <w:rsid w:val="00520AB6"/>
    <w:rsid w:val="00520F05"/>
    <w:rsid w:val="005214F8"/>
    <w:rsid w:val="0052164C"/>
    <w:rsid w:val="005219F7"/>
    <w:rsid w:val="00521A7C"/>
    <w:rsid w:val="00521CEC"/>
    <w:rsid w:val="00521F58"/>
    <w:rsid w:val="00521F7D"/>
    <w:rsid w:val="005222CF"/>
    <w:rsid w:val="005225E5"/>
    <w:rsid w:val="0052270A"/>
    <w:rsid w:val="00522772"/>
    <w:rsid w:val="00522D74"/>
    <w:rsid w:val="00523690"/>
    <w:rsid w:val="00523716"/>
    <w:rsid w:val="00523877"/>
    <w:rsid w:val="00523A03"/>
    <w:rsid w:val="00523CDA"/>
    <w:rsid w:val="00523FEB"/>
    <w:rsid w:val="00524A5F"/>
    <w:rsid w:val="00524C8F"/>
    <w:rsid w:val="00524EDA"/>
    <w:rsid w:val="00524F8F"/>
    <w:rsid w:val="005250EF"/>
    <w:rsid w:val="00525F1D"/>
    <w:rsid w:val="00526577"/>
    <w:rsid w:val="005266F0"/>
    <w:rsid w:val="00526DF0"/>
    <w:rsid w:val="0052735D"/>
    <w:rsid w:val="00527399"/>
    <w:rsid w:val="00527A5D"/>
    <w:rsid w:val="00527F5D"/>
    <w:rsid w:val="0053030E"/>
    <w:rsid w:val="005303BC"/>
    <w:rsid w:val="0053088F"/>
    <w:rsid w:val="005309B0"/>
    <w:rsid w:val="00530AE9"/>
    <w:rsid w:val="00530F57"/>
    <w:rsid w:val="005312FB"/>
    <w:rsid w:val="005313D7"/>
    <w:rsid w:val="00531450"/>
    <w:rsid w:val="00531548"/>
    <w:rsid w:val="0053159A"/>
    <w:rsid w:val="00531693"/>
    <w:rsid w:val="0053174D"/>
    <w:rsid w:val="00531903"/>
    <w:rsid w:val="00531968"/>
    <w:rsid w:val="005319C7"/>
    <w:rsid w:val="00531A30"/>
    <w:rsid w:val="00531ADE"/>
    <w:rsid w:val="00531AF3"/>
    <w:rsid w:val="00531B2B"/>
    <w:rsid w:val="00531B36"/>
    <w:rsid w:val="00531F33"/>
    <w:rsid w:val="0053237D"/>
    <w:rsid w:val="005323DC"/>
    <w:rsid w:val="00532456"/>
    <w:rsid w:val="00532869"/>
    <w:rsid w:val="00532BEF"/>
    <w:rsid w:val="00532D22"/>
    <w:rsid w:val="00532D65"/>
    <w:rsid w:val="00532FF7"/>
    <w:rsid w:val="00533840"/>
    <w:rsid w:val="005339DE"/>
    <w:rsid w:val="00533A15"/>
    <w:rsid w:val="00533C1A"/>
    <w:rsid w:val="00533C8C"/>
    <w:rsid w:val="005341D2"/>
    <w:rsid w:val="0053457B"/>
    <w:rsid w:val="00534A24"/>
    <w:rsid w:val="00534F5D"/>
    <w:rsid w:val="00535072"/>
    <w:rsid w:val="005350E9"/>
    <w:rsid w:val="005352D6"/>
    <w:rsid w:val="00535634"/>
    <w:rsid w:val="0053566F"/>
    <w:rsid w:val="005361CA"/>
    <w:rsid w:val="005365A4"/>
    <w:rsid w:val="0053689A"/>
    <w:rsid w:val="00536E90"/>
    <w:rsid w:val="00536F06"/>
    <w:rsid w:val="00537037"/>
    <w:rsid w:val="00537123"/>
    <w:rsid w:val="0053764D"/>
    <w:rsid w:val="00537C80"/>
    <w:rsid w:val="00537E24"/>
    <w:rsid w:val="005406C3"/>
    <w:rsid w:val="005407A6"/>
    <w:rsid w:val="00540D68"/>
    <w:rsid w:val="00540E0C"/>
    <w:rsid w:val="00540E89"/>
    <w:rsid w:val="00541440"/>
    <w:rsid w:val="00541E2B"/>
    <w:rsid w:val="00541FD0"/>
    <w:rsid w:val="00542011"/>
    <w:rsid w:val="005421F0"/>
    <w:rsid w:val="00542880"/>
    <w:rsid w:val="00542B57"/>
    <w:rsid w:val="00542CFE"/>
    <w:rsid w:val="00542D35"/>
    <w:rsid w:val="005430C8"/>
    <w:rsid w:val="005435D1"/>
    <w:rsid w:val="00543636"/>
    <w:rsid w:val="00543C47"/>
    <w:rsid w:val="00543E6B"/>
    <w:rsid w:val="00544409"/>
    <w:rsid w:val="0054496B"/>
    <w:rsid w:val="00544ADC"/>
    <w:rsid w:val="00544B5A"/>
    <w:rsid w:val="0054504E"/>
    <w:rsid w:val="005451E3"/>
    <w:rsid w:val="005459C4"/>
    <w:rsid w:val="00545C21"/>
    <w:rsid w:val="00546033"/>
    <w:rsid w:val="00546128"/>
    <w:rsid w:val="0054613D"/>
    <w:rsid w:val="00546349"/>
    <w:rsid w:val="00546372"/>
    <w:rsid w:val="00546434"/>
    <w:rsid w:val="005465EA"/>
    <w:rsid w:val="00546787"/>
    <w:rsid w:val="00546FE8"/>
    <w:rsid w:val="005471BB"/>
    <w:rsid w:val="00547685"/>
    <w:rsid w:val="00547894"/>
    <w:rsid w:val="005478A5"/>
    <w:rsid w:val="00547E10"/>
    <w:rsid w:val="00550D21"/>
    <w:rsid w:val="00550F15"/>
    <w:rsid w:val="00550F72"/>
    <w:rsid w:val="005510E0"/>
    <w:rsid w:val="005512BF"/>
    <w:rsid w:val="005515C8"/>
    <w:rsid w:val="00551668"/>
    <w:rsid w:val="0055182A"/>
    <w:rsid w:val="00551A92"/>
    <w:rsid w:val="005520D1"/>
    <w:rsid w:val="00552557"/>
    <w:rsid w:val="00552A26"/>
    <w:rsid w:val="005530C7"/>
    <w:rsid w:val="00553541"/>
    <w:rsid w:val="005537DA"/>
    <w:rsid w:val="00553B33"/>
    <w:rsid w:val="00553FDC"/>
    <w:rsid w:val="0055419A"/>
    <w:rsid w:val="005543F4"/>
    <w:rsid w:val="0055520D"/>
    <w:rsid w:val="00555657"/>
    <w:rsid w:val="00555B3B"/>
    <w:rsid w:val="00555E1D"/>
    <w:rsid w:val="00556062"/>
    <w:rsid w:val="00556995"/>
    <w:rsid w:val="00556AEA"/>
    <w:rsid w:val="00557706"/>
    <w:rsid w:val="005579A4"/>
    <w:rsid w:val="005579F4"/>
    <w:rsid w:val="00557B99"/>
    <w:rsid w:val="00557B9E"/>
    <w:rsid w:val="00557C79"/>
    <w:rsid w:val="00560187"/>
    <w:rsid w:val="00561028"/>
    <w:rsid w:val="0056110C"/>
    <w:rsid w:val="005611FE"/>
    <w:rsid w:val="005613FB"/>
    <w:rsid w:val="005613FD"/>
    <w:rsid w:val="00561720"/>
    <w:rsid w:val="00561830"/>
    <w:rsid w:val="00561AE4"/>
    <w:rsid w:val="00561E86"/>
    <w:rsid w:val="00562181"/>
    <w:rsid w:val="00562191"/>
    <w:rsid w:val="005621B1"/>
    <w:rsid w:val="0056269E"/>
    <w:rsid w:val="00562A9D"/>
    <w:rsid w:val="00562BB4"/>
    <w:rsid w:val="00562C70"/>
    <w:rsid w:val="00562EC8"/>
    <w:rsid w:val="005636F9"/>
    <w:rsid w:val="005637A0"/>
    <w:rsid w:val="00563C7A"/>
    <w:rsid w:val="005645CC"/>
    <w:rsid w:val="00564940"/>
    <w:rsid w:val="00564A59"/>
    <w:rsid w:val="00564EFA"/>
    <w:rsid w:val="00564F32"/>
    <w:rsid w:val="005650D4"/>
    <w:rsid w:val="0056549A"/>
    <w:rsid w:val="005659A9"/>
    <w:rsid w:val="00565A43"/>
    <w:rsid w:val="00566E57"/>
    <w:rsid w:val="00567020"/>
    <w:rsid w:val="0056708F"/>
    <w:rsid w:val="00567519"/>
    <w:rsid w:val="0056773B"/>
    <w:rsid w:val="0056790C"/>
    <w:rsid w:val="005679AE"/>
    <w:rsid w:val="005679C3"/>
    <w:rsid w:val="00567C97"/>
    <w:rsid w:val="005708E3"/>
    <w:rsid w:val="00570EAA"/>
    <w:rsid w:val="00571590"/>
    <w:rsid w:val="00571876"/>
    <w:rsid w:val="00571A0A"/>
    <w:rsid w:val="00572D6B"/>
    <w:rsid w:val="005732A2"/>
    <w:rsid w:val="00573C95"/>
    <w:rsid w:val="0057418F"/>
    <w:rsid w:val="005743DF"/>
    <w:rsid w:val="005747CA"/>
    <w:rsid w:val="00574AB0"/>
    <w:rsid w:val="00574C2C"/>
    <w:rsid w:val="0057511E"/>
    <w:rsid w:val="005751E0"/>
    <w:rsid w:val="00575397"/>
    <w:rsid w:val="00575888"/>
    <w:rsid w:val="00575B46"/>
    <w:rsid w:val="00576181"/>
    <w:rsid w:val="005764D7"/>
    <w:rsid w:val="0057650F"/>
    <w:rsid w:val="0057668C"/>
    <w:rsid w:val="00576B57"/>
    <w:rsid w:val="00576EBC"/>
    <w:rsid w:val="00576EE3"/>
    <w:rsid w:val="00577184"/>
    <w:rsid w:val="005776C4"/>
    <w:rsid w:val="00577FCE"/>
    <w:rsid w:val="0058007E"/>
    <w:rsid w:val="0058040F"/>
    <w:rsid w:val="00580634"/>
    <w:rsid w:val="00580684"/>
    <w:rsid w:val="00580A59"/>
    <w:rsid w:val="00580C0C"/>
    <w:rsid w:val="00580CAE"/>
    <w:rsid w:val="00580DB2"/>
    <w:rsid w:val="0058186C"/>
    <w:rsid w:val="00581989"/>
    <w:rsid w:val="005819B9"/>
    <w:rsid w:val="00581A2D"/>
    <w:rsid w:val="00581D9A"/>
    <w:rsid w:val="005820CB"/>
    <w:rsid w:val="005825E9"/>
    <w:rsid w:val="00582796"/>
    <w:rsid w:val="0058289B"/>
    <w:rsid w:val="00582ACB"/>
    <w:rsid w:val="00582B26"/>
    <w:rsid w:val="00582BBB"/>
    <w:rsid w:val="00582CD6"/>
    <w:rsid w:val="00582FB5"/>
    <w:rsid w:val="0058349B"/>
    <w:rsid w:val="005837F4"/>
    <w:rsid w:val="00583D84"/>
    <w:rsid w:val="00584071"/>
    <w:rsid w:val="005841A4"/>
    <w:rsid w:val="00584272"/>
    <w:rsid w:val="00584931"/>
    <w:rsid w:val="00584BF8"/>
    <w:rsid w:val="00584FA7"/>
    <w:rsid w:val="00584FCD"/>
    <w:rsid w:val="0058558D"/>
    <w:rsid w:val="00585594"/>
    <w:rsid w:val="00585F8E"/>
    <w:rsid w:val="00586908"/>
    <w:rsid w:val="00586AE3"/>
    <w:rsid w:val="00586D1B"/>
    <w:rsid w:val="00587185"/>
    <w:rsid w:val="00587201"/>
    <w:rsid w:val="00587365"/>
    <w:rsid w:val="0058770F"/>
    <w:rsid w:val="00587D9B"/>
    <w:rsid w:val="00587EC7"/>
    <w:rsid w:val="0059083D"/>
    <w:rsid w:val="00590A92"/>
    <w:rsid w:val="00590C5B"/>
    <w:rsid w:val="00590F26"/>
    <w:rsid w:val="00591213"/>
    <w:rsid w:val="00592A97"/>
    <w:rsid w:val="00592F89"/>
    <w:rsid w:val="005932E5"/>
    <w:rsid w:val="00593B50"/>
    <w:rsid w:val="00593E74"/>
    <w:rsid w:val="00594203"/>
    <w:rsid w:val="005943B1"/>
    <w:rsid w:val="00594D0A"/>
    <w:rsid w:val="00594EB1"/>
    <w:rsid w:val="005952E6"/>
    <w:rsid w:val="005952F6"/>
    <w:rsid w:val="00595579"/>
    <w:rsid w:val="00595BF0"/>
    <w:rsid w:val="005964D8"/>
    <w:rsid w:val="00596888"/>
    <w:rsid w:val="005968BA"/>
    <w:rsid w:val="005969FD"/>
    <w:rsid w:val="00596B2D"/>
    <w:rsid w:val="00596C9A"/>
    <w:rsid w:val="00597004"/>
    <w:rsid w:val="005970C1"/>
    <w:rsid w:val="005970CE"/>
    <w:rsid w:val="00597709"/>
    <w:rsid w:val="00597AB8"/>
    <w:rsid w:val="00597E3E"/>
    <w:rsid w:val="005A00AF"/>
    <w:rsid w:val="005A029F"/>
    <w:rsid w:val="005A0515"/>
    <w:rsid w:val="005A0879"/>
    <w:rsid w:val="005A0896"/>
    <w:rsid w:val="005A09D1"/>
    <w:rsid w:val="005A0DB9"/>
    <w:rsid w:val="005A10AA"/>
    <w:rsid w:val="005A222E"/>
    <w:rsid w:val="005A26A2"/>
    <w:rsid w:val="005A2A58"/>
    <w:rsid w:val="005A2FEC"/>
    <w:rsid w:val="005A31D4"/>
    <w:rsid w:val="005A33FF"/>
    <w:rsid w:val="005A3991"/>
    <w:rsid w:val="005A39F8"/>
    <w:rsid w:val="005A3AB6"/>
    <w:rsid w:val="005A3BC5"/>
    <w:rsid w:val="005A3FE2"/>
    <w:rsid w:val="005A41EF"/>
    <w:rsid w:val="005A41F0"/>
    <w:rsid w:val="005A4217"/>
    <w:rsid w:val="005A42DE"/>
    <w:rsid w:val="005A4763"/>
    <w:rsid w:val="005A4927"/>
    <w:rsid w:val="005A4DF6"/>
    <w:rsid w:val="005A4E65"/>
    <w:rsid w:val="005A522B"/>
    <w:rsid w:val="005A5613"/>
    <w:rsid w:val="005A6382"/>
    <w:rsid w:val="005A6555"/>
    <w:rsid w:val="005A658F"/>
    <w:rsid w:val="005A666A"/>
    <w:rsid w:val="005A6873"/>
    <w:rsid w:val="005A6B32"/>
    <w:rsid w:val="005A6CFA"/>
    <w:rsid w:val="005A6D1B"/>
    <w:rsid w:val="005A7143"/>
    <w:rsid w:val="005A71B1"/>
    <w:rsid w:val="005A76C5"/>
    <w:rsid w:val="005A7710"/>
    <w:rsid w:val="005A7A4E"/>
    <w:rsid w:val="005B0131"/>
    <w:rsid w:val="005B04A0"/>
    <w:rsid w:val="005B05D7"/>
    <w:rsid w:val="005B09EE"/>
    <w:rsid w:val="005B0BE5"/>
    <w:rsid w:val="005B1644"/>
    <w:rsid w:val="005B171F"/>
    <w:rsid w:val="005B1EC8"/>
    <w:rsid w:val="005B2732"/>
    <w:rsid w:val="005B292C"/>
    <w:rsid w:val="005B2DC2"/>
    <w:rsid w:val="005B32AC"/>
    <w:rsid w:val="005B38C3"/>
    <w:rsid w:val="005B3C73"/>
    <w:rsid w:val="005B408E"/>
    <w:rsid w:val="005B40A8"/>
    <w:rsid w:val="005B421F"/>
    <w:rsid w:val="005B4A3B"/>
    <w:rsid w:val="005B5706"/>
    <w:rsid w:val="005B5C69"/>
    <w:rsid w:val="005B62C0"/>
    <w:rsid w:val="005B64AB"/>
    <w:rsid w:val="005B64DB"/>
    <w:rsid w:val="005B6835"/>
    <w:rsid w:val="005B69A0"/>
    <w:rsid w:val="005B6AC5"/>
    <w:rsid w:val="005B6ACC"/>
    <w:rsid w:val="005B6B36"/>
    <w:rsid w:val="005B6CD6"/>
    <w:rsid w:val="005B7175"/>
    <w:rsid w:val="005B71CC"/>
    <w:rsid w:val="005B73BD"/>
    <w:rsid w:val="005B7B3B"/>
    <w:rsid w:val="005B7E1B"/>
    <w:rsid w:val="005C0055"/>
    <w:rsid w:val="005C01C9"/>
    <w:rsid w:val="005C1001"/>
    <w:rsid w:val="005C12D6"/>
    <w:rsid w:val="005C131E"/>
    <w:rsid w:val="005C14F0"/>
    <w:rsid w:val="005C158A"/>
    <w:rsid w:val="005C1B90"/>
    <w:rsid w:val="005C1EE3"/>
    <w:rsid w:val="005C281D"/>
    <w:rsid w:val="005C2E60"/>
    <w:rsid w:val="005C31D7"/>
    <w:rsid w:val="005C35D9"/>
    <w:rsid w:val="005C3773"/>
    <w:rsid w:val="005C3971"/>
    <w:rsid w:val="005C3C62"/>
    <w:rsid w:val="005C3C67"/>
    <w:rsid w:val="005C3D52"/>
    <w:rsid w:val="005C3D9B"/>
    <w:rsid w:val="005C3EC3"/>
    <w:rsid w:val="005C408D"/>
    <w:rsid w:val="005C42F9"/>
    <w:rsid w:val="005C48DF"/>
    <w:rsid w:val="005C4A44"/>
    <w:rsid w:val="005C5071"/>
    <w:rsid w:val="005C5496"/>
    <w:rsid w:val="005C6A41"/>
    <w:rsid w:val="005C6D8D"/>
    <w:rsid w:val="005C7031"/>
    <w:rsid w:val="005C7175"/>
    <w:rsid w:val="005C722C"/>
    <w:rsid w:val="005C7F9E"/>
    <w:rsid w:val="005D0103"/>
    <w:rsid w:val="005D0795"/>
    <w:rsid w:val="005D0B33"/>
    <w:rsid w:val="005D0CB0"/>
    <w:rsid w:val="005D0D45"/>
    <w:rsid w:val="005D13DE"/>
    <w:rsid w:val="005D18D1"/>
    <w:rsid w:val="005D19E2"/>
    <w:rsid w:val="005D1A16"/>
    <w:rsid w:val="005D1CDC"/>
    <w:rsid w:val="005D1CEF"/>
    <w:rsid w:val="005D28A1"/>
    <w:rsid w:val="005D28B9"/>
    <w:rsid w:val="005D2A54"/>
    <w:rsid w:val="005D2A7E"/>
    <w:rsid w:val="005D2E3A"/>
    <w:rsid w:val="005D3177"/>
    <w:rsid w:val="005D38EB"/>
    <w:rsid w:val="005D406D"/>
    <w:rsid w:val="005D42D3"/>
    <w:rsid w:val="005D47DD"/>
    <w:rsid w:val="005D4D9A"/>
    <w:rsid w:val="005D4FBC"/>
    <w:rsid w:val="005D52D9"/>
    <w:rsid w:val="005D55E4"/>
    <w:rsid w:val="005D568C"/>
    <w:rsid w:val="005D5C8F"/>
    <w:rsid w:val="005D6085"/>
    <w:rsid w:val="005D671F"/>
    <w:rsid w:val="005D71B5"/>
    <w:rsid w:val="005D729D"/>
    <w:rsid w:val="005D745C"/>
    <w:rsid w:val="005D7512"/>
    <w:rsid w:val="005D79CD"/>
    <w:rsid w:val="005D7B91"/>
    <w:rsid w:val="005D7EC6"/>
    <w:rsid w:val="005E034B"/>
    <w:rsid w:val="005E06C9"/>
    <w:rsid w:val="005E09BA"/>
    <w:rsid w:val="005E0EF3"/>
    <w:rsid w:val="005E1084"/>
    <w:rsid w:val="005E118B"/>
    <w:rsid w:val="005E179D"/>
    <w:rsid w:val="005E1CA7"/>
    <w:rsid w:val="005E1EE1"/>
    <w:rsid w:val="005E1F14"/>
    <w:rsid w:val="005E1FEB"/>
    <w:rsid w:val="005E2433"/>
    <w:rsid w:val="005E2478"/>
    <w:rsid w:val="005E2624"/>
    <w:rsid w:val="005E29C0"/>
    <w:rsid w:val="005E2E9E"/>
    <w:rsid w:val="005E2FBE"/>
    <w:rsid w:val="005E2FEC"/>
    <w:rsid w:val="005E3663"/>
    <w:rsid w:val="005E382D"/>
    <w:rsid w:val="005E3DBC"/>
    <w:rsid w:val="005E46BE"/>
    <w:rsid w:val="005E4722"/>
    <w:rsid w:val="005E47AC"/>
    <w:rsid w:val="005E4A4A"/>
    <w:rsid w:val="005E4E43"/>
    <w:rsid w:val="005E4F53"/>
    <w:rsid w:val="005E50C8"/>
    <w:rsid w:val="005E5469"/>
    <w:rsid w:val="005E54A0"/>
    <w:rsid w:val="005E558B"/>
    <w:rsid w:val="005E57A0"/>
    <w:rsid w:val="005E5852"/>
    <w:rsid w:val="005E5DF2"/>
    <w:rsid w:val="005E5F64"/>
    <w:rsid w:val="005E66F2"/>
    <w:rsid w:val="005E6ABC"/>
    <w:rsid w:val="005E7FE8"/>
    <w:rsid w:val="005F03E6"/>
    <w:rsid w:val="005F0410"/>
    <w:rsid w:val="005F0484"/>
    <w:rsid w:val="005F0530"/>
    <w:rsid w:val="005F0642"/>
    <w:rsid w:val="005F133D"/>
    <w:rsid w:val="005F193B"/>
    <w:rsid w:val="005F1A94"/>
    <w:rsid w:val="005F1BDD"/>
    <w:rsid w:val="005F1C0F"/>
    <w:rsid w:val="005F1D49"/>
    <w:rsid w:val="005F1DA6"/>
    <w:rsid w:val="005F1F64"/>
    <w:rsid w:val="005F25FA"/>
    <w:rsid w:val="005F2649"/>
    <w:rsid w:val="005F2800"/>
    <w:rsid w:val="005F2A8E"/>
    <w:rsid w:val="005F2F04"/>
    <w:rsid w:val="005F2FD0"/>
    <w:rsid w:val="005F4C24"/>
    <w:rsid w:val="005F51F8"/>
    <w:rsid w:val="005F522B"/>
    <w:rsid w:val="005F5381"/>
    <w:rsid w:val="005F5702"/>
    <w:rsid w:val="005F6066"/>
    <w:rsid w:val="005F60D6"/>
    <w:rsid w:val="005F6721"/>
    <w:rsid w:val="005F674B"/>
    <w:rsid w:val="005F67AB"/>
    <w:rsid w:val="005F6C20"/>
    <w:rsid w:val="005F6E78"/>
    <w:rsid w:val="005F6FDB"/>
    <w:rsid w:val="005F75E7"/>
    <w:rsid w:val="005F762B"/>
    <w:rsid w:val="005F776F"/>
    <w:rsid w:val="005F7A5D"/>
    <w:rsid w:val="005F7E25"/>
    <w:rsid w:val="005F7F6F"/>
    <w:rsid w:val="00600132"/>
    <w:rsid w:val="00600568"/>
    <w:rsid w:val="0060066D"/>
    <w:rsid w:val="00600841"/>
    <w:rsid w:val="00600B2A"/>
    <w:rsid w:val="00600B61"/>
    <w:rsid w:val="00600B7B"/>
    <w:rsid w:val="00600C7B"/>
    <w:rsid w:val="00600FDC"/>
    <w:rsid w:val="006011FE"/>
    <w:rsid w:val="00601540"/>
    <w:rsid w:val="0060168C"/>
    <w:rsid w:val="00601CD4"/>
    <w:rsid w:val="00602219"/>
    <w:rsid w:val="006023B0"/>
    <w:rsid w:val="00602451"/>
    <w:rsid w:val="0060279B"/>
    <w:rsid w:val="00603306"/>
    <w:rsid w:val="006035A6"/>
    <w:rsid w:val="006039C9"/>
    <w:rsid w:val="00603A74"/>
    <w:rsid w:val="00603D6D"/>
    <w:rsid w:val="0060406E"/>
    <w:rsid w:val="00604862"/>
    <w:rsid w:val="00604A4A"/>
    <w:rsid w:val="00604B18"/>
    <w:rsid w:val="00604E75"/>
    <w:rsid w:val="00604FA8"/>
    <w:rsid w:val="00605786"/>
    <w:rsid w:val="00605D28"/>
    <w:rsid w:val="00605E16"/>
    <w:rsid w:val="006062BE"/>
    <w:rsid w:val="00606AFE"/>
    <w:rsid w:val="00606CFD"/>
    <w:rsid w:val="0060704C"/>
    <w:rsid w:val="006071F4"/>
    <w:rsid w:val="0060737E"/>
    <w:rsid w:val="00607821"/>
    <w:rsid w:val="00607F69"/>
    <w:rsid w:val="0061001F"/>
    <w:rsid w:val="00610BD9"/>
    <w:rsid w:val="00610E23"/>
    <w:rsid w:val="00611038"/>
    <w:rsid w:val="006115A9"/>
    <w:rsid w:val="00611695"/>
    <w:rsid w:val="0061194E"/>
    <w:rsid w:val="00612131"/>
    <w:rsid w:val="0061285C"/>
    <w:rsid w:val="00612C60"/>
    <w:rsid w:val="00612EDF"/>
    <w:rsid w:val="00613694"/>
    <w:rsid w:val="006137E6"/>
    <w:rsid w:val="006139AD"/>
    <w:rsid w:val="00613CCB"/>
    <w:rsid w:val="006142CC"/>
    <w:rsid w:val="006142E7"/>
    <w:rsid w:val="00614A59"/>
    <w:rsid w:val="00615184"/>
    <w:rsid w:val="006151B8"/>
    <w:rsid w:val="00615962"/>
    <w:rsid w:val="00615EB9"/>
    <w:rsid w:val="006167A2"/>
    <w:rsid w:val="00616B43"/>
    <w:rsid w:val="006173EC"/>
    <w:rsid w:val="006174DE"/>
    <w:rsid w:val="006203BB"/>
    <w:rsid w:val="00620584"/>
    <w:rsid w:val="006207D3"/>
    <w:rsid w:val="00620953"/>
    <w:rsid w:val="00620C80"/>
    <w:rsid w:val="00620D45"/>
    <w:rsid w:val="00620DFE"/>
    <w:rsid w:val="00620E90"/>
    <w:rsid w:val="00620F03"/>
    <w:rsid w:val="00621978"/>
    <w:rsid w:val="00621A55"/>
    <w:rsid w:val="00621D1A"/>
    <w:rsid w:val="00621DEB"/>
    <w:rsid w:val="00621E8A"/>
    <w:rsid w:val="00622B86"/>
    <w:rsid w:val="00623485"/>
    <w:rsid w:val="00623B12"/>
    <w:rsid w:val="006243E7"/>
    <w:rsid w:val="00624580"/>
    <w:rsid w:val="0062462C"/>
    <w:rsid w:val="00624811"/>
    <w:rsid w:val="00624BE3"/>
    <w:rsid w:val="00624E0F"/>
    <w:rsid w:val="00624F68"/>
    <w:rsid w:val="00625090"/>
    <w:rsid w:val="00625538"/>
    <w:rsid w:val="00625726"/>
    <w:rsid w:val="00625EC3"/>
    <w:rsid w:val="006260BD"/>
    <w:rsid w:val="0062634E"/>
    <w:rsid w:val="00626700"/>
    <w:rsid w:val="00626ECF"/>
    <w:rsid w:val="00627367"/>
    <w:rsid w:val="00627561"/>
    <w:rsid w:val="00627852"/>
    <w:rsid w:val="00627D22"/>
    <w:rsid w:val="00630758"/>
    <w:rsid w:val="0063091F"/>
    <w:rsid w:val="00630BD1"/>
    <w:rsid w:val="00631186"/>
    <w:rsid w:val="006321EB"/>
    <w:rsid w:val="00632755"/>
    <w:rsid w:val="006327E4"/>
    <w:rsid w:val="0063289F"/>
    <w:rsid w:val="00632979"/>
    <w:rsid w:val="006329DD"/>
    <w:rsid w:val="00633389"/>
    <w:rsid w:val="00633A5C"/>
    <w:rsid w:val="00633C6D"/>
    <w:rsid w:val="006349D1"/>
    <w:rsid w:val="00634A00"/>
    <w:rsid w:val="0063505D"/>
    <w:rsid w:val="006350BD"/>
    <w:rsid w:val="0063535C"/>
    <w:rsid w:val="00635C09"/>
    <w:rsid w:val="00636295"/>
    <w:rsid w:val="00636314"/>
    <w:rsid w:val="00636409"/>
    <w:rsid w:val="006368A5"/>
    <w:rsid w:val="00636F3D"/>
    <w:rsid w:val="00637415"/>
    <w:rsid w:val="0064010F"/>
    <w:rsid w:val="00640164"/>
    <w:rsid w:val="00640F69"/>
    <w:rsid w:val="006413B5"/>
    <w:rsid w:val="006419CA"/>
    <w:rsid w:val="00641B8A"/>
    <w:rsid w:val="00642242"/>
    <w:rsid w:val="00642890"/>
    <w:rsid w:val="00642A09"/>
    <w:rsid w:val="00642AD2"/>
    <w:rsid w:val="00642CAD"/>
    <w:rsid w:val="0064316A"/>
    <w:rsid w:val="006431A1"/>
    <w:rsid w:val="00643490"/>
    <w:rsid w:val="00643AC3"/>
    <w:rsid w:val="00643D00"/>
    <w:rsid w:val="00643E9D"/>
    <w:rsid w:val="006440EE"/>
    <w:rsid w:val="00644331"/>
    <w:rsid w:val="006444F8"/>
    <w:rsid w:val="006445C1"/>
    <w:rsid w:val="00644AD2"/>
    <w:rsid w:val="00644D23"/>
    <w:rsid w:val="00645380"/>
    <w:rsid w:val="006457B9"/>
    <w:rsid w:val="00645AA0"/>
    <w:rsid w:val="00645BDD"/>
    <w:rsid w:val="00645C30"/>
    <w:rsid w:val="00645D10"/>
    <w:rsid w:val="00645F03"/>
    <w:rsid w:val="00646132"/>
    <w:rsid w:val="006466AC"/>
    <w:rsid w:val="00646AAD"/>
    <w:rsid w:val="00646FCD"/>
    <w:rsid w:val="00647615"/>
    <w:rsid w:val="006478C2"/>
    <w:rsid w:val="00647B3D"/>
    <w:rsid w:val="00647B5B"/>
    <w:rsid w:val="00647C9F"/>
    <w:rsid w:val="0065056B"/>
    <w:rsid w:val="0065076F"/>
    <w:rsid w:val="00650856"/>
    <w:rsid w:val="006508B7"/>
    <w:rsid w:val="00650B50"/>
    <w:rsid w:val="00650BB3"/>
    <w:rsid w:val="00650C13"/>
    <w:rsid w:val="00650D19"/>
    <w:rsid w:val="0065124F"/>
    <w:rsid w:val="006515F8"/>
    <w:rsid w:val="006516F9"/>
    <w:rsid w:val="00651884"/>
    <w:rsid w:val="006518CA"/>
    <w:rsid w:val="00651A11"/>
    <w:rsid w:val="00651BED"/>
    <w:rsid w:val="00651F90"/>
    <w:rsid w:val="00652494"/>
    <w:rsid w:val="00652E8D"/>
    <w:rsid w:val="0065340D"/>
    <w:rsid w:val="006534A9"/>
    <w:rsid w:val="00653772"/>
    <w:rsid w:val="006541CC"/>
    <w:rsid w:val="00654BFE"/>
    <w:rsid w:val="00655056"/>
    <w:rsid w:val="0065596B"/>
    <w:rsid w:val="00655C39"/>
    <w:rsid w:val="00655F69"/>
    <w:rsid w:val="00655F7B"/>
    <w:rsid w:val="0065639D"/>
    <w:rsid w:val="00656B3D"/>
    <w:rsid w:val="00656E6D"/>
    <w:rsid w:val="0065710F"/>
    <w:rsid w:val="006575E3"/>
    <w:rsid w:val="00657ABE"/>
    <w:rsid w:val="0066006C"/>
    <w:rsid w:val="006606D8"/>
    <w:rsid w:val="006608AC"/>
    <w:rsid w:val="00660A18"/>
    <w:rsid w:val="00660C8B"/>
    <w:rsid w:val="006611C8"/>
    <w:rsid w:val="00661837"/>
    <w:rsid w:val="00661F14"/>
    <w:rsid w:val="00662076"/>
    <w:rsid w:val="00662235"/>
    <w:rsid w:val="006625A3"/>
    <w:rsid w:val="006626AE"/>
    <w:rsid w:val="006629CE"/>
    <w:rsid w:val="00662A27"/>
    <w:rsid w:val="00662A33"/>
    <w:rsid w:val="00662F81"/>
    <w:rsid w:val="00663AD1"/>
    <w:rsid w:val="00663D8D"/>
    <w:rsid w:val="00664218"/>
    <w:rsid w:val="00664BB3"/>
    <w:rsid w:val="00664DD3"/>
    <w:rsid w:val="00665000"/>
    <w:rsid w:val="00665688"/>
    <w:rsid w:val="00665D83"/>
    <w:rsid w:val="00665EDF"/>
    <w:rsid w:val="0066611E"/>
    <w:rsid w:val="006664C1"/>
    <w:rsid w:val="00666586"/>
    <w:rsid w:val="006666E9"/>
    <w:rsid w:val="0066694F"/>
    <w:rsid w:val="00666BB4"/>
    <w:rsid w:val="00666CC4"/>
    <w:rsid w:val="00666D05"/>
    <w:rsid w:val="0066753F"/>
    <w:rsid w:val="006676E4"/>
    <w:rsid w:val="0066780D"/>
    <w:rsid w:val="00667CC9"/>
    <w:rsid w:val="006708E6"/>
    <w:rsid w:val="006709DA"/>
    <w:rsid w:val="00670BED"/>
    <w:rsid w:val="0067133A"/>
    <w:rsid w:val="0067143E"/>
    <w:rsid w:val="00671825"/>
    <w:rsid w:val="00671AB2"/>
    <w:rsid w:val="00671C90"/>
    <w:rsid w:val="00671FAA"/>
    <w:rsid w:val="0067221A"/>
    <w:rsid w:val="00672261"/>
    <w:rsid w:val="006726BB"/>
    <w:rsid w:val="00672761"/>
    <w:rsid w:val="00672CEA"/>
    <w:rsid w:val="00672CF6"/>
    <w:rsid w:val="00673809"/>
    <w:rsid w:val="0067432C"/>
    <w:rsid w:val="00674396"/>
    <w:rsid w:val="00674844"/>
    <w:rsid w:val="0067486C"/>
    <w:rsid w:val="00674912"/>
    <w:rsid w:val="006749DD"/>
    <w:rsid w:val="00674A25"/>
    <w:rsid w:val="00674BA3"/>
    <w:rsid w:val="00674BE5"/>
    <w:rsid w:val="00674BF3"/>
    <w:rsid w:val="00674DFB"/>
    <w:rsid w:val="00674F46"/>
    <w:rsid w:val="006752C0"/>
    <w:rsid w:val="00675CFA"/>
    <w:rsid w:val="00675D23"/>
    <w:rsid w:val="006761BF"/>
    <w:rsid w:val="0067643C"/>
    <w:rsid w:val="006766BF"/>
    <w:rsid w:val="00676890"/>
    <w:rsid w:val="00676CD6"/>
    <w:rsid w:val="006771A0"/>
    <w:rsid w:val="0067735C"/>
    <w:rsid w:val="006778B1"/>
    <w:rsid w:val="006779C3"/>
    <w:rsid w:val="00677ABD"/>
    <w:rsid w:val="0068072D"/>
    <w:rsid w:val="00680B98"/>
    <w:rsid w:val="00680D06"/>
    <w:rsid w:val="0068104A"/>
    <w:rsid w:val="0068188E"/>
    <w:rsid w:val="00681973"/>
    <w:rsid w:val="006820EB"/>
    <w:rsid w:val="0068212E"/>
    <w:rsid w:val="00682303"/>
    <w:rsid w:val="00682B0C"/>
    <w:rsid w:val="00682D03"/>
    <w:rsid w:val="0068317F"/>
    <w:rsid w:val="0068357B"/>
    <w:rsid w:val="00683586"/>
    <w:rsid w:val="00683AA4"/>
    <w:rsid w:val="00684141"/>
    <w:rsid w:val="006841B4"/>
    <w:rsid w:val="00684BFB"/>
    <w:rsid w:val="00684E12"/>
    <w:rsid w:val="00684E32"/>
    <w:rsid w:val="00684FF3"/>
    <w:rsid w:val="00685431"/>
    <w:rsid w:val="00685474"/>
    <w:rsid w:val="0068570F"/>
    <w:rsid w:val="00685871"/>
    <w:rsid w:val="0068587C"/>
    <w:rsid w:val="00685910"/>
    <w:rsid w:val="00685D12"/>
    <w:rsid w:val="00686095"/>
    <w:rsid w:val="006862B7"/>
    <w:rsid w:val="00686492"/>
    <w:rsid w:val="00686587"/>
    <w:rsid w:val="006867B0"/>
    <w:rsid w:val="00686868"/>
    <w:rsid w:val="006869E3"/>
    <w:rsid w:val="00686E8A"/>
    <w:rsid w:val="00687015"/>
    <w:rsid w:val="006870CB"/>
    <w:rsid w:val="0068740F"/>
    <w:rsid w:val="00687691"/>
    <w:rsid w:val="00687BC2"/>
    <w:rsid w:val="006902CB"/>
    <w:rsid w:val="00690555"/>
    <w:rsid w:val="006907D9"/>
    <w:rsid w:val="00690924"/>
    <w:rsid w:val="006909F9"/>
    <w:rsid w:val="00690BD0"/>
    <w:rsid w:val="00690EDA"/>
    <w:rsid w:val="00691029"/>
    <w:rsid w:val="00691223"/>
    <w:rsid w:val="00691859"/>
    <w:rsid w:val="006919D8"/>
    <w:rsid w:val="00691C00"/>
    <w:rsid w:val="00691DB5"/>
    <w:rsid w:val="00692244"/>
    <w:rsid w:val="0069283B"/>
    <w:rsid w:val="00692A5B"/>
    <w:rsid w:val="00692BB1"/>
    <w:rsid w:val="00693568"/>
    <w:rsid w:val="006936CC"/>
    <w:rsid w:val="00693CC1"/>
    <w:rsid w:val="00693D2A"/>
    <w:rsid w:val="00693D57"/>
    <w:rsid w:val="00693EB9"/>
    <w:rsid w:val="00694393"/>
    <w:rsid w:val="0069474B"/>
    <w:rsid w:val="00694BC5"/>
    <w:rsid w:val="00695922"/>
    <w:rsid w:val="00695D30"/>
    <w:rsid w:val="0069639B"/>
    <w:rsid w:val="0069688B"/>
    <w:rsid w:val="00696A25"/>
    <w:rsid w:val="00697188"/>
    <w:rsid w:val="00697382"/>
    <w:rsid w:val="00697B6E"/>
    <w:rsid w:val="00697BF7"/>
    <w:rsid w:val="00697C42"/>
    <w:rsid w:val="00697F67"/>
    <w:rsid w:val="006A0490"/>
    <w:rsid w:val="006A088C"/>
    <w:rsid w:val="006A0996"/>
    <w:rsid w:val="006A11B4"/>
    <w:rsid w:val="006A16F2"/>
    <w:rsid w:val="006A1B18"/>
    <w:rsid w:val="006A2130"/>
    <w:rsid w:val="006A2362"/>
    <w:rsid w:val="006A2AF3"/>
    <w:rsid w:val="006A2CAB"/>
    <w:rsid w:val="006A2E73"/>
    <w:rsid w:val="006A3922"/>
    <w:rsid w:val="006A397C"/>
    <w:rsid w:val="006A39F2"/>
    <w:rsid w:val="006A3A42"/>
    <w:rsid w:val="006A3FE3"/>
    <w:rsid w:val="006A44AE"/>
    <w:rsid w:val="006A44EF"/>
    <w:rsid w:val="006A4B9F"/>
    <w:rsid w:val="006A4E1B"/>
    <w:rsid w:val="006A50B5"/>
    <w:rsid w:val="006A521E"/>
    <w:rsid w:val="006A538B"/>
    <w:rsid w:val="006A55F3"/>
    <w:rsid w:val="006A5792"/>
    <w:rsid w:val="006A59C1"/>
    <w:rsid w:val="006A5D4E"/>
    <w:rsid w:val="006A5FF2"/>
    <w:rsid w:val="006A62B4"/>
    <w:rsid w:val="006A6792"/>
    <w:rsid w:val="006A6E99"/>
    <w:rsid w:val="006A7139"/>
    <w:rsid w:val="006A7306"/>
    <w:rsid w:val="006A756D"/>
    <w:rsid w:val="006B0ED5"/>
    <w:rsid w:val="006B1330"/>
    <w:rsid w:val="006B140A"/>
    <w:rsid w:val="006B16BB"/>
    <w:rsid w:val="006B2694"/>
    <w:rsid w:val="006B26FB"/>
    <w:rsid w:val="006B28EB"/>
    <w:rsid w:val="006B29B8"/>
    <w:rsid w:val="006B2F3E"/>
    <w:rsid w:val="006B320A"/>
    <w:rsid w:val="006B388D"/>
    <w:rsid w:val="006B3A4D"/>
    <w:rsid w:val="006B3AE2"/>
    <w:rsid w:val="006B4072"/>
    <w:rsid w:val="006B46A9"/>
    <w:rsid w:val="006B488E"/>
    <w:rsid w:val="006B4AF8"/>
    <w:rsid w:val="006B5493"/>
    <w:rsid w:val="006B5494"/>
    <w:rsid w:val="006B582B"/>
    <w:rsid w:val="006B5A24"/>
    <w:rsid w:val="006B5D1A"/>
    <w:rsid w:val="006B5E1B"/>
    <w:rsid w:val="006B5FA5"/>
    <w:rsid w:val="006B5FF9"/>
    <w:rsid w:val="006B63D7"/>
    <w:rsid w:val="006B65F4"/>
    <w:rsid w:val="006B68EB"/>
    <w:rsid w:val="006B69C0"/>
    <w:rsid w:val="006B6D84"/>
    <w:rsid w:val="006B6F4B"/>
    <w:rsid w:val="006B729B"/>
    <w:rsid w:val="006B72EC"/>
    <w:rsid w:val="006B733B"/>
    <w:rsid w:val="006B7913"/>
    <w:rsid w:val="006B7920"/>
    <w:rsid w:val="006B7ACC"/>
    <w:rsid w:val="006B7AE5"/>
    <w:rsid w:val="006C012C"/>
    <w:rsid w:val="006C0B3F"/>
    <w:rsid w:val="006C1001"/>
    <w:rsid w:val="006C1AA6"/>
    <w:rsid w:val="006C1C09"/>
    <w:rsid w:val="006C1DE9"/>
    <w:rsid w:val="006C233E"/>
    <w:rsid w:val="006C250C"/>
    <w:rsid w:val="006C2635"/>
    <w:rsid w:val="006C2BF5"/>
    <w:rsid w:val="006C2CBC"/>
    <w:rsid w:val="006C2E8F"/>
    <w:rsid w:val="006C3096"/>
    <w:rsid w:val="006C3397"/>
    <w:rsid w:val="006C3B2D"/>
    <w:rsid w:val="006C466F"/>
    <w:rsid w:val="006C4891"/>
    <w:rsid w:val="006C4C03"/>
    <w:rsid w:val="006C5248"/>
    <w:rsid w:val="006C58B4"/>
    <w:rsid w:val="006C5AF9"/>
    <w:rsid w:val="006C5E52"/>
    <w:rsid w:val="006C6207"/>
    <w:rsid w:val="006C6333"/>
    <w:rsid w:val="006C6D21"/>
    <w:rsid w:val="006C7507"/>
    <w:rsid w:val="006C7F34"/>
    <w:rsid w:val="006C7F6F"/>
    <w:rsid w:val="006D0493"/>
    <w:rsid w:val="006D0749"/>
    <w:rsid w:val="006D0B5A"/>
    <w:rsid w:val="006D0E8A"/>
    <w:rsid w:val="006D105E"/>
    <w:rsid w:val="006D11D0"/>
    <w:rsid w:val="006D12D1"/>
    <w:rsid w:val="006D12DF"/>
    <w:rsid w:val="006D1511"/>
    <w:rsid w:val="006D1601"/>
    <w:rsid w:val="006D1918"/>
    <w:rsid w:val="006D1FEF"/>
    <w:rsid w:val="006D2ECB"/>
    <w:rsid w:val="006D3162"/>
    <w:rsid w:val="006D3289"/>
    <w:rsid w:val="006D3A00"/>
    <w:rsid w:val="006D3B56"/>
    <w:rsid w:val="006D3CB5"/>
    <w:rsid w:val="006D3DED"/>
    <w:rsid w:val="006D422D"/>
    <w:rsid w:val="006D48DA"/>
    <w:rsid w:val="006D4B59"/>
    <w:rsid w:val="006D56D1"/>
    <w:rsid w:val="006D5ADC"/>
    <w:rsid w:val="006D5B45"/>
    <w:rsid w:val="006D5DB5"/>
    <w:rsid w:val="006D5EA8"/>
    <w:rsid w:val="006D6725"/>
    <w:rsid w:val="006D7167"/>
    <w:rsid w:val="006D75E8"/>
    <w:rsid w:val="006D765F"/>
    <w:rsid w:val="006D77C4"/>
    <w:rsid w:val="006D78E9"/>
    <w:rsid w:val="006E024A"/>
    <w:rsid w:val="006E07FE"/>
    <w:rsid w:val="006E0EB0"/>
    <w:rsid w:val="006E0F46"/>
    <w:rsid w:val="006E1980"/>
    <w:rsid w:val="006E1AD6"/>
    <w:rsid w:val="006E1E2C"/>
    <w:rsid w:val="006E2075"/>
    <w:rsid w:val="006E2160"/>
    <w:rsid w:val="006E2384"/>
    <w:rsid w:val="006E2556"/>
    <w:rsid w:val="006E299D"/>
    <w:rsid w:val="006E2B77"/>
    <w:rsid w:val="006E306D"/>
    <w:rsid w:val="006E34CA"/>
    <w:rsid w:val="006E37B8"/>
    <w:rsid w:val="006E3D8C"/>
    <w:rsid w:val="006E4311"/>
    <w:rsid w:val="006E4D77"/>
    <w:rsid w:val="006E4D81"/>
    <w:rsid w:val="006E5950"/>
    <w:rsid w:val="006E5DBB"/>
    <w:rsid w:val="006E5DD1"/>
    <w:rsid w:val="006E60E5"/>
    <w:rsid w:val="006E6131"/>
    <w:rsid w:val="006E64A5"/>
    <w:rsid w:val="006E6782"/>
    <w:rsid w:val="006E72C5"/>
    <w:rsid w:val="006E733E"/>
    <w:rsid w:val="006E7BFD"/>
    <w:rsid w:val="006E7C6F"/>
    <w:rsid w:val="006E7DBD"/>
    <w:rsid w:val="006F0658"/>
    <w:rsid w:val="006F095F"/>
    <w:rsid w:val="006F0FE7"/>
    <w:rsid w:val="006F10D2"/>
    <w:rsid w:val="006F14DA"/>
    <w:rsid w:val="006F14E0"/>
    <w:rsid w:val="006F1D78"/>
    <w:rsid w:val="006F1FE0"/>
    <w:rsid w:val="006F204B"/>
    <w:rsid w:val="006F2120"/>
    <w:rsid w:val="006F215B"/>
    <w:rsid w:val="006F24B2"/>
    <w:rsid w:val="006F29E5"/>
    <w:rsid w:val="006F2A9F"/>
    <w:rsid w:val="006F2FEB"/>
    <w:rsid w:val="006F36C1"/>
    <w:rsid w:val="006F3761"/>
    <w:rsid w:val="006F386C"/>
    <w:rsid w:val="006F3C35"/>
    <w:rsid w:val="006F4544"/>
    <w:rsid w:val="006F4641"/>
    <w:rsid w:val="006F46E3"/>
    <w:rsid w:val="006F47C5"/>
    <w:rsid w:val="006F49FC"/>
    <w:rsid w:val="006F5B44"/>
    <w:rsid w:val="006F5B7B"/>
    <w:rsid w:val="006F5C63"/>
    <w:rsid w:val="006F5DDB"/>
    <w:rsid w:val="006F62DB"/>
    <w:rsid w:val="006F6535"/>
    <w:rsid w:val="006F681B"/>
    <w:rsid w:val="006F6985"/>
    <w:rsid w:val="006F6C6E"/>
    <w:rsid w:val="006F6D2F"/>
    <w:rsid w:val="006F6DC7"/>
    <w:rsid w:val="006F6F10"/>
    <w:rsid w:val="006F6F42"/>
    <w:rsid w:val="006F6F47"/>
    <w:rsid w:val="006F7757"/>
    <w:rsid w:val="006F7C46"/>
    <w:rsid w:val="0070056A"/>
    <w:rsid w:val="0070095D"/>
    <w:rsid w:val="00700B22"/>
    <w:rsid w:val="00700B28"/>
    <w:rsid w:val="00700C09"/>
    <w:rsid w:val="00700F45"/>
    <w:rsid w:val="007010B4"/>
    <w:rsid w:val="0070112F"/>
    <w:rsid w:val="00701455"/>
    <w:rsid w:val="007016AC"/>
    <w:rsid w:val="00701F38"/>
    <w:rsid w:val="0070213A"/>
    <w:rsid w:val="007023B5"/>
    <w:rsid w:val="0070254B"/>
    <w:rsid w:val="00702557"/>
    <w:rsid w:val="0070257F"/>
    <w:rsid w:val="00702C68"/>
    <w:rsid w:val="00703331"/>
    <w:rsid w:val="007037BE"/>
    <w:rsid w:val="00703B16"/>
    <w:rsid w:val="00703BB8"/>
    <w:rsid w:val="007043D3"/>
    <w:rsid w:val="00704EFF"/>
    <w:rsid w:val="00704FED"/>
    <w:rsid w:val="00705130"/>
    <w:rsid w:val="007059BA"/>
    <w:rsid w:val="00705C08"/>
    <w:rsid w:val="00705C42"/>
    <w:rsid w:val="00706577"/>
    <w:rsid w:val="00706676"/>
    <w:rsid w:val="00706B25"/>
    <w:rsid w:val="00706C39"/>
    <w:rsid w:val="00706F4F"/>
    <w:rsid w:val="00707161"/>
    <w:rsid w:val="00707ABA"/>
    <w:rsid w:val="00707C98"/>
    <w:rsid w:val="00710271"/>
    <w:rsid w:val="00710767"/>
    <w:rsid w:val="007108B3"/>
    <w:rsid w:val="00710B94"/>
    <w:rsid w:val="00711065"/>
    <w:rsid w:val="007112B9"/>
    <w:rsid w:val="00711BCE"/>
    <w:rsid w:val="00712ADB"/>
    <w:rsid w:val="00712D84"/>
    <w:rsid w:val="00713335"/>
    <w:rsid w:val="007133E4"/>
    <w:rsid w:val="00713697"/>
    <w:rsid w:val="007137A3"/>
    <w:rsid w:val="007137F1"/>
    <w:rsid w:val="007139A7"/>
    <w:rsid w:val="00713C4F"/>
    <w:rsid w:val="00714179"/>
    <w:rsid w:val="0071447C"/>
    <w:rsid w:val="007150E1"/>
    <w:rsid w:val="00715175"/>
    <w:rsid w:val="007151FE"/>
    <w:rsid w:val="00715720"/>
    <w:rsid w:val="00715FD7"/>
    <w:rsid w:val="007175F9"/>
    <w:rsid w:val="007176F8"/>
    <w:rsid w:val="00717A35"/>
    <w:rsid w:val="007201DF"/>
    <w:rsid w:val="00720941"/>
    <w:rsid w:val="0072117A"/>
    <w:rsid w:val="00721C90"/>
    <w:rsid w:val="00722085"/>
    <w:rsid w:val="00722235"/>
    <w:rsid w:val="007228A9"/>
    <w:rsid w:val="00722981"/>
    <w:rsid w:val="00722A31"/>
    <w:rsid w:val="00722BA1"/>
    <w:rsid w:val="00722C28"/>
    <w:rsid w:val="0072337E"/>
    <w:rsid w:val="007236EC"/>
    <w:rsid w:val="00723795"/>
    <w:rsid w:val="007238D4"/>
    <w:rsid w:val="00723ACE"/>
    <w:rsid w:val="00723B3B"/>
    <w:rsid w:val="00723D2F"/>
    <w:rsid w:val="00723FD1"/>
    <w:rsid w:val="0072463D"/>
    <w:rsid w:val="00724861"/>
    <w:rsid w:val="007254D1"/>
    <w:rsid w:val="00725EE3"/>
    <w:rsid w:val="00726C74"/>
    <w:rsid w:val="00726D04"/>
    <w:rsid w:val="007272D2"/>
    <w:rsid w:val="007276E5"/>
    <w:rsid w:val="0072775C"/>
    <w:rsid w:val="00727B53"/>
    <w:rsid w:val="00730210"/>
    <w:rsid w:val="00730541"/>
    <w:rsid w:val="0073085B"/>
    <w:rsid w:val="007309C4"/>
    <w:rsid w:val="00730CF9"/>
    <w:rsid w:val="00730D81"/>
    <w:rsid w:val="00731053"/>
    <w:rsid w:val="00731515"/>
    <w:rsid w:val="0073158F"/>
    <w:rsid w:val="007317F2"/>
    <w:rsid w:val="007318DB"/>
    <w:rsid w:val="0073198D"/>
    <w:rsid w:val="00731AA9"/>
    <w:rsid w:val="00731B3A"/>
    <w:rsid w:val="00731B51"/>
    <w:rsid w:val="00731FB2"/>
    <w:rsid w:val="00732307"/>
    <w:rsid w:val="007323D6"/>
    <w:rsid w:val="0073260C"/>
    <w:rsid w:val="00732C2B"/>
    <w:rsid w:val="00732DBC"/>
    <w:rsid w:val="00732E14"/>
    <w:rsid w:val="00732F84"/>
    <w:rsid w:val="00733110"/>
    <w:rsid w:val="007332AD"/>
    <w:rsid w:val="00733366"/>
    <w:rsid w:val="007338B9"/>
    <w:rsid w:val="00733C64"/>
    <w:rsid w:val="00733CA4"/>
    <w:rsid w:val="00733DAE"/>
    <w:rsid w:val="00734121"/>
    <w:rsid w:val="007349A2"/>
    <w:rsid w:val="007349FB"/>
    <w:rsid w:val="00734DA5"/>
    <w:rsid w:val="00734E33"/>
    <w:rsid w:val="007354FB"/>
    <w:rsid w:val="007356D8"/>
    <w:rsid w:val="007357F0"/>
    <w:rsid w:val="0073586D"/>
    <w:rsid w:val="007359AD"/>
    <w:rsid w:val="00735BBE"/>
    <w:rsid w:val="007362CC"/>
    <w:rsid w:val="00736428"/>
    <w:rsid w:val="00736CCC"/>
    <w:rsid w:val="00736F3E"/>
    <w:rsid w:val="007371D0"/>
    <w:rsid w:val="007371FC"/>
    <w:rsid w:val="007374B8"/>
    <w:rsid w:val="00737561"/>
    <w:rsid w:val="00737726"/>
    <w:rsid w:val="00740109"/>
    <w:rsid w:val="00740775"/>
    <w:rsid w:val="00740BB3"/>
    <w:rsid w:val="00740D80"/>
    <w:rsid w:val="00740E18"/>
    <w:rsid w:val="00741271"/>
    <w:rsid w:val="007414CB"/>
    <w:rsid w:val="007419BE"/>
    <w:rsid w:val="00741B03"/>
    <w:rsid w:val="00741DB5"/>
    <w:rsid w:val="0074263E"/>
    <w:rsid w:val="00742651"/>
    <w:rsid w:val="00742BFC"/>
    <w:rsid w:val="00742D24"/>
    <w:rsid w:val="00742EBA"/>
    <w:rsid w:val="0074302E"/>
    <w:rsid w:val="0074315B"/>
    <w:rsid w:val="00743415"/>
    <w:rsid w:val="00743550"/>
    <w:rsid w:val="007439D5"/>
    <w:rsid w:val="00743A94"/>
    <w:rsid w:val="00743C7D"/>
    <w:rsid w:val="007441FF"/>
    <w:rsid w:val="00744590"/>
    <w:rsid w:val="007447E3"/>
    <w:rsid w:val="007449B7"/>
    <w:rsid w:val="00744DA5"/>
    <w:rsid w:val="007452D7"/>
    <w:rsid w:val="00745BA9"/>
    <w:rsid w:val="00745C6F"/>
    <w:rsid w:val="00746175"/>
    <w:rsid w:val="007462C2"/>
    <w:rsid w:val="007464E8"/>
    <w:rsid w:val="00746634"/>
    <w:rsid w:val="00746646"/>
    <w:rsid w:val="00747030"/>
    <w:rsid w:val="00747373"/>
    <w:rsid w:val="007479C8"/>
    <w:rsid w:val="007506B6"/>
    <w:rsid w:val="00750913"/>
    <w:rsid w:val="007511A1"/>
    <w:rsid w:val="007512E7"/>
    <w:rsid w:val="00751D2C"/>
    <w:rsid w:val="00751F4B"/>
    <w:rsid w:val="007521CD"/>
    <w:rsid w:val="007521E6"/>
    <w:rsid w:val="00752500"/>
    <w:rsid w:val="007527C3"/>
    <w:rsid w:val="0075295B"/>
    <w:rsid w:val="00752AF6"/>
    <w:rsid w:val="00752F3D"/>
    <w:rsid w:val="0075358C"/>
    <w:rsid w:val="007542FA"/>
    <w:rsid w:val="007543F1"/>
    <w:rsid w:val="00754652"/>
    <w:rsid w:val="00754A37"/>
    <w:rsid w:val="00754D0C"/>
    <w:rsid w:val="00754D1D"/>
    <w:rsid w:val="00755A77"/>
    <w:rsid w:val="00755C4D"/>
    <w:rsid w:val="0075649A"/>
    <w:rsid w:val="00756BA9"/>
    <w:rsid w:val="00756DD1"/>
    <w:rsid w:val="0075710E"/>
    <w:rsid w:val="00757370"/>
    <w:rsid w:val="007573AE"/>
    <w:rsid w:val="0076002F"/>
    <w:rsid w:val="00760187"/>
    <w:rsid w:val="00760347"/>
    <w:rsid w:val="00761230"/>
    <w:rsid w:val="007612A3"/>
    <w:rsid w:val="007614F4"/>
    <w:rsid w:val="00761627"/>
    <w:rsid w:val="00761D3C"/>
    <w:rsid w:val="007624F8"/>
    <w:rsid w:val="0076291E"/>
    <w:rsid w:val="007629B3"/>
    <w:rsid w:val="00763096"/>
    <w:rsid w:val="007630EF"/>
    <w:rsid w:val="00763452"/>
    <w:rsid w:val="007636A4"/>
    <w:rsid w:val="00763B45"/>
    <w:rsid w:val="00763F91"/>
    <w:rsid w:val="00764475"/>
    <w:rsid w:val="0076452C"/>
    <w:rsid w:val="007647A7"/>
    <w:rsid w:val="00764A7E"/>
    <w:rsid w:val="00764EDC"/>
    <w:rsid w:val="00764F89"/>
    <w:rsid w:val="00765315"/>
    <w:rsid w:val="00765690"/>
    <w:rsid w:val="00765EF7"/>
    <w:rsid w:val="007663AF"/>
    <w:rsid w:val="007669EA"/>
    <w:rsid w:val="007669F9"/>
    <w:rsid w:val="00766B2C"/>
    <w:rsid w:val="00766E47"/>
    <w:rsid w:val="0076778B"/>
    <w:rsid w:val="00767C29"/>
    <w:rsid w:val="007704A6"/>
    <w:rsid w:val="007704EB"/>
    <w:rsid w:val="00770544"/>
    <w:rsid w:val="00770E0F"/>
    <w:rsid w:val="00770FD6"/>
    <w:rsid w:val="00771029"/>
    <w:rsid w:val="0077113E"/>
    <w:rsid w:val="00771483"/>
    <w:rsid w:val="00771618"/>
    <w:rsid w:val="00771699"/>
    <w:rsid w:val="0077170D"/>
    <w:rsid w:val="00771B65"/>
    <w:rsid w:val="00771CC7"/>
    <w:rsid w:val="0077208C"/>
    <w:rsid w:val="00772190"/>
    <w:rsid w:val="00772308"/>
    <w:rsid w:val="00772339"/>
    <w:rsid w:val="00772ACC"/>
    <w:rsid w:val="00772AEC"/>
    <w:rsid w:val="00772DFD"/>
    <w:rsid w:val="007736BD"/>
    <w:rsid w:val="00773D80"/>
    <w:rsid w:val="00773E06"/>
    <w:rsid w:val="00773E4D"/>
    <w:rsid w:val="0077419C"/>
    <w:rsid w:val="0077422E"/>
    <w:rsid w:val="0077467E"/>
    <w:rsid w:val="007750FF"/>
    <w:rsid w:val="00775247"/>
    <w:rsid w:val="007756E4"/>
    <w:rsid w:val="00775E6F"/>
    <w:rsid w:val="00776243"/>
    <w:rsid w:val="007765EC"/>
    <w:rsid w:val="00776870"/>
    <w:rsid w:val="007770E1"/>
    <w:rsid w:val="00777173"/>
    <w:rsid w:val="007776AC"/>
    <w:rsid w:val="00777D80"/>
    <w:rsid w:val="0078005E"/>
    <w:rsid w:val="0078040B"/>
    <w:rsid w:val="00780673"/>
    <w:rsid w:val="0078081C"/>
    <w:rsid w:val="0078082C"/>
    <w:rsid w:val="00780BD6"/>
    <w:rsid w:val="00780CD4"/>
    <w:rsid w:val="00780EF7"/>
    <w:rsid w:val="0078129F"/>
    <w:rsid w:val="00781715"/>
    <w:rsid w:val="0078172F"/>
    <w:rsid w:val="007819DA"/>
    <w:rsid w:val="00781C4F"/>
    <w:rsid w:val="00782630"/>
    <w:rsid w:val="007826DD"/>
    <w:rsid w:val="00782B0F"/>
    <w:rsid w:val="00783068"/>
    <w:rsid w:val="00783100"/>
    <w:rsid w:val="00783144"/>
    <w:rsid w:val="00783362"/>
    <w:rsid w:val="00783568"/>
    <w:rsid w:val="007835D7"/>
    <w:rsid w:val="00783761"/>
    <w:rsid w:val="00783C07"/>
    <w:rsid w:val="00783E83"/>
    <w:rsid w:val="00784174"/>
    <w:rsid w:val="00784384"/>
    <w:rsid w:val="007843A2"/>
    <w:rsid w:val="0078462B"/>
    <w:rsid w:val="00784990"/>
    <w:rsid w:val="00784BBD"/>
    <w:rsid w:val="007856E2"/>
    <w:rsid w:val="00785CBF"/>
    <w:rsid w:val="00785FFB"/>
    <w:rsid w:val="00786196"/>
    <w:rsid w:val="007863BD"/>
    <w:rsid w:val="0078649E"/>
    <w:rsid w:val="007866FE"/>
    <w:rsid w:val="00786BF3"/>
    <w:rsid w:val="00786D79"/>
    <w:rsid w:val="00786EC4"/>
    <w:rsid w:val="00787511"/>
    <w:rsid w:val="00787534"/>
    <w:rsid w:val="007875DC"/>
    <w:rsid w:val="00787814"/>
    <w:rsid w:val="007878AE"/>
    <w:rsid w:val="007878EA"/>
    <w:rsid w:val="00787F28"/>
    <w:rsid w:val="00790564"/>
    <w:rsid w:val="00790875"/>
    <w:rsid w:val="00790895"/>
    <w:rsid w:val="00790A83"/>
    <w:rsid w:val="00790EE9"/>
    <w:rsid w:val="00790F05"/>
    <w:rsid w:val="007912B4"/>
    <w:rsid w:val="00791B36"/>
    <w:rsid w:val="00791C5E"/>
    <w:rsid w:val="00791E7B"/>
    <w:rsid w:val="00792291"/>
    <w:rsid w:val="00792515"/>
    <w:rsid w:val="0079251C"/>
    <w:rsid w:val="0079259B"/>
    <w:rsid w:val="00792A09"/>
    <w:rsid w:val="00792AD5"/>
    <w:rsid w:val="00792EEA"/>
    <w:rsid w:val="007930E1"/>
    <w:rsid w:val="007934FA"/>
    <w:rsid w:val="00793709"/>
    <w:rsid w:val="00793915"/>
    <w:rsid w:val="00793AA7"/>
    <w:rsid w:val="00793C92"/>
    <w:rsid w:val="00793D85"/>
    <w:rsid w:val="00793F46"/>
    <w:rsid w:val="00794120"/>
    <w:rsid w:val="0079428F"/>
    <w:rsid w:val="00794DB7"/>
    <w:rsid w:val="0079509F"/>
    <w:rsid w:val="0079525B"/>
    <w:rsid w:val="00795271"/>
    <w:rsid w:val="0079569A"/>
    <w:rsid w:val="007959C4"/>
    <w:rsid w:val="00796BF9"/>
    <w:rsid w:val="00796E13"/>
    <w:rsid w:val="00797037"/>
    <w:rsid w:val="00797300"/>
    <w:rsid w:val="00797BC3"/>
    <w:rsid w:val="00797BD4"/>
    <w:rsid w:val="00797DEE"/>
    <w:rsid w:val="007A15A3"/>
    <w:rsid w:val="007A17CC"/>
    <w:rsid w:val="007A1E2A"/>
    <w:rsid w:val="007A1E65"/>
    <w:rsid w:val="007A2286"/>
    <w:rsid w:val="007A2638"/>
    <w:rsid w:val="007A3436"/>
    <w:rsid w:val="007A35A5"/>
    <w:rsid w:val="007A3C18"/>
    <w:rsid w:val="007A3E47"/>
    <w:rsid w:val="007A3F50"/>
    <w:rsid w:val="007A41D9"/>
    <w:rsid w:val="007A426B"/>
    <w:rsid w:val="007A463B"/>
    <w:rsid w:val="007A492A"/>
    <w:rsid w:val="007A4AB2"/>
    <w:rsid w:val="007A4B6C"/>
    <w:rsid w:val="007A50BD"/>
    <w:rsid w:val="007A5215"/>
    <w:rsid w:val="007A58CC"/>
    <w:rsid w:val="007A5CD7"/>
    <w:rsid w:val="007A5E6D"/>
    <w:rsid w:val="007A64EC"/>
    <w:rsid w:val="007A6660"/>
    <w:rsid w:val="007A6707"/>
    <w:rsid w:val="007A6BEA"/>
    <w:rsid w:val="007A6E26"/>
    <w:rsid w:val="007A710D"/>
    <w:rsid w:val="007A78BA"/>
    <w:rsid w:val="007A7959"/>
    <w:rsid w:val="007B035D"/>
    <w:rsid w:val="007B0C11"/>
    <w:rsid w:val="007B0CA7"/>
    <w:rsid w:val="007B0DA9"/>
    <w:rsid w:val="007B0DB5"/>
    <w:rsid w:val="007B14DE"/>
    <w:rsid w:val="007B19BE"/>
    <w:rsid w:val="007B1C15"/>
    <w:rsid w:val="007B1CA3"/>
    <w:rsid w:val="007B202D"/>
    <w:rsid w:val="007B2334"/>
    <w:rsid w:val="007B24AA"/>
    <w:rsid w:val="007B25D8"/>
    <w:rsid w:val="007B2DAB"/>
    <w:rsid w:val="007B30BD"/>
    <w:rsid w:val="007B3230"/>
    <w:rsid w:val="007B4A7E"/>
    <w:rsid w:val="007B4E0B"/>
    <w:rsid w:val="007B5151"/>
    <w:rsid w:val="007B52A3"/>
    <w:rsid w:val="007B5A54"/>
    <w:rsid w:val="007B5CB9"/>
    <w:rsid w:val="007B5F18"/>
    <w:rsid w:val="007B6119"/>
    <w:rsid w:val="007B67B5"/>
    <w:rsid w:val="007B67EA"/>
    <w:rsid w:val="007B689B"/>
    <w:rsid w:val="007B6A0B"/>
    <w:rsid w:val="007B6A4B"/>
    <w:rsid w:val="007B6F8B"/>
    <w:rsid w:val="007B7069"/>
    <w:rsid w:val="007B72A9"/>
    <w:rsid w:val="007B757D"/>
    <w:rsid w:val="007B761C"/>
    <w:rsid w:val="007B786B"/>
    <w:rsid w:val="007B7998"/>
    <w:rsid w:val="007B7A78"/>
    <w:rsid w:val="007B7DEF"/>
    <w:rsid w:val="007B7EE6"/>
    <w:rsid w:val="007C01E7"/>
    <w:rsid w:val="007C10B6"/>
    <w:rsid w:val="007C1351"/>
    <w:rsid w:val="007C13B6"/>
    <w:rsid w:val="007C14A3"/>
    <w:rsid w:val="007C14B1"/>
    <w:rsid w:val="007C14BF"/>
    <w:rsid w:val="007C1931"/>
    <w:rsid w:val="007C1F47"/>
    <w:rsid w:val="007C2196"/>
    <w:rsid w:val="007C2A9C"/>
    <w:rsid w:val="007C2AC4"/>
    <w:rsid w:val="007C2AF2"/>
    <w:rsid w:val="007C3078"/>
    <w:rsid w:val="007C31F4"/>
    <w:rsid w:val="007C326D"/>
    <w:rsid w:val="007C34FF"/>
    <w:rsid w:val="007C35B5"/>
    <w:rsid w:val="007C374E"/>
    <w:rsid w:val="007C3C84"/>
    <w:rsid w:val="007C41C7"/>
    <w:rsid w:val="007C4282"/>
    <w:rsid w:val="007C4386"/>
    <w:rsid w:val="007C4464"/>
    <w:rsid w:val="007C45A3"/>
    <w:rsid w:val="007C466D"/>
    <w:rsid w:val="007C47A6"/>
    <w:rsid w:val="007C4CBC"/>
    <w:rsid w:val="007C4CC1"/>
    <w:rsid w:val="007C4EAE"/>
    <w:rsid w:val="007C5035"/>
    <w:rsid w:val="007C59A7"/>
    <w:rsid w:val="007C5A55"/>
    <w:rsid w:val="007C5F25"/>
    <w:rsid w:val="007C61AE"/>
    <w:rsid w:val="007C620F"/>
    <w:rsid w:val="007C6220"/>
    <w:rsid w:val="007C627E"/>
    <w:rsid w:val="007C6573"/>
    <w:rsid w:val="007C66C4"/>
    <w:rsid w:val="007C6997"/>
    <w:rsid w:val="007C6AE0"/>
    <w:rsid w:val="007C7044"/>
    <w:rsid w:val="007C7069"/>
    <w:rsid w:val="007C7A30"/>
    <w:rsid w:val="007C7AD3"/>
    <w:rsid w:val="007C7D56"/>
    <w:rsid w:val="007C7ED8"/>
    <w:rsid w:val="007C7F7F"/>
    <w:rsid w:val="007D00E1"/>
    <w:rsid w:val="007D0B48"/>
    <w:rsid w:val="007D0DE2"/>
    <w:rsid w:val="007D0EE8"/>
    <w:rsid w:val="007D12A4"/>
    <w:rsid w:val="007D1316"/>
    <w:rsid w:val="007D13F9"/>
    <w:rsid w:val="007D1BD4"/>
    <w:rsid w:val="007D1D69"/>
    <w:rsid w:val="007D21D4"/>
    <w:rsid w:val="007D2AF4"/>
    <w:rsid w:val="007D2DB7"/>
    <w:rsid w:val="007D3081"/>
    <w:rsid w:val="007D348D"/>
    <w:rsid w:val="007D34D9"/>
    <w:rsid w:val="007D35AB"/>
    <w:rsid w:val="007D38CF"/>
    <w:rsid w:val="007D3F95"/>
    <w:rsid w:val="007D4706"/>
    <w:rsid w:val="007D4DB7"/>
    <w:rsid w:val="007D5278"/>
    <w:rsid w:val="007D5294"/>
    <w:rsid w:val="007D559A"/>
    <w:rsid w:val="007D55D2"/>
    <w:rsid w:val="007D56B9"/>
    <w:rsid w:val="007D5719"/>
    <w:rsid w:val="007D65D5"/>
    <w:rsid w:val="007D6827"/>
    <w:rsid w:val="007D6D5D"/>
    <w:rsid w:val="007D6EC8"/>
    <w:rsid w:val="007D6F5B"/>
    <w:rsid w:val="007D7216"/>
    <w:rsid w:val="007E08F6"/>
    <w:rsid w:val="007E0A68"/>
    <w:rsid w:val="007E0EB5"/>
    <w:rsid w:val="007E1057"/>
    <w:rsid w:val="007E109D"/>
    <w:rsid w:val="007E13E3"/>
    <w:rsid w:val="007E1983"/>
    <w:rsid w:val="007E1A3E"/>
    <w:rsid w:val="007E1D99"/>
    <w:rsid w:val="007E2003"/>
    <w:rsid w:val="007E217E"/>
    <w:rsid w:val="007E2220"/>
    <w:rsid w:val="007E2395"/>
    <w:rsid w:val="007E23BB"/>
    <w:rsid w:val="007E241B"/>
    <w:rsid w:val="007E251B"/>
    <w:rsid w:val="007E266F"/>
    <w:rsid w:val="007E2803"/>
    <w:rsid w:val="007E32E8"/>
    <w:rsid w:val="007E3730"/>
    <w:rsid w:val="007E392A"/>
    <w:rsid w:val="007E3EFB"/>
    <w:rsid w:val="007E4ADE"/>
    <w:rsid w:val="007E4B85"/>
    <w:rsid w:val="007E4EE2"/>
    <w:rsid w:val="007E5693"/>
    <w:rsid w:val="007E5A90"/>
    <w:rsid w:val="007E5D10"/>
    <w:rsid w:val="007E5D94"/>
    <w:rsid w:val="007E5E6A"/>
    <w:rsid w:val="007E5EB9"/>
    <w:rsid w:val="007E5FFB"/>
    <w:rsid w:val="007E6145"/>
    <w:rsid w:val="007E641E"/>
    <w:rsid w:val="007E6668"/>
    <w:rsid w:val="007E696D"/>
    <w:rsid w:val="007E6B57"/>
    <w:rsid w:val="007E6CF0"/>
    <w:rsid w:val="007E6D72"/>
    <w:rsid w:val="007E7373"/>
    <w:rsid w:val="007F00C0"/>
    <w:rsid w:val="007F0225"/>
    <w:rsid w:val="007F0696"/>
    <w:rsid w:val="007F07AA"/>
    <w:rsid w:val="007F127D"/>
    <w:rsid w:val="007F1D59"/>
    <w:rsid w:val="007F1E80"/>
    <w:rsid w:val="007F1FA5"/>
    <w:rsid w:val="007F2045"/>
    <w:rsid w:val="007F2223"/>
    <w:rsid w:val="007F22F2"/>
    <w:rsid w:val="007F24CF"/>
    <w:rsid w:val="007F2C43"/>
    <w:rsid w:val="007F3280"/>
    <w:rsid w:val="007F34AD"/>
    <w:rsid w:val="007F3510"/>
    <w:rsid w:val="007F355F"/>
    <w:rsid w:val="007F375B"/>
    <w:rsid w:val="007F3767"/>
    <w:rsid w:val="007F37A5"/>
    <w:rsid w:val="007F3B9C"/>
    <w:rsid w:val="007F3CFB"/>
    <w:rsid w:val="007F3F6F"/>
    <w:rsid w:val="007F40F6"/>
    <w:rsid w:val="007F41B4"/>
    <w:rsid w:val="007F461F"/>
    <w:rsid w:val="007F46AF"/>
    <w:rsid w:val="007F46B0"/>
    <w:rsid w:val="007F4C5E"/>
    <w:rsid w:val="007F51B3"/>
    <w:rsid w:val="007F5311"/>
    <w:rsid w:val="007F563B"/>
    <w:rsid w:val="007F5759"/>
    <w:rsid w:val="007F5AC0"/>
    <w:rsid w:val="007F5C47"/>
    <w:rsid w:val="007F5FDA"/>
    <w:rsid w:val="007F660A"/>
    <w:rsid w:val="007F67DD"/>
    <w:rsid w:val="007F6A9D"/>
    <w:rsid w:val="007F6E9D"/>
    <w:rsid w:val="007F759D"/>
    <w:rsid w:val="007F780E"/>
    <w:rsid w:val="007F7BE8"/>
    <w:rsid w:val="008001AB"/>
    <w:rsid w:val="0080030B"/>
    <w:rsid w:val="008008E0"/>
    <w:rsid w:val="008008EB"/>
    <w:rsid w:val="00800C6D"/>
    <w:rsid w:val="00800C81"/>
    <w:rsid w:val="008014BD"/>
    <w:rsid w:val="00801630"/>
    <w:rsid w:val="008018E2"/>
    <w:rsid w:val="00801C8C"/>
    <w:rsid w:val="00801DE2"/>
    <w:rsid w:val="00802067"/>
    <w:rsid w:val="008021D9"/>
    <w:rsid w:val="008023A4"/>
    <w:rsid w:val="00802475"/>
    <w:rsid w:val="00802858"/>
    <w:rsid w:val="00802A2B"/>
    <w:rsid w:val="00803342"/>
    <w:rsid w:val="008038F8"/>
    <w:rsid w:val="00803A47"/>
    <w:rsid w:val="00803A7B"/>
    <w:rsid w:val="00803EE6"/>
    <w:rsid w:val="00804049"/>
    <w:rsid w:val="008040EF"/>
    <w:rsid w:val="00804644"/>
    <w:rsid w:val="008046AF"/>
    <w:rsid w:val="008047C3"/>
    <w:rsid w:val="00804906"/>
    <w:rsid w:val="00804EE3"/>
    <w:rsid w:val="0080508D"/>
    <w:rsid w:val="0080522C"/>
    <w:rsid w:val="00805369"/>
    <w:rsid w:val="00805375"/>
    <w:rsid w:val="008059E0"/>
    <w:rsid w:val="00805E91"/>
    <w:rsid w:val="00805F49"/>
    <w:rsid w:val="00806122"/>
    <w:rsid w:val="00806847"/>
    <w:rsid w:val="00806BF6"/>
    <w:rsid w:val="0080797A"/>
    <w:rsid w:val="00807B8D"/>
    <w:rsid w:val="00807DC4"/>
    <w:rsid w:val="008103D6"/>
    <w:rsid w:val="00810C82"/>
    <w:rsid w:val="008110ED"/>
    <w:rsid w:val="008114C9"/>
    <w:rsid w:val="0081168B"/>
    <w:rsid w:val="0081171D"/>
    <w:rsid w:val="008117B4"/>
    <w:rsid w:val="008133CA"/>
    <w:rsid w:val="00813C32"/>
    <w:rsid w:val="008140B0"/>
    <w:rsid w:val="00814457"/>
    <w:rsid w:val="008145EB"/>
    <w:rsid w:val="008148CF"/>
    <w:rsid w:val="00814A6C"/>
    <w:rsid w:val="00814EBD"/>
    <w:rsid w:val="00814FF5"/>
    <w:rsid w:val="0081503C"/>
    <w:rsid w:val="00815114"/>
    <w:rsid w:val="00815521"/>
    <w:rsid w:val="00815549"/>
    <w:rsid w:val="00815BBC"/>
    <w:rsid w:val="00816292"/>
    <w:rsid w:val="00816672"/>
    <w:rsid w:val="00816890"/>
    <w:rsid w:val="00816A39"/>
    <w:rsid w:val="00816B85"/>
    <w:rsid w:val="00816C95"/>
    <w:rsid w:val="00816D02"/>
    <w:rsid w:val="00817298"/>
    <w:rsid w:val="008173D6"/>
    <w:rsid w:val="008175ED"/>
    <w:rsid w:val="008178F5"/>
    <w:rsid w:val="00817BA2"/>
    <w:rsid w:val="00820C47"/>
    <w:rsid w:val="00820C60"/>
    <w:rsid w:val="00821113"/>
    <w:rsid w:val="008212D4"/>
    <w:rsid w:val="00821B58"/>
    <w:rsid w:val="00821D4E"/>
    <w:rsid w:val="00822168"/>
    <w:rsid w:val="008228EF"/>
    <w:rsid w:val="00823101"/>
    <w:rsid w:val="00823375"/>
    <w:rsid w:val="00823968"/>
    <w:rsid w:val="00823A60"/>
    <w:rsid w:val="008240C7"/>
    <w:rsid w:val="0082449A"/>
    <w:rsid w:val="008249CE"/>
    <w:rsid w:val="00824A3D"/>
    <w:rsid w:val="00824BA6"/>
    <w:rsid w:val="00825110"/>
    <w:rsid w:val="008252AF"/>
    <w:rsid w:val="00825546"/>
    <w:rsid w:val="00825764"/>
    <w:rsid w:val="00825864"/>
    <w:rsid w:val="008259FA"/>
    <w:rsid w:val="00825B6D"/>
    <w:rsid w:val="00825C8F"/>
    <w:rsid w:val="008261E8"/>
    <w:rsid w:val="0082698B"/>
    <w:rsid w:val="0082698D"/>
    <w:rsid w:val="0082720E"/>
    <w:rsid w:val="008272A8"/>
    <w:rsid w:val="008273B7"/>
    <w:rsid w:val="00830712"/>
    <w:rsid w:val="00830782"/>
    <w:rsid w:val="00831F6E"/>
    <w:rsid w:val="0083215E"/>
    <w:rsid w:val="008325DA"/>
    <w:rsid w:val="00832AE1"/>
    <w:rsid w:val="00832B0D"/>
    <w:rsid w:val="00832DE7"/>
    <w:rsid w:val="008335BF"/>
    <w:rsid w:val="00834499"/>
    <w:rsid w:val="0083459D"/>
    <w:rsid w:val="00834806"/>
    <w:rsid w:val="0083492A"/>
    <w:rsid w:val="008349F7"/>
    <w:rsid w:val="0083528F"/>
    <w:rsid w:val="008353A6"/>
    <w:rsid w:val="00835443"/>
    <w:rsid w:val="008356F7"/>
    <w:rsid w:val="00836EAC"/>
    <w:rsid w:val="008374A4"/>
    <w:rsid w:val="008377DD"/>
    <w:rsid w:val="00837959"/>
    <w:rsid w:val="008401F5"/>
    <w:rsid w:val="00840614"/>
    <w:rsid w:val="00840D0E"/>
    <w:rsid w:val="00840E4F"/>
    <w:rsid w:val="00840EFD"/>
    <w:rsid w:val="008415F8"/>
    <w:rsid w:val="00841CDA"/>
    <w:rsid w:val="00841E0C"/>
    <w:rsid w:val="00841FA6"/>
    <w:rsid w:val="00842203"/>
    <w:rsid w:val="0084238A"/>
    <w:rsid w:val="008425AE"/>
    <w:rsid w:val="0084295B"/>
    <w:rsid w:val="00842964"/>
    <w:rsid w:val="00842B26"/>
    <w:rsid w:val="00842DFB"/>
    <w:rsid w:val="00843278"/>
    <w:rsid w:val="00843A6E"/>
    <w:rsid w:val="00844223"/>
    <w:rsid w:val="00844908"/>
    <w:rsid w:val="0084499A"/>
    <w:rsid w:val="00844CCE"/>
    <w:rsid w:val="008455C1"/>
    <w:rsid w:val="008458E4"/>
    <w:rsid w:val="00845993"/>
    <w:rsid w:val="00845B08"/>
    <w:rsid w:val="00846538"/>
    <w:rsid w:val="0084667B"/>
    <w:rsid w:val="00846858"/>
    <w:rsid w:val="00846947"/>
    <w:rsid w:val="00847054"/>
    <w:rsid w:val="00847086"/>
    <w:rsid w:val="0084731D"/>
    <w:rsid w:val="008475A7"/>
    <w:rsid w:val="00847812"/>
    <w:rsid w:val="00847B4F"/>
    <w:rsid w:val="00847D2F"/>
    <w:rsid w:val="00847E0C"/>
    <w:rsid w:val="00850224"/>
    <w:rsid w:val="00850244"/>
    <w:rsid w:val="008507C3"/>
    <w:rsid w:val="0085085B"/>
    <w:rsid w:val="00850EEC"/>
    <w:rsid w:val="00851214"/>
    <w:rsid w:val="0085135E"/>
    <w:rsid w:val="008513B9"/>
    <w:rsid w:val="0085146D"/>
    <w:rsid w:val="00851792"/>
    <w:rsid w:val="00851930"/>
    <w:rsid w:val="00852104"/>
    <w:rsid w:val="00852A37"/>
    <w:rsid w:val="00852A59"/>
    <w:rsid w:val="00852C09"/>
    <w:rsid w:val="00853885"/>
    <w:rsid w:val="00854258"/>
    <w:rsid w:val="008544CF"/>
    <w:rsid w:val="00854517"/>
    <w:rsid w:val="00854B2B"/>
    <w:rsid w:val="00854BE5"/>
    <w:rsid w:val="00855140"/>
    <w:rsid w:val="008556BD"/>
    <w:rsid w:val="008556FA"/>
    <w:rsid w:val="00855C71"/>
    <w:rsid w:val="008564B5"/>
    <w:rsid w:val="00856599"/>
    <w:rsid w:val="00856749"/>
    <w:rsid w:val="008567AA"/>
    <w:rsid w:val="00856E79"/>
    <w:rsid w:val="00860321"/>
    <w:rsid w:val="008604A3"/>
    <w:rsid w:val="008604AC"/>
    <w:rsid w:val="0086092D"/>
    <w:rsid w:val="00860C00"/>
    <w:rsid w:val="00860DFC"/>
    <w:rsid w:val="00861495"/>
    <w:rsid w:val="00862003"/>
    <w:rsid w:val="0086216E"/>
    <w:rsid w:val="008622D9"/>
    <w:rsid w:val="008622E0"/>
    <w:rsid w:val="00862434"/>
    <w:rsid w:val="008625AF"/>
    <w:rsid w:val="0086262C"/>
    <w:rsid w:val="008628E1"/>
    <w:rsid w:val="00862C3A"/>
    <w:rsid w:val="00862CC6"/>
    <w:rsid w:val="0086304D"/>
    <w:rsid w:val="00863A7B"/>
    <w:rsid w:val="00863B34"/>
    <w:rsid w:val="00863F27"/>
    <w:rsid w:val="00864571"/>
    <w:rsid w:val="00864840"/>
    <w:rsid w:val="008649B8"/>
    <w:rsid w:val="00865059"/>
    <w:rsid w:val="00865108"/>
    <w:rsid w:val="008651AE"/>
    <w:rsid w:val="0086590C"/>
    <w:rsid w:val="00865944"/>
    <w:rsid w:val="00865F66"/>
    <w:rsid w:val="0086631F"/>
    <w:rsid w:val="008663E5"/>
    <w:rsid w:val="00866569"/>
    <w:rsid w:val="008668A1"/>
    <w:rsid w:val="00866B24"/>
    <w:rsid w:val="00867618"/>
    <w:rsid w:val="00867F2D"/>
    <w:rsid w:val="00870180"/>
    <w:rsid w:val="00870207"/>
    <w:rsid w:val="00870478"/>
    <w:rsid w:val="00870868"/>
    <w:rsid w:val="008708F6"/>
    <w:rsid w:val="00870FDD"/>
    <w:rsid w:val="00871081"/>
    <w:rsid w:val="00871513"/>
    <w:rsid w:val="00871D36"/>
    <w:rsid w:val="00871E6B"/>
    <w:rsid w:val="00871F61"/>
    <w:rsid w:val="0087211A"/>
    <w:rsid w:val="00872483"/>
    <w:rsid w:val="00872776"/>
    <w:rsid w:val="00873506"/>
    <w:rsid w:val="008738CF"/>
    <w:rsid w:val="008739EF"/>
    <w:rsid w:val="00873F92"/>
    <w:rsid w:val="00873FDB"/>
    <w:rsid w:val="008741AD"/>
    <w:rsid w:val="00874A40"/>
    <w:rsid w:val="008750A2"/>
    <w:rsid w:val="0087510C"/>
    <w:rsid w:val="00875769"/>
    <w:rsid w:val="00875AFF"/>
    <w:rsid w:val="00875D59"/>
    <w:rsid w:val="008760CB"/>
    <w:rsid w:val="0087624E"/>
    <w:rsid w:val="00876343"/>
    <w:rsid w:val="00876432"/>
    <w:rsid w:val="00876599"/>
    <w:rsid w:val="008765CE"/>
    <w:rsid w:val="00876906"/>
    <w:rsid w:val="00877047"/>
    <w:rsid w:val="00877477"/>
    <w:rsid w:val="008774A3"/>
    <w:rsid w:val="0087769B"/>
    <w:rsid w:val="00877B58"/>
    <w:rsid w:val="00877F52"/>
    <w:rsid w:val="0088016B"/>
    <w:rsid w:val="008804AE"/>
    <w:rsid w:val="00880610"/>
    <w:rsid w:val="00880639"/>
    <w:rsid w:val="008809F3"/>
    <w:rsid w:val="00880A6A"/>
    <w:rsid w:val="00880E1F"/>
    <w:rsid w:val="00881167"/>
    <w:rsid w:val="008814EB"/>
    <w:rsid w:val="00881729"/>
    <w:rsid w:val="00881DDF"/>
    <w:rsid w:val="00881F25"/>
    <w:rsid w:val="008820EA"/>
    <w:rsid w:val="00882434"/>
    <w:rsid w:val="0088249F"/>
    <w:rsid w:val="008827DC"/>
    <w:rsid w:val="00882F61"/>
    <w:rsid w:val="00883472"/>
    <w:rsid w:val="008838D5"/>
    <w:rsid w:val="008839F1"/>
    <w:rsid w:val="00883A74"/>
    <w:rsid w:val="00883B3D"/>
    <w:rsid w:val="00883F35"/>
    <w:rsid w:val="00884833"/>
    <w:rsid w:val="008848FF"/>
    <w:rsid w:val="00884D3A"/>
    <w:rsid w:val="00884EC6"/>
    <w:rsid w:val="00885745"/>
    <w:rsid w:val="00885853"/>
    <w:rsid w:val="008858BF"/>
    <w:rsid w:val="00886745"/>
    <w:rsid w:val="00886AD6"/>
    <w:rsid w:val="00886B8C"/>
    <w:rsid w:val="00886F4C"/>
    <w:rsid w:val="008870A4"/>
    <w:rsid w:val="008875CB"/>
    <w:rsid w:val="008878D1"/>
    <w:rsid w:val="00887CF4"/>
    <w:rsid w:val="0089022A"/>
    <w:rsid w:val="008904BE"/>
    <w:rsid w:val="008905CE"/>
    <w:rsid w:val="0089079D"/>
    <w:rsid w:val="00890AC6"/>
    <w:rsid w:val="00890AF7"/>
    <w:rsid w:val="00890B53"/>
    <w:rsid w:val="00890B54"/>
    <w:rsid w:val="00891244"/>
    <w:rsid w:val="00891465"/>
    <w:rsid w:val="008915BA"/>
    <w:rsid w:val="008916EB"/>
    <w:rsid w:val="008919C4"/>
    <w:rsid w:val="00891A88"/>
    <w:rsid w:val="00891EA9"/>
    <w:rsid w:val="00892594"/>
    <w:rsid w:val="00892A61"/>
    <w:rsid w:val="00892C11"/>
    <w:rsid w:val="00893381"/>
    <w:rsid w:val="00893DE6"/>
    <w:rsid w:val="00894251"/>
    <w:rsid w:val="0089463D"/>
    <w:rsid w:val="00894BBF"/>
    <w:rsid w:val="00895033"/>
    <w:rsid w:val="00895344"/>
    <w:rsid w:val="00895697"/>
    <w:rsid w:val="008957CB"/>
    <w:rsid w:val="008958FC"/>
    <w:rsid w:val="00895B6A"/>
    <w:rsid w:val="0089607D"/>
    <w:rsid w:val="00896242"/>
    <w:rsid w:val="008962A4"/>
    <w:rsid w:val="0089672C"/>
    <w:rsid w:val="008968B1"/>
    <w:rsid w:val="0089696A"/>
    <w:rsid w:val="00896BB5"/>
    <w:rsid w:val="00896DC3"/>
    <w:rsid w:val="00897004"/>
    <w:rsid w:val="0089702A"/>
    <w:rsid w:val="00897A41"/>
    <w:rsid w:val="00897EF7"/>
    <w:rsid w:val="008A0498"/>
    <w:rsid w:val="008A0823"/>
    <w:rsid w:val="008A098A"/>
    <w:rsid w:val="008A105C"/>
    <w:rsid w:val="008A177C"/>
    <w:rsid w:val="008A1BA1"/>
    <w:rsid w:val="008A1C56"/>
    <w:rsid w:val="008A1D1F"/>
    <w:rsid w:val="008A1DE5"/>
    <w:rsid w:val="008A1EC9"/>
    <w:rsid w:val="008A1F3A"/>
    <w:rsid w:val="008A26BD"/>
    <w:rsid w:val="008A274D"/>
    <w:rsid w:val="008A28A0"/>
    <w:rsid w:val="008A2E26"/>
    <w:rsid w:val="008A2F03"/>
    <w:rsid w:val="008A39B8"/>
    <w:rsid w:val="008A3EAE"/>
    <w:rsid w:val="008A3F4C"/>
    <w:rsid w:val="008A4215"/>
    <w:rsid w:val="008A431E"/>
    <w:rsid w:val="008A4407"/>
    <w:rsid w:val="008A4613"/>
    <w:rsid w:val="008A47C2"/>
    <w:rsid w:val="008A48D9"/>
    <w:rsid w:val="008A4A9B"/>
    <w:rsid w:val="008A4C7B"/>
    <w:rsid w:val="008A4CF0"/>
    <w:rsid w:val="008A53E9"/>
    <w:rsid w:val="008A5516"/>
    <w:rsid w:val="008A57B5"/>
    <w:rsid w:val="008A5B09"/>
    <w:rsid w:val="008A5CAC"/>
    <w:rsid w:val="008A6269"/>
    <w:rsid w:val="008A6456"/>
    <w:rsid w:val="008A6B38"/>
    <w:rsid w:val="008A6CAC"/>
    <w:rsid w:val="008A6CC4"/>
    <w:rsid w:val="008A6CE6"/>
    <w:rsid w:val="008A6E6E"/>
    <w:rsid w:val="008A7595"/>
    <w:rsid w:val="008A7864"/>
    <w:rsid w:val="008A79F8"/>
    <w:rsid w:val="008B01EB"/>
    <w:rsid w:val="008B0266"/>
    <w:rsid w:val="008B0FC2"/>
    <w:rsid w:val="008B1519"/>
    <w:rsid w:val="008B18C0"/>
    <w:rsid w:val="008B18E9"/>
    <w:rsid w:val="008B2571"/>
    <w:rsid w:val="008B2A10"/>
    <w:rsid w:val="008B2EB8"/>
    <w:rsid w:val="008B386A"/>
    <w:rsid w:val="008B3E9C"/>
    <w:rsid w:val="008B44EE"/>
    <w:rsid w:val="008B4A07"/>
    <w:rsid w:val="008B4A5A"/>
    <w:rsid w:val="008B4D45"/>
    <w:rsid w:val="008B5B91"/>
    <w:rsid w:val="008B5BCE"/>
    <w:rsid w:val="008B62B5"/>
    <w:rsid w:val="008B68F9"/>
    <w:rsid w:val="008B6997"/>
    <w:rsid w:val="008B6EAB"/>
    <w:rsid w:val="008B7169"/>
    <w:rsid w:val="008B72AB"/>
    <w:rsid w:val="008B737E"/>
    <w:rsid w:val="008B7563"/>
    <w:rsid w:val="008C0C22"/>
    <w:rsid w:val="008C0F60"/>
    <w:rsid w:val="008C116E"/>
    <w:rsid w:val="008C13A3"/>
    <w:rsid w:val="008C1719"/>
    <w:rsid w:val="008C1AC3"/>
    <w:rsid w:val="008C1C95"/>
    <w:rsid w:val="008C1CB3"/>
    <w:rsid w:val="008C1CE8"/>
    <w:rsid w:val="008C1D25"/>
    <w:rsid w:val="008C2063"/>
    <w:rsid w:val="008C288A"/>
    <w:rsid w:val="008C2E9A"/>
    <w:rsid w:val="008C3618"/>
    <w:rsid w:val="008C370F"/>
    <w:rsid w:val="008C3C16"/>
    <w:rsid w:val="008C3D50"/>
    <w:rsid w:val="008C4122"/>
    <w:rsid w:val="008C41DA"/>
    <w:rsid w:val="008C503F"/>
    <w:rsid w:val="008C53D0"/>
    <w:rsid w:val="008C55D2"/>
    <w:rsid w:val="008C568D"/>
    <w:rsid w:val="008C5B56"/>
    <w:rsid w:val="008C6149"/>
    <w:rsid w:val="008C6290"/>
    <w:rsid w:val="008C66B7"/>
    <w:rsid w:val="008C6EAF"/>
    <w:rsid w:val="008C72FB"/>
    <w:rsid w:val="008C755A"/>
    <w:rsid w:val="008C78C1"/>
    <w:rsid w:val="008C7923"/>
    <w:rsid w:val="008C7DE9"/>
    <w:rsid w:val="008D0147"/>
    <w:rsid w:val="008D16C6"/>
    <w:rsid w:val="008D1C10"/>
    <w:rsid w:val="008D1ED5"/>
    <w:rsid w:val="008D21D2"/>
    <w:rsid w:val="008D224C"/>
    <w:rsid w:val="008D2777"/>
    <w:rsid w:val="008D2C85"/>
    <w:rsid w:val="008D3D38"/>
    <w:rsid w:val="008D3D88"/>
    <w:rsid w:val="008D42AB"/>
    <w:rsid w:val="008D4360"/>
    <w:rsid w:val="008D4A48"/>
    <w:rsid w:val="008D4A90"/>
    <w:rsid w:val="008D5194"/>
    <w:rsid w:val="008D5347"/>
    <w:rsid w:val="008D5657"/>
    <w:rsid w:val="008D577B"/>
    <w:rsid w:val="008D59D0"/>
    <w:rsid w:val="008D6664"/>
    <w:rsid w:val="008D6823"/>
    <w:rsid w:val="008D6A64"/>
    <w:rsid w:val="008D75C2"/>
    <w:rsid w:val="008D7641"/>
    <w:rsid w:val="008D76FF"/>
    <w:rsid w:val="008D77BF"/>
    <w:rsid w:val="008D79AE"/>
    <w:rsid w:val="008D79F2"/>
    <w:rsid w:val="008D7EA9"/>
    <w:rsid w:val="008E02B6"/>
    <w:rsid w:val="008E02E3"/>
    <w:rsid w:val="008E0400"/>
    <w:rsid w:val="008E082D"/>
    <w:rsid w:val="008E09AE"/>
    <w:rsid w:val="008E137E"/>
    <w:rsid w:val="008E1649"/>
    <w:rsid w:val="008E1693"/>
    <w:rsid w:val="008E169B"/>
    <w:rsid w:val="008E1C2E"/>
    <w:rsid w:val="008E1CDF"/>
    <w:rsid w:val="008E1F30"/>
    <w:rsid w:val="008E2583"/>
    <w:rsid w:val="008E25A8"/>
    <w:rsid w:val="008E2D2D"/>
    <w:rsid w:val="008E2E15"/>
    <w:rsid w:val="008E32D0"/>
    <w:rsid w:val="008E3496"/>
    <w:rsid w:val="008E384A"/>
    <w:rsid w:val="008E3E65"/>
    <w:rsid w:val="008E3FE2"/>
    <w:rsid w:val="008E4066"/>
    <w:rsid w:val="008E4201"/>
    <w:rsid w:val="008E44B3"/>
    <w:rsid w:val="008E4F3D"/>
    <w:rsid w:val="008E5332"/>
    <w:rsid w:val="008E590E"/>
    <w:rsid w:val="008E59E6"/>
    <w:rsid w:val="008E6193"/>
    <w:rsid w:val="008E6202"/>
    <w:rsid w:val="008E62B1"/>
    <w:rsid w:val="008E6678"/>
    <w:rsid w:val="008E6DFD"/>
    <w:rsid w:val="008E769F"/>
    <w:rsid w:val="008E7AD9"/>
    <w:rsid w:val="008F05F3"/>
    <w:rsid w:val="008F0B4E"/>
    <w:rsid w:val="008F12D7"/>
    <w:rsid w:val="008F14DB"/>
    <w:rsid w:val="008F1806"/>
    <w:rsid w:val="008F183D"/>
    <w:rsid w:val="008F1997"/>
    <w:rsid w:val="008F1A1B"/>
    <w:rsid w:val="008F2765"/>
    <w:rsid w:val="008F2768"/>
    <w:rsid w:val="008F3947"/>
    <w:rsid w:val="008F397A"/>
    <w:rsid w:val="008F3CA6"/>
    <w:rsid w:val="008F4748"/>
    <w:rsid w:val="008F4790"/>
    <w:rsid w:val="008F4BA8"/>
    <w:rsid w:val="008F5825"/>
    <w:rsid w:val="008F591E"/>
    <w:rsid w:val="008F6263"/>
    <w:rsid w:val="008F6BF6"/>
    <w:rsid w:val="008F76B6"/>
    <w:rsid w:val="008F78C7"/>
    <w:rsid w:val="008F7A2D"/>
    <w:rsid w:val="008F7B23"/>
    <w:rsid w:val="008F7CA0"/>
    <w:rsid w:val="008F7E88"/>
    <w:rsid w:val="008F7EBE"/>
    <w:rsid w:val="0090060F"/>
    <w:rsid w:val="009009F8"/>
    <w:rsid w:val="00900C39"/>
    <w:rsid w:val="00900C3D"/>
    <w:rsid w:val="00900C7D"/>
    <w:rsid w:val="009015BB"/>
    <w:rsid w:val="00901DEF"/>
    <w:rsid w:val="0090201E"/>
    <w:rsid w:val="00902225"/>
    <w:rsid w:val="0090240F"/>
    <w:rsid w:val="0090280A"/>
    <w:rsid w:val="00902873"/>
    <w:rsid w:val="009032CC"/>
    <w:rsid w:val="00903301"/>
    <w:rsid w:val="0090356D"/>
    <w:rsid w:val="00903635"/>
    <w:rsid w:val="00903810"/>
    <w:rsid w:val="0090386B"/>
    <w:rsid w:val="00903895"/>
    <w:rsid w:val="00903A4E"/>
    <w:rsid w:val="00903DCD"/>
    <w:rsid w:val="0090432B"/>
    <w:rsid w:val="009044BB"/>
    <w:rsid w:val="00904761"/>
    <w:rsid w:val="0090477C"/>
    <w:rsid w:val="00904D97"/>
    <w:rsid w:val="0090567F"/>
    <w:rsid w:val="00905E4F"/>
    <w:rsid w:val="00905FE7"/>
    <w:rsid w:val="00906C9B"/>
    <w:rsid w:val="00906DCF"/>
    <w:rsid w:val="00907075"/>
    <w:rsid w:val="00907086"/>
    <w:rsid w:val="009071E4"/>
    <w:rsid w:val="0090730D"/>
    <w:rsid w:val="009074DB"/>
    <w:rsid w:val="009079DA"/>
    <w:rsid w:val="00907A20"/>
    <w:rsid w:val="00907A99"/>
    <w:rsid w:val="00907B8B"/>
    <w:rsid w:val="00907BA2"/>
    <w:rsid w:val="009101B8"/>
    <w:rsid w:val="00910AD0"/>
    <w:rsid w:val="0091151A"/>
    <w:rsid w:val="00911861"/>
    <w:rsid w:val="00911BC8"/>
    <w:rsid w:val="00912B1B"/>
    <w:rsid w:val="00912E13"/>
    <w:rsid w:val="009133D6"/>
    <w:rsid w:val="00913474"/>
    <w:rsid w:val="00913606"/>
    <w:rsid w:val="009136BD"/>
    <w:rsid w:val="00913900"/>
    <w:rsid w:val="00913C7A"/>
    <w:rsid w:val="009141D5"/>
    <w:rsid w:val="00914307"/>
    <w:rsid w:val="0091474D"/>
    <w:rsid w:val="009147A6"/>
    <w:rsid w:val="00914AB5"/>
    <w:rsid w:val="00914DB7"/>
    <w:rsid w:val="00915027"/>
    <w:rsid w:val="009156A5"/>
    <w:rsid w:val="00915A80"/>
    <w:rsid w:val="00915CE1"/>
    <w:rsid w:val="00916449"/>
    <w:rsid w:val="00916598"/>
    <w:rsid w:val="00916888"/>
    <w:rsid w:val="00916983"/>
    <w:rsid w:val="00916A25"/>
    <w:rsid w:val="00916CE1"/>
    <w:rsid w:val="00916F8C"/>
    <w:rsid w:val="00917043"/>
    <w:rsid w:val="0091722F"/>
    <w:rsid w:val="009174A7"/>
    <w:rsid w:val="00917511"/>
    <w:rsid w:val="00917605"/>
    <w:rsid w:val="00917A1D"/>
    <w:rsid w:val="00917BB5"/>
    <w:rsid w:val="00917D37"/>
    <w:rsid w:val="009202BF"/>
    <w:rsid w:val="009204F1"/>
    <w:rsid w:val="00920AD6"/>
    <w:rsid w:val="00920FD6"/>
    <w:rsid w:val="0092112A"/>
    <w:rsid w:val="00921152"/>
    <w:rsid w:val="0092138C"/>
    <w:rsid w:val="00921449"/>
    <w:rsid w:val="00921BD3"/>
    <w:rsid w:val="00921C49"/>
    <w:rsid w:val="00922321"/>
    <w:rsid w:val="0092334D"/>
    <w:rsid w:val="009233E8"/>
    <w:rsid w:val="0092358C"/>
    <w:rsid w:val="009238FE"/>
    <w:rsid w:val="00924061"/>
    <w:rsid w:val="00924063"/>
    <w:rsid w:val="009247F5"/>
    <w:rsid w:val="00924BA4"/>
    <w:rsid w:val="00924C5B"/>
    <w:rsid w:val="009252E8"/>
    <w:rsid w:val="009259E0"/>
    <w:rsid w:val="00925B44"/>
    <w:rsid w:val="00925BB3"/>
    <w:rsid w:val="00925C6E"/>
    <w:rsid w:val="00925D22"/>
    <w:rsid w:val="00925DCD"/>
    <w:rsid w:val="00925EB8"/>
    <w:rsid w:val="009262D4"/>
    <w:rsid w:val="00926457"/>
    <w:rsid w:val="009268CB"/>
    <w:rsid w:val="0092714A"/>
    <w:rsid w:val="00927BC4"/>
    <w:rsid w:val="00927D94"/>
    <w:rsid w:val="00927DB5"/>
    <w:rsid w:val="00930780"/>
    <w:rsid w:val="00930A67"/>
    <w:rsid w:val="00930C80"/>
    <w:rsid w:val="00930D2D"/>
    <w:rsid w:val="00930D62"/>
    <w:rsid w:val="009310D1"/>
    <w:rsid w:val="009317C8"/>
    <w:rsid w:val="00931CFF"/>
    <w:rsid w:val="00932326"/>
    <w:rsid w:val="00932627"/>
    <w:rsid w:val="009327DC"/>
    <w:rsid w:val="00932F62"/>
    <w:rsid w:val="009330DB"/>
    <w:rsid w:val="009332F1"/>
    <w:rsid w:val="00933482"/>
    <w:rsid w:val="00933714"/>
    <w:rsid w:val="00933978"/>
    <w:rsid w:val="00933AB7"/>
    <w:rsid w:val="00933D40"/>
    <w:rsid w:val="00933F4B"/>
    <w:rsid w:val="00934921"/>
    <w:rsid w:val="00934AD7"/>
    <w:rsid w:val="00934EBB"/>
    <w:rsid w:val="009353F9"/>
    <w:rsid w:val="00935704"/>
    <w:rsid w:val="00935A60"/>
    <w:rsid w:val="00935C50"/>
    <w:rsid w:val="00935CE6"/>
    <w:rsid w:val="009363F2"/>
    <w:rsid w:val="009365CE"/>
    <w:rsid w:val="0093670C"/>
    <w:rsid w:val="0093677A"/>
    <w:rsid w:val="00936ACF"/>
    <w:rsid w:val="00936C81"/>
    <w:rsid w:val="00936F04"/>
    <w:rsid w:val="009370D3"/>
    <w:rsid w:val="00937155"/>
    <w:rsid w:val="009374D0"/>
    <w:rsid w:val="00937765"/>
    <w:rsid w:val="009379C3"/>
    <w:rsid w:val="00937D06"/>
    <w:rsid w:val="00940C28"/>
    <w:rsid w:val="00940D58"/>
    <w:rsid w:val="00940E47"/>
    <w:rsid w:val="00940F04"/>
    <w:rsid w:val="00941328"/>
    <w:rsid w:val="00941345"/>
    <w:rsid w:val="0094154B"/>
    <w:rsid w:val="00941A3E"/>
    <w:rsid w:val="00941A7C"/>
    <w:rsid w:val="00941ACD"/>
    <w:rsid w:val="00941BCF"/>
    <w:rsid w:val="00942677"/>
    <w:rsid w:val="00942938"/>
    <w:rsid w:val="009429D2"/>
    <w:rsid w:val="00942D7C"/>
    <w:rsid w:val="00943682"/>
    <w:rsid w:val="00943D53"/>
    <w:rsid w:val="00943F5A"/>
    <w:rsid w:val="00944035"/>
    <w:rsid w:val="009441D6"/>
    <w:rsid w:val="00944210"/>
    <w:rsid w:val="0094425A"/>
    <w:rsid w:val="009445C3"/>
    <w:rsid w:val="0094520D"/>
    <w:rsid w:val="009456F2"/>
    <w:rsid w:val="00945779"/>
    <w:rsid w:val="00945C1F"/>
    <w:rsid w:val="00945F31"/>
    <w:rsid w:val="0094638F"/>
    <w:rsid w:val="00946E96"/>
    <w:rsid w:val="0094789B"/>
    <w:rsid w:val="00947C5E"/>
    <w:rsid w:val="00947EDF"/>
    <w:rsid w:val="00950538"/>
    <w:rsid w:val="00950A0A"/>
    <w:rsid w:val="00950BEC"/>
    <w:rsid w:val="00950CAF"/>
    <w:rsid w:val="00950E58"/>
    <w:rsid w:val="0095142A"/>
    <w:rsid w:val="0095158D"/>
    <w:rsid w:val="00951E73"/>
    <w:rsid w:val="009520D4"/>
    <w:rsid w:val="0095222E"/>
    <w:rsid w:val="00952238"/>
    <w:rsid w:val="009525B9"/>
    <w:rsid w:val="00952999"/>
    <w:rsid w:val="00952C9B"/>
    <w:rsid w:val="009535BF"/>
    <w:rsid w:val="009536B8"/>
    <w:rsid w:val="009537C5"/>
    <w:rsid w:val="00953897"/>
    <w:rsid w:val="00953975"/>
    <w:rsid w:val="00953ABA"/>
    <w:rsid w:val="00953E2A"/>
    <w:rsid w:val="00954097"/>
    <w:rsid w:val="00954158"/>
    <w:rsid w:val="009545C0"/>
    <w:rsid w:val="00954804"/>
    <w:rsid w:val="00954A00"/>
    <w:rsid w:val="00954A0C"/>
    <w:rsid w:val="00954F80"/>
    <w:rsid w:val="00955285"/>
    <w:rsid w:val="00955583"/>
    <w:rsid w:val="00955625"/>
    <w:rsid w:val="00955D02"/>
    <w:rsid w:val="00955EE8"/>
    <w:rsid w:val="00956409"/>
    <w:rsid w:val="009564E5"/>
    <w:rsid w:val="00956676"/>
    <w:rsid w:val="00956A1C"/>
    <w:rsid w:val="00956CC3"/>
    <w:rsid w:val="00957249"/>
    <w:rsid w:val="0095764E"/>
    <w:rsid w:val="009576CF"/>
    <w:rsid w:val="00957CE9"/>
    <w:rsid w:val="00957FFA"/>
    <w:rsid w:val="009603CB"/>
    <w:rsid w:val="0096053D"/>
    <w:rsid w:val="00960951"/>
    <w:rsid w:val="00960AB2"/>
    <w:rsid w:val="00960D8A"/>
    <w:rsid w:val="00960FE0"/>
    <w:rsid w:val="00961265"/>
    <w:rsid w:val="00961809"/>
    <w:rsid w:val="00961AD0"/>
    <w:rsid w:val="0096210C"/>
    <w:rsid w:val="0096231E"/>
    <w:rsid w:val="00962381"/>
    <w:rsid w:val="0096245C"/>
    <w:rsid w:val="0096264F"/>
    <w:rsid w:val="00963172"/>
    <w:rsid w:val="00963556"/>
    <w:rsid w:val="0096389A"/>
    <w:rsid w:val="00963AA6"/>
    <w:rsid w:val="00963DBD"/>
    <w:rsid w:val="00964372"/>
    <w:rsid w:val="0096439F"/>
    <w:rsid w:val="00964792"/>
    <w:rsid w:val="0096482A"/>
    <w:rsid w:val="00964C0F"/>
    <w:rsid w:val="00964F34"/>
    <w:rsid w:val="00964FC7"/>
    <w:rsid w:val="009650E9"/>
    <w:rsid w:val="00965486"/>
    <w:rsid w:val="00965888"/>
    <w:rsid w:val="00965A48"/>
    <w:rsid w:val="00965AB8"/>
    <w:rsid w:val="00965BD5"/>
    <w:rsid w:val="00966006"/>
    <w:rsid w:val="00966059"/>
    <w:rsid w:val="009668BE"/>
    <w:rsid w:val="00966CB4"/>
    <w:rsid w:val="009677CE"/>
    <w:rsid w:val="00967D9E"/>
    <w:rsid w:val="00967DC8"/>
    <w:rsid w:val="0097056E"/>
    <w:rsid w:val="009705E1"/>
    <w:rsid w:val="00970613"/>
    <w:rsid w:val="009708D0"/>
    <w:rsid w:val="00970926"/>
    <w:rsid w:val="00971045"/>
    <w:rsid w:val="00971F3C"/>
    <w:rsid w:val="0097206B"/>
    <w:rsid w:val="00972174"/>
    <w:rsid w:val="0097258F"/>
    <w:rsid w:val="009728DE"/>
    <w:rsid w:val="009728E0"/>
    <w:rsid w:val="00972AFF"/>
    <w:rsid w:val="00972E01"/>
    <w:rsid w:val="009731A1"/>
    <w:rsid w:val="00973860"/>
    <w:rsid w:val="00973891"/>
    <w:rsid w:val="00973BAA"/>
    <w:rsid w:val="00973BEB"/>
    <w:rsid w:val="00973CD4"/>
    <w:rsid w:val="00973E3D"/>
    <w:rsid w:val="0097429D"/>
    <w:rsid w:val="00974655"/>
    <w:rsid w:val="009749AA"/>
    <w:rsid w:val="00974C24"/>
    <w:rsid w:val="009751E7"/>
    <w:rsid w:val="00975AC0"/>
    <w:rsid w:val="00975FC3"/>
    <w:rsid w:val="009760D7"/>
    <w:rsid w:val="0097693E"/>
    <w:rsid w:val="00976955"/>
    <w:rsid w:val="00976C87"/>
    <w:rsid w:val="00976DA0"/>
    <w:rsid w:val="00976E79"/>
    <w:rsid w:val="009779AE"/>
    <w:rsid w:val="00977F51"/>
    <w:rsid w:val="0098001C"/>
    <w:rsid w:val="0098012E"/>
    <w:rsid w:val="0098047D"/>
    <w:rsid w:val="009804FD"/>
    <w:rsid w:val="00980761"/>
    <w:rsid w:val="00980D6D"/>
    <w:rsid w:val="00980F0E"/>
    <w:rsid w:val="0098106D"/>
    <w:rsid w:val="0098144A"/>
    <w:rsid w:val="00982214"/>
    <w:rsid w:val="009827EB"/>
    <w:rsid w:val="00982DE3"/>
    <w:rsid w:val="00982E35"/>
    <w:rsid w:val="00983324"/>
    <w:rsid w:val="009835CA"/>
    <w:rsid w:val="00983675"/>
    <w:rsid w:val="00983B15"/>
    <w:rsid w:val="00983B63"/>
    <w:rsid w:val="00983E04"/>
    <w:rsid w:val="00984C59"/>
    <w:rsid w:val="009851BC"/>
    <w:rsid w:val="009856D1"/>
    <w:rsid w:val="009856E9"/>
    <w:rsid w:val="009857E4"/>
    <w:rsid w:val="00985C50"/>
    <w:rsid w:val="00985F80"/>
    <w:rsid w:val="00986214"/>
    <w:rsid w:val="00986A39"/>
    <w:rsid w:val="00986E06"/>
    <w:rsid w:val="0098740B"/>
    <w:rsid w:val="00987847"/>
    <w:rsid w:val="009878CA"/>
    <w:rsid w:val="00987EC1"/>
    <w:rsid w:val="00990199"/>
    <w:rsid w:val="0099023A"/>
    <w:rsid w:val="0099023E"/>
    <w:rsid w:val="009903CD"/>
    <w:rsid w:val="00990485"/>
    <w:rsid w:val="009906EE"/>
    <w:rsid w:val="0099097E"/>
    <w:rsid w:val="00990E59"/>
    <w:rsid w:val="00991457"/>
    <w:rsid w:val="00991655"/>
    <w:rsid w:val="00991726"/>
    <w:rsid w:val="009917F1"/>
    <w:rsid w:val="0099181E"/>
    <w:rsid w:val="00991AE7"/>
    <w:rsid w:val="00991F87"/>
    <w:rsid w:val="00992238"/>
    <w:rsid w:val="00992260"/>
    <w:rsid w:val="00992515"/>
    <w:rsid w:val="0099265F"/>
    <w:rsid w:val="0099283F"/>
    <w:rsid w:val="009931B7"/>
    <w:rsid w:val="009933F5"/>
    <w:rsid w:val="00993854"/>
    <w:rsid w:val="0099395A"/>
    <w:rsid w:val="00993B86"/>
    <w:rsid w:val="00993D74"/>
    <w:rsid w:val="00994D99"/>
    <w:rsid w:val="00994DBC"/>
    <w:rsid w:val="00994FC3"/>
    <w:rsid w:val="00995214"/>
    <w:rsid w:val="009955B0"/>
    <w:rsid w:val="0099591A"/>
    <w:rsid w:val="0099594B"/>
    <w:rsid w:val="00996009"/>
    <w:rsid w:val="009968EF"/>
    <w:rsid w:val="00996900"/>
    <w:rsid w:val="00996CC5"/>
    <w:rsid w:val="00996DDB"/>
    <w:rsid w:val="00997183"/>
    <w:rsid w:val="009974EA"/>
    <w:rsid w:val="00997BC2"/>
    <w:rsid w:val="00997C1B"/>
    <w:rsid w:val="00997D68"/>
    <w:rsid w:val="00997FDB"/>
    <w:rsid w:val="009A0821"/>
    <w:rsid w:val="009A0828"/>
    <w:rsid w:val="009A0922"/>
    <w:rsid w:val="009A134F"/>
    <w:rsid w:val="009A1421"/>
    <w:rsid w:val="009A1A04"/>
    <w:rsid w:val="009A1D65"/>
    <w:rsid w:val="009A1FA0"/>
    <w:rsid w:val="009A217A"/>
    <w:rsid w:val="009A2563"/>
    <w:rsid w:val="009A2E85"/>
    <w:rsid w:val="009A2F62"/>
    <w:rsid w:val="009A33CA"/>
    <w:rsid w:val="009A38D7"/>
    <w:rsid w:val="009A4199"/>
    <w:rsid w:val="009A4670"/>
    <w:rsid w:val="009A4C82"/>
    <w:rsid w:val="009A4E91"/>
    <w:rsid w:val="009A5360"/>
    <w:rsid w:val="009A5696"/>
    <w:rsid w:val="009A57D2"/>
    <w:rsid w:val="009A5B64"/>
    <w:rsid w:val="009A5CA0"/>
    <w:rsid w:val="009A5DA5"/>
    <w:rsid w:val="009A60D9"/>
    <w:rsid w:val="009A60EE"/>
    <w:rsid w:val="009A677E"/>
    <w:rsid w:val="009A7281"/>
    <w:rsid w:val="009A730C"/>
    <w:rsid w:val="009A7770"/>
    <w:rsid w:val="009A77D4"/>
    <w:rsid w:val="009B036D"/>
    <w:rsid w:val="009B04F4"/>
    <w:rsid w:val="009B0539"/>
    <w:rsid w:val="009B0A54"/>
    <w:rsid w:val="009B108E"/>
    <w:rsid w:val="009B11C7"/>
    <w:rsid w:val="009B1573"/>
    <w:rsid w:val="009B1701"/>
    <w:rsid w:val="009B196E"/>
    <w:rsid w:val="009B1C7C"/>
    <w:rsid w:val="009B2326"/>
    <w:rsid w:val="009B2B9A"/>
    <w:rsid w:val="009B2FC6"/>
    <w:rsid w:val="009B3119"/>
    <w:rsid w:val="009B37AB"/>
    <w:rsid w:val="009B3831"/>
    <w:rsid w:val="009B38B5"/>
    <w:rsid w:val="009B3C68"/>
    <w:rsid w:val="009B407B"/>
    <w:rsid w:val="009B45A0"/>
    <w:rsid w:val="009B51B3"/>
    <w:rsid w:val="009B5545"/>
    <w:rsid w:val="009B55EA"/>
    <w:rsid w:val="009B561E"/>
    <w:rsid w:val="009B57FD"/>
    <w:rsid w:val="009B5A4D"/>
    <w:rsid w:val="009B5A76"/>
    <w:rsid w:val="009B5D95"/>
    <w:rsid w:val="009B5DE3"/>
    <w:rsid w:val="009B634B"/>
    <w:rsid w:val="009B66EB"/>
    <w:rsid w:val="009B69EE"/>
    <w:rsid w:val="009B6AF9"/>
    <w:rsid w:val="009B75A7"/>
    <w:rsid w:val="009B75C5"/>
    <w:rsid w:val="009B7807"/>
    <w:rsid w:val="009B7C04"/>
    <w:rsid w:val="009B7F84"/>
    <w:rsid w:val="009C0084"/>
    <w:rsid w:val="009C0109"/>
    <w:rsid w:val="009C0C72"/>
    <w:rsid w:val="009C0C81"/>
    <w:rsid w:val="009C0F85"/>
    <w:rsid w:val="009C12DD"/>
    <w:rsid w:val="009C16F0"/>
    <w:rsid w:val="009C2060"/>
    <w:rsid w:val="009C2090"/>
    <w:rsid w:val="009C2237"/>
    <w:rsid w:val="009C2313"/>
    <w:rsid w:val="009C2524"/>
    <w:rsid w:val="009C263F"/>
    <w:rsid w:val="009C2681"/>
    <w:rsid w:val="009C2885"/>
    <w:rsid w:val="009C2997"/>
    <w:rsid w:val="009C2D04"/>
    <w:rsid w:val="009C39C6"/>
    <w:rsid w:val="009C3D33"/>
    <w:rsid w:val="009C42F3"/>
    <w:rsid w:val="009C4439"/>
    <w:rsid w:val="009C53D1"/>
    <w:rsid w:val="009C559A"/>
    <w:rsid w:val="009C5A26"/>
    <w:rsid w:val="009C60A5"/>
    <w:rsid w:val="009C629B"/>
    <w:rsid w:val="009C6492"/>
    <w:rsid w:val="009C684E"/>
    <w:rsid w:val="009C699E"/>
    <w:rsid w:val="009C6AD1"/>
    <w:rsid w:val="009C6E25"/>
    <w:rsid w:val="009C72A4"/>
    <w:rsid w:val="009C73ED"/>
    <w:rsid w:val="009C7629"/>
    <w:rsid w:val="009C767F"/>
    <w:rsid w:val="009C7869"/>
    <w:rsid w:val="009C7C3A"/>
    <w:rsid w:val="009C7DB3"/>
    <w:rsid w:val="009D0A41"/>
    <w:rsid w:val="009D14C7"/>
    <w:rsid w:val="009D15B7"/>
    <w:rsid w:val="009D1742"/>
    <w:rsid w:val="009D1CCB"/>
    <w:rsid w:val="009D2597"/>
    <w:rsid w:val="009D2845"/>
    <w:rsid w:val="009D2E07"/>
    <w:rsid w:val="009D2E41"/>
    <w:rsid w:val="009D3365"/>
    <w:rsid w:val="009D3372"/>
    <w:rsid w:val="009D353D"/>
    <w:rsid w:val="009D3F0D"/>
    <w:rsid w:val="009D413C"/>
    <w:rsid w:val="009D4213"/>
    <w:rsid w:val="009D439A"/>
    <w:rsid w:val="009D43A7"/>
    <w:rsid w:val="009D4901"/>
    <w:rsid w:val="009D4A9B"/>
    <w:rsid w:val="009D4C95"/>
    <w:rsid w:val="009D4FCC"/>
    <w:rsid w:val="009D5BB1"/>
    <w:rsid w:val="009D64C0"/>
    <w:rsid w:val="009D66DA"/>
    <w:rsid w:val="009D69A5"/>
    <w:rsid w:val="009D6C7B"/>
    <w:rsid w:val="009D724C"/>
    <w:rsid w:val="009D72C2"/>
    <w:rsid w:val="009D7D19"/>
    <w:rsid w:val="009E0296"/>
    <w:rsid w:val="009E0BBC"/>
    <w:rsid w:val="009E0C07"/>
    <w:rsid w:val="009E0FCE"/>
    <w:rsid w:val="009E12F0"/>
    <w:rsid w:val="009E16B0"/>
    <w:rsid w:val="009E18D5"/>
    <w:rsid w:val="009E19B1"/>
    <w:rsid w:val="009E1A75"/>
    <w:rsid w:val="009E1ABD"/>
    <w:rsid w:val="009E1B2A"/>
    <w:rsid w:val="009E20FA"/>
    <w:rsid w:val="009E29AD"/>
    <w:rsid w:val="009E2AB2"/>
    <w:rsid w:val="009E2F40"/>
    <w:rsid w:val="009E36D0"/>
    <w:rsid w:val="009E3816"/>
    <w:rsid w:val="009E3A1A"/>
    <w:rsid w:val="009E4574"/>
    <w:rsid w:val="009E4A56"/>
    <w:rsid w:val="009E515B"/>
    <w:rsid w:val="009E5395"/>
    <w:rsid w:val="009E58B1"/>
    <w:rsid w:val="009E5A59"/>
    <w:rsid w:val="009E5DAA"/>
    <w:rsid w:val="009E607F"/>
    <w:rsid w:val="009E6169"/>
    <w:rsid w:val="009E651A"/>
    <w:rsid w:val="009E71B3"/>
    <w:rsid w:val="009E722E"/>
    <w:rsid w:val="009E7489"/>
    <w:rsid w:val="009E7788"/>
    <w:rsid w:val="009E7A2C"/>
    <w:rsid w:val="009E7C1B"/>
    <w:rsid w:val="009F009A"/>
    <w:rsid w:val="009F077E"/>
    <w:rsid w:val="009F089D"/>
    <w:rsid w:val="009F0BAA"/>
    <w:rsid w:val="009F0BF6"/>
    <w:rsid w:val="009F0C0C"/>
    <w:rsid w:val="009F1A19"/>
    <w:rsid w:val="009F1A86"/>
    <w:rsid w:val="009F1D4F"/>
    <w:rsid w:val="009F1FB6"/>
    <w:rsid w:val="009F1FE2"/>
    <w:rsid w:val="009F2406"/>
    <w:rsid w:val="009F2C31"/>
    <w:rsid w:val="009F2EC6"/>
    <w:rsid w:val="009F3447"/>
    <w:rsid w:val="009F3870"/>
    <w:rsid w:val="009F45A9"/>
    <w:rsid w:val="009F4D54"/>
    <w:rsid w:val="009F59D1"/>
    <w:rsid w:val="009F5C88"/>
    <w:rsid w:val="009F5F32"/>
    <w:rsid w:val="009F5F38"/>
    <w:rsid w:val="009F66F9"/>
    <w:rsid w:val="009F6F22"/>
    <w:rsid w:val="009F78B4"/>
    <w:rsid w:val="00A00074"/>
    <w:rsid w:val="00A002BD"/>
    <w:rsid w:val="00A00570"/>
    <w:rsid w:val="00A0081D"/>
    <w:rsid w:val="00A00C60"/>
    <w:rsid w:val="00A00D69"/>
    <w:rsid w:val="00A0128A"/>
    <w:rsid w:val="00A01567"/>
    <w:rsid w:val="00A01838"/>
    <w:rsid w:val="00A018EB"/>
    <w:rsid w:val="00A01992"/>
    <w:rsid w:val="00A01EF4"/>
    <w:rsid w:val="00A020A3"/>
    <w:rsid w:val="00A021BA"/>
    <w:rsid w:val="00A023A2"/>
    <w:rsid w:val="00A02545"/>
    <w:rsid w:val="00A028CD"/>
    <w:rsid w:val="00A02ADF"/>
    <w:rsid w:val="00A02C96"/>
    <w:rsid w:val="00A03456"/>
    <w:rsid w:val="00A0399E"/>
    <w:rsid w:val="00A03A95"/>
    <w:rsid w:val="00A0406E"/>
    <w:rsid w:val="00A048B3"/>
    <w:rsid w:val="00A04F82"/>
    <w:rsid w:val="00A04FDD"/>
    <w:rsid w:val="00A05081"/>
    <w:rsid w:val="00A0528E"/>
    <w:rsid w:val="00A053B8"/>
    <w:rsid w:val="00A056AE"/>
    <w:rsid w:val="00A06CA9"/>
    <w:rsid w:val="00A06F49"/>
    <w:rsid w:val="00A06F55"/>
    <w:rsid w:val="00A071CD"/>
    <w:rsid w:val="00A076A1"/>
    <w:rsid w:val="00A07A7A"/>
    <w:rsid w:val="00A07DD8"/>
    <w:rsid w:val="00A1004B"/>
    <w:rsid w:val="00A1022D"/>
    <w:rsid w:val="00A105AB"/>
    <w:rsid w:val="00A10C5D"/>
    <w:rsid w:val="00A10CDE"/>
    <w:rsid w:val="00A10E82"/>
    <w:rsid w:val="00A10EA2"/>
    <w:rsid w:val="00A10F19"/>
    <w:rsid w:val="00A112DB"/>
    <w:rsid w:val="00A116EF"/>
    <w:rsid w:val="00A11D83"/>
    <w:rsid w:val="00A120F5"/>
    <w:rsid w:val="00A12310"/>
    <w:rsid w:val="00A1267F"/>
    <w:rsid w:val="00A127AA"/>
    <w:rsid w:val="00A12914"/>
    <w:rsid w:val="00A12977"/>
    <w:rsid w:val="00A12A4D"/>
    <w:rsid w:val="00A12D44"/>
    <w:rsid w:val="00A132A2"/>
    <w:rsid w:val="00A1333D"/>
    <w:rsid w:val="00A139A2"/>
    <w:rsid w:val="00A13D1E"/>
    <w:rsid w:val="00A1407B"/>
    <w:rsid w:val="00A14275"/>
    <w:rsid w:val="00A14797"/>
    <w:rsid w:val="00A14FEB"/>
    <w:rsid w:val="00A15035"/>
    <w:rsid w:val="00A1526F"/>
    <w:rsid w:val="00A1549E"/>
    <w:rsid w:val="00A1568A"/>
    <w:rsid w:val="00A157E4"/>
    <w:rsid w:val="00A15805"/>
    <w:rsid w:val="00A15B8F"/>
    <w:rsid w:val="00A15EDA"/>
    <w:rsid w:val="00A15F91"/>
    <w:rsid w:val="00A16077"/>
    <w:rsid w:val="00A163C2"/>
    <w:rsid w:val="00A16BBD"/>
    <w:rsid w:val="00A16BCA"/>
    <w:rsid w:val="00A16D95"/>
    <w:rsid w:val="00A16DA4"/>
    <w:rsid w:val="00A173A8"/>
    <w:rsid w:val="00A175F4"/>
    <w:rsid w:val="00A17786"/>
    <w:rsid w:val="00A17963"/>
    <w:rsid w:val="00A17B3A"/>
    <w:rsid w:val="00A17F0D"/>
    <w:rsid w:val="00A202F7"/>
    <w:rsid w:val="00A2074B"/>
    <w:rsid w:val="00A20A56"/>
    <w:rsid w:val="00A20E40"/>
    <w:rsid w:val="00A213BB"/>
    <w:rsid w:val="00A21459"/>
    <w:rsid w:val="00A21830"/>
    <w:rsid w:val="00A2198C"/>
    <w:rsid w:val="00A2199D"/>
    <w:rsid w:val="00A21AB4"/>
    <w:rsid w:val="00A21FD2"/>
    <w:rsid w:val="00A22013"/>
    <w:rsid w:val="00A22060"/>
    <w:rsid w:val="00A221A0"/>
    <w:rsid w:val="00A225D4"/>
    <w:rsid w:val="00A22A9F"/>
    <w:rsid w:val="00A22CA3"/>
    <w:rsid w:val="00A22CDD"/>
    <w:rsid w:val="00A230A1"/>
    <w:rsid w:val="00A2317B"/>
    <w:rsid w:val="00A2383A"/>
    <w:rsid w:val="00A23860"/>
    <w:rsid w:val="00A239E2"/>
    <w:rsid w:val="00A23FAC"/>
    <w:rsid w:val="00A23FE6"/>
    <w:rsid w:val="00A242C7"/>
    <w:rsid w:val="00A24301"/>
    <w:rsid w:val="00A24BF6"/>
    <w:rsid w:val="00A24D8E"/>
    <w:rsid w:val="00A261D1"/>
    <w:rsid w:val="00A269B4"/>
    <w:rsid w:val="00A27134"/>
    <w:rsid w:val="00A27145"/>
    <w:rsid w:val="00A273F4"/>
    <w:rsid w:val="00A27577"/>
    <w:rsid w:val="00A27D00"/>
    <w:rsid w:val="00A27D8F"/>
    <w:rsid w:val="00A27E77"/>
    <w:rsid w:val="00A301FD"/>
    <w:rsid w:val="00A3075C"/>
    <w:rsid w:val="00A307A1"/>
    <w:rsid w:val="00A3088E"/>
    <w:rsid w:val="00A30CFF"/>
    <w:rsid w:val="00A30FC1"/>
    <w:rsid w:val="00A31039"/>
    <w:rsid w:val="00A310CF"/>
    <w:rsid w:val="00A3131B"/>
    <w:rsid w:val="00A315D1"/>
    <w:rsid w:val="00A315ED"/>
    <w:rsid w:val="00A31F4E"/>
    <w:rsid w:val="00A31F7B"/>
    <w:rsid w:val="00A32890"/>
    <w:rsid w:val="00A32CFE"/>
    <w:rsid w:val="00A33A7D"/>
    <w:rsid w:val="00A340C1"/>
    <w:rsid w:val="00A342F4"/>
    <w:rsid w:val="00A34584"/>
    <w:rsid w:val="00A34703"/>
    <w:rsid w:val="00A3498D"/>
    <w:rsid w:val="00A35413"/>
    <w:rsid w:val="00A3543E"/>
    <w:rsid w:val="00A35592"/>
    <w:rsid w:val="00A356FE"/>
    <w:rsid w:val="00A3587F"/>
    <w:rsid w:val="00A35E48"/>
    <w:rsid w:val="00A36222"/>
    <w:rsid w:val="00A36C5F"/>
    <w:rsid w:val="00A36FF9"/>
    <w:rsid w:val="00A371B8"/>
    <w:rsid w:val="00A373A3"/>
    <w:rsid w:val="00A37569"/>
    <w:rsid w:val="00A379D5"/>
    <w:rsid w:val="00A37BD9"/>
    <w:rsid w:val="00A37FE0"/>
    <w:rsid w:val="00A400C7"/>
    <w:rsid w:val="00A400CB"/>
    <w:rsid w:val="00A40954"/>
    <w:rsid w:val="00A409CD"/>
    <w:rsid w:val="00A40EB5"/>
    <w:rsid w:val="00A40F89"/>
    <w:rsid w:val="00A415C4"/>
    <w:rsid w:val="00A41867"/>
    <w:rsid w:val="00A418AA"/>
    <w:rsid w:val="00A41AFD"/>
    <w:rsid w:val="00A41B31"/>
    <w:rsid w:val="00A41DE5"/>
    <w:rsid w:val="00A41E0B"/>
    <w:rsid w:val="00A42985"/>
    <w:rsid w:val="00A42A29"/>
    <w:rsid w:val="00A42AE7"/>
    <w:rsid w:val="00A42D46"/>
    <w:rsid w:val="00A43403"/>
    <w:rsid w:val="00A43B24"/>
    <w:rsid w:val="00A43DAA"/>
    <w:rsid w:val="00A43EC1"/>
    <w:rsid w:val="00A43F6B"/>
    <w:rsid w:val="00A44161"/>
    <w:rsid w:val="00A449B2"/>
    <w:rsid w:val="00A44BE0"/>
    <w:rsid w:val="00A457B5"/>
    <w:rsid w:val="00A45C02"/>
    <w:rsid w:val="00A45CBA"/>
    <w:rsid w:val="00A461B0"/>
    <w:rsid w:val="00A467D5"/>
    <w:rsid w:val="00A46800"/>
    <w:rsid w:val="00A46843"/>
    <w:rsid w:val="00A46A35"/>
    <w:rsid w:val="00A46E45"/>
    <w:rsid w:val="00A46FFA"/>
    <w:rsid w:val="00A47041"/>
    <w:rsid w:val="00A47743"/>
    <w:rsid w:val="00A500D2"/>
    <w:rsid w:val="00A5021A"/>
    <w:rsid w:val="00A50632"/>
    <w:rsid w:val="00A508D2"/>
    <w:rsid w:val="00A5093F"/>
    <w:rsid w:val="00A51554"/>
    <w:rsid w:val="00A5161C"/>
    <w:rsid w:val="00A5182A"/>
    <w:rsid w:val="00A51983"/>
    <w:rsid w:val="00A519B8"/>
    <w:rsid w:val="00A51BD8"/>
    <w:rsid w:val="00A52123"/>
    <w:rsid w:val="00A522C6"/>
    <w:rsid w:val="00A5241C"/>
    <w:rsid w:val="00A5276F"/>
    <w:rsid w:val="00A52918"/>
    <w:rsid w:val="00A52A5A"/>
    <w:rsid w:val="00A52BCC"/>
    <w:rsid w:val="00A537A0"/>
    <w:rsid w:val="00A5452C"/>
    <w:rsid w:val="00A54E94"/>
    <w:rsid w:val="00A55AD4"/>
    <w:rsid w:val="00A55C6B"/>
    <w:rsid w:val="00A560B1"/>
    <w:rsid w:val="00A560CE"/>
    <w:rsid w:val="00A561F7"/>
    <w:rsid w:val="00A56461"/>
    <w:rsid w:val="00A56737"/>
    <w:rsid w:val="00A56913"/>
    <w:rsid w:val="00A569BA"/>
    <w:rsid w:val="00A56ADE"/>
    <w:rsid w:val="00A56B87"/>
    <w:rsid w:val="00A572FA"/>
    <w:rsid w:val="00A57909"/>
    <w:rsid w:val="00A57ABB"/>
    <w:rsid w:val="00A57BA4"/>
    <w:rsid w:val="00A57C54"/>
    <w:rsid w:val="00A57ED2"/>
    <w:rsid w:val="00A600BB"/>
    <w:rsid w:val="00A602B8"/>
    <w:rsid w:val="00A613B6"/>
    <w:rsid w:val="00A61D9D"/>
    <w:rsid w:val="00A61DF9"/>
    <w:rsid w:val="00A6211F"/>
    <w:rsid w:val="00A62478"/>
    <w:rsid w:val="00A6250B"/>
    <w:rsid w:val="00A6259E"/>
    <w:rsid w:val="00A626BB"/>
    <w:rsid w:val="00A62A47"/>
    <w:rsid w:val="00A62AC1"/>
    <w:rsid w:val="00A62BBD"/>
    <w:rsid w:val="00A62EB7"/>
    <w:rsid w:val="00A63092"/>
    <w:rsid w:val="00A636B7"/>
    <w:rsid w:val="00A63702"/>
    <w:rsid w:val="00A6382C"/>
    <w:rsid w:val="00A63C83"/>
    <w:rsid w:val="00A63ECA"/>
    <w:rsid w:val="00A64089"/>
    <w:rsid w:val="00A64918"/>
    <w:rsid w:val="00A64950"/>
    <w:rsid w:val="00A65AB8"/>
    <w:rsid w:val="00A66565"/>
    <w:rsid w:val="00A6657E"/>
    <w:rsid w:val="00A666A6"/>
    <w:rsid w:val="00A6690B"/>
    <w:rsid w:val="00A66918"/>
    <w:rsid w:val="00A66E10"/>
    <w:rsid w:val="00A66E44"/>
    <w:rsid w:val="00A66F0C"/>
    <w:rsid w:val="00A66F5E"/>
    <w:rsid w:val="00A67566"/>
    <w:rsid w:val="00A67620"/>
    <w:rsid w:val="00A67627"/>
    <w:rsid w:val="00A67B7C"/>
    <w:rsid w:val="00A67CA0"/>
    <w:rsid w:val="00A67EB0"/>
    <w:rsid w:val="00A67EF3"/>
    <w:rsid w:val="00A67F6F"/>
    <w:rsid w:val="00A70085"/>
    <w:rsid w:val="00A70121"/>
    <w:rsid w:val="00A7016B"/>
    <w:rsid w:val="00A70AD1"/>
    <w:rsid w:val="00A70C36"/>
    <w:rsid w:val="00A716E8"/>
    <w:rsid w:val="00A71B36"/>
    <w:rsid w:val="00A71BB1"/>
    <w:rsid w:val="00A71D29"/>
    <w:rsid w:val="00A71DFC"/>
    <w:rsid w:val="00A72989"/>
    <w:rsid w:val="00A72B7D"/>
    <w:rsid w:val="00A72DCF"/>
    <w:rsid w:val="00A72EA3"/>
    <w:rsid w:val="00A732F1"/>
    <w:rsid w:val="00A7385F"/>
    <w:rsid w:val="00A739A1"/>
    <w:rsid w:val="00A73EE4"/>
    <w:rsid w:val="00A7414F"/>
    <w:rsid w:val="00A7451D"/>
    <w:rsid w:val="00A749D8"/>
    <w:rsid w:val="00A74B32"/>
    <w:rsid w:val="00A74C04"/>
    <w:rsid w:val="00A75093"/>
    <w:rsid w:val="00A75765"/>
    <w:rsid w:val="00A75778"/>
    <w:rsid w:val="00A75A8B"/>
    <w:rsid w:val="00A75CD3"/>
    <w:rsid w:val="00A76A23"/>
    <w:rsid w:val="00A76E78"/>
    <w:rsid w:val="00A76E9D"/>
    <w:rsid w:val="00A772EF"/>
    <w:rsid w:val="00A772F0"/>
    <w:rsid w:val="00A77685"/>
    <w:rsid w:val="00A779D8"/>
    <w:rsid w:val="00A77AB8"/>
    <w:rsid w:val="00A77BF1"/>
    <w:rsid w:val="00A77FDB"/>
    <w:rsid w:val="00A80330"/>
    <w:rsid w:val="00A8040D"/>
    <w:rsid w:val="00A80693"/>
    <w:rsid w:val="00A80AA6"/>
    <w:rsid w:val="00A8110C"/>
    <w:rsid w:val="00A81878"/>
    <w:rsid w:val="00A81AF5"/>
    <w:rsid w:val="00A81F30"/>
    <w:rsid w:val="00A822EC"/>
    <w:rsid w:val="00A8297B"/>
    <w:rsid w:val="00A82AED"/>
    <w:rsid w:val="00A83233"/>
    <w:rsid w:val="00A83650"/>
    <w:rsid w:val="00A8397B"/>
    <w:rsid w:val="00A840EC"/>
    <w:rsid w:val="00A84938"/>
    <w:rsid w:val="00A84B44"/>
    <w:rsid w:val="00A84CED"/>
    <w:rsid w:val="00A858BC"/>
    <w:rsid w:val="00A85BA6"/>
    <w:rsid w:val="00A85C83"/>
    <w:rsid w:val="00A85CE3"/>
    <w:rsid w:val="00A85FA2"/>
    <w:rsid w:val="00A861D7"/>
    <w:rsid w:val="00A8633D"/>
    <w:rsid w:val="00A86751"/>
    <w:rsid w:val="00A86804"/>
    <w:rsid w:val="00A874AB"/>
    <w:rsid w:val="00A875C3"/>
    <w:rsid w:val="00A87787"/>
    <w:rsid w:val="00A87A44"/>
    <w:rsid w:val="00A87B9B"/>
    <w:rsid w:val="00A87DD5"/>
    <w:rsid w:val="00A87FF4"/>
    <w:rsid w:val="00A9029A"/>
    <w:rsid w:val="00A903D0"/>
    <w:rsid w:val="00A90614"/>
    <w:rsid w:val="00A90892"/>
    <w:rsid w:val="00A9093C"/>
    <w:rsid w:val="00A90DE7"/>
    <w:rsid w:val="00A9114A"/>
    <w:rsid w:val="00A913A0"/>
    <w:rsid w:val="00A9142C"/>
    <w:rsid w:val="00A91437"/>
    <w:rsid w:val="00A9150A"/>
    <w:rsid w:val="00A91A48"/>
    <w:rsid w:val="00A9203F"/>
    <w:rsid w:val="00A92484"/>
    <w:rsid w:val="00A92981"/>
    <w:rsid w:val="00A92ABA"/>
    <w:rsid w:val="00A92B1C"/>
    <w:rsid w:val="00A92B78"/>
    <w:rsid w:val="00A93174"/>
    <w:rsid w:val="00A933D7"/>
    <w:rsid w:val="00A933ED"/>
    <w:rsid w:val="00A93468"/>
    <w:rsid w:val="00A937CD"/>
    <w:rsid w:val="00A938F5"/>
    <w:rsid w:val="00A93A7F"/>
    <w:rsid w:val="00A94201"/>
    <w:rsid w:val="00A943AE"/>
    <w:rsid w:val="00A945DB"/>
    <w:rsid w:val="00A947DF"/>
    <w:rsid w:val="00A94947"/>
    <w:rsid w:val="00A94957"/>
    <w:rsid w:val="00A95476"/>
    <w:rsid w:val="00A954FD"/>
    <w:rsid w:val="00A955B1"/>
    <w:rsid w:val="00A95805"/>
    <w:rsid w:val="00A95A43"/>
    <w:rsid w:val="00A95BBC"/>
    <w:rsid w:val="00A95F62"/>
    <w:rsid w:val="00A9608A"/>
    <w:rsid w:val="00A9612D"/>
    <w:rsid w:val="00A9643E"/>
    <w:rsid w:val="00A96ABB"/>
    <w:rsid w:val="00A96B52"/>
    <w:rsid w:val="00A96CDE"/>
    <w:rsid w:val="00A977AD"/>
    <w:rsid w:val="00AA0136"/>
    <w:rsid w:val="00AA025D"/>
    <w:rsid w:val="00AA0273"/>
    <w:rsid w:val="00AA0EEA"/>
    <w:rsid w:val="00AA1527"/>
    <w:rsid w:val="00AA1C0E"/>
    <w:rsid w:val="00AA22EC"/>
    <w:rsid w:val="00AA26CB"/>
    <w:rsid w:val="00AA2C86"/>
    <w:rsid w:val="00AA2CEB"/>
    <w:rsid w:val="00AA2E6B"/>
    <w:rsid w:val="00AA356F"/>
    <w:rsid w:val="00AA37EB"/>
    <w:rsid w:val="00AA3CD5"/>
    <w:rsid w:val="00AA3DEE"/>
    <w:rsid w:val="00AA3E32"/>
    <w:rsid w:val="00AA403A"/>
    <w:rsid w:val="00AA42B8"/>
    <w:rsid w:val="00AA4624"/>
    <w:rsid w:val="00AA46B1"/>
    <w:rsid w:val="00AA4877"/>
    <w:rsid w:val="00AA4FE5"/>
    <w:rsid w:val="00AA5206"/>
    <w:rsid w:val="00AA570A"/>
    <w:rsid w:val="00AA5721"/>
    <w:rsid w:val="00AA5876"/>
    <w:rsid w:val="00AA58D2"/>
    <w:rsid w:val="00AA5B17"/>
    <w:rsid w:val="00AA5BB5"/>
    <w:rsid w:val="00AA60AE"/>
    <w:rsid w:val="00AA63A2"/>
    <w:rsid w:val="00AA65DF"/>
    <w:rsid w:val="00AA681A"/>
    <w:rsid w:val="00AA69F4"/>
    <w:rsid w:val="00AA710C"/>
    <w:rsid w:val="00AA73B4"/>
    <w:rsid w:val="00AA7F00"/>
    <w:rsid w:val="00AA7F16"/>
    <w:rsid w:val="00AB0907"/>
    <w:rsid w:val="00AB0A40"/>
    <w:rsid w:val="00AB0D16"/>
    <w:rsid w:val="00AB11AD"/>
    <w:rsid w:val="00AB167B"/>
    <w:rsid w:val="00AB168F"/>
    <w:rsid w:val="00AB1701"/>
    <w:rsid w:val="00AB1742"/>
    <w:rsid w:val="00AB1EE2"/>
    <w:rsid w:val="00AB1FB3"/>
    <w:rsid w:val="00AB2073"/>
    <w:rsid w:val="00AB21F0"/>
    <w:rsid w:val="00AB2253"/>
    <w:rsid w:val="00AB2C54"/>
    <w:rsid w:val="00AB2D06"/>
    <w:rsid w:val="00AB2FA7"/>
    <w:rsid w:val="00AB35F0"/>
    <w:rsid w:val="00AB3C30"/>
    <w:rsid w:val="00AB3D8F"/>
    <w:rsid w:val="00AB3F8D"/>
    <w:rsid w:val="00AB403F"/>
    <w:rsid w:val="00AB52C7"/>
    <w:rsid w:val="00AB5876"/>
    <w:rsid w:val="00AB5A45"/>
    <w:rsid w:val="00AB5DAC"/>
    <w:rsid w:val="00AB5DE0"/>
    <w:rsid w:val="00AB5F5E"/>
    <w:rsid w:val="00AB6B49"/>
    <w:rsid w:val="00AB6CD4"/>
    <w:rsid w:val="00AB6D31"/>
    <w:rsid w:val="00AB6D3C"/>
    <w:rsid w:val="00AB6E6B"/>
    <w:rsid w:val="00AB7007"/>
    <w:rsid w:val="00AB7317"/>
    <w:rsid w:val="00AB7C97"/>
    <w:rsid w:val="00AB7F3D"/>
    <w:rsid w:val="00AC0194"/>
    <w:rsid w:val="00AC07AB"/>
    <w:rsid w:val="00AC0B06"/>
    <w:rsid w:val="00AC0F77"/>
    <w:rsid w:val="00AC1263"/>
    <w:rsid w:val="00AC146F"/>
    <w:rsid w:val="00AC1B70"/>
    <w:rsid w:val="00AC2503"/>
    <w:rsid w:val="00AC2784"/>
    <w:rsid w:val="00AC28FB"/>
    <w:rsid w:val="00AC29E1"/>
    <w:rsid w:val="00AC2DEF"/>
    <w:rsid w:val="00AC304E"/>
    <w:rsid w:val="00AC39A1"/>
    <w:rsid w:val="00AC39C4"/>
    <w:rsid w:val="00AC4009"/>
    <w:rsid w:val="00AC4352"/>
    <w:rsid w:val="00AC4632"/>
    <w:rsid w:val="00AC4720"/>
    <w:rsid w:val="00AC4D22"/>
    <w:rsid w:val="00AC546C"/>
    <w:rsid w:val="00AC5865"/>
    <w:rsid w:val="00AC59DA"/>
    <w:rsid w:val="00AC5A58"/>
    <w:rsid w:val="00AC5B08"/>
    <w:rsid w:val="00AC629A"/>
    <w:rsid w:val="00AC6BAE"/>
    <w:rsid w:val="00AC6C33"/>
    <w:rsid w:val="00AC7677"/>
    <w:rsid w:val="00AC78DA"/>
    <w:rsid w:val="00AC7938"/>
    <w:rsid w:val="00AC79E9"/>
    <w:rsid w:val="00AC7DD4"/>
    <w:rsid w:val="00AC7F64"/>
    <w:rsid w:val="00AD0264"/>
    <w:rsid w:val="00AD0680"/>
    <w:rsid w:val="00AD0CFF"/>
    <w:rsid w:val="00AD0D1F"/>
    <w:rsid w:val="00AD131D"/>
    <w:rsid w:val="00AD1AE5"/>
    <w:rsid w:val="00AD1B8B"/>
    <w:rsid w:val="00AD1C6E"/>
    <w:rsid w:val="00AD1CB2"/>
    <w:rsid w:val="00AD23C6"/>
    <w:rsid w:val="00AD2DB1"/>
    <w:rsid w:val="00AD2E86"/>
    <w:rsid w:val="00AD2F62"/>
    <w:rsid w:val="00AD2F7E"/>
    <w:rsid w:val="00AD332A"/>
    <w:rsid w:val="00AD3815"/>
    <w:rsid w:val="00AD38BF"/>
    <w:rsid w:val="00AD394C"/>
    <w:rsid w:val="00AD3B6D"/>
    <w:rsid w:val="00AD3C5A"/>
    <w:rsid w:val="00AD3F3C"/>
    <w:rsid w:val="00AD3FAF"/>
    <w:rsid w:val="00AD4135"/>
    <w:rsid w:val="00AD4A5E"/>
    <w:rsid w:val="00AD4DEB"/>
    <w:rsid w:val="00AD5212"/>
    <w:rsid w:val="00AD53A9"/>
    <w:rsid w:val="00AD5419"/>
    <w:rsid w:val="00AD5501"/>
    <w:rsid w:val="00AD59EE"/>
    <w:rsid w:val="00AD5AC7"/>
    <w:rsid w:val="00AD5E64"/>
    <w:rsid w:val="00AD5EB0"/>
    <w:rsid w:val="00AD677A"/>
    <w:rsid w:val="00AD692B"/>
    <w:rsid w:val="00AD7221"/>
    <w:rsid w:val="00AD73B8"/>
    <w:rsid w:val="00AD77FE"/>
    <w:rsid w:val="00AD7AC2"/>
    <w:rsid w:val="00AD7B78"/>
    <w:rsid w:val="00AD7C5D"/>
    <w:rsid w:val="00AD7E5C"/>
    <w:rsid w:val="00AE0063"/>
    <w:rsid w:val="00AE012A"/>
    <w:rsid w:val="00AE05E8"/>
    <w:rsid w:val="00AE0840"/>
    <w:rsid w:val="00AE092C"/>
    <w:rsid w:val="00AE1257"/>
    <w:rsid w:val="00AE1809"/>
    <w:rsid w:val="00AE1855"/>
    <w:rsid w:val="00AE185C"/>
    <w:rsid w:val="00AE1963"/>
    <w:rsid w:val="00AE1A15"/>
    <w:rsid w:val="00AE1DC6"/>
    <w:rsid w:val="00AE207B"/>
    <w:rsid w:val="00AE213A"/>
    <w:rsid w:val="00AE21F6"/>
    <w:rsid w:val="00AE2945"/>
    <w:rsid w:val="00AE2D8D"/>
    <w:rsid w:val="00AE31E2"/>
    <w:rsid w:val="00AE363B"/>
    <w:rsid w:val="00AE368F"/>
    <w:rsid w:val="00AE3763"/>
    <w:rsid w:val="00AE3789"/>
    <w:rsid w:val="00AE3918"/>
    <w:rsid w:val="00AE3C27"/>
    <w:rsid w:val="00AE3DC8"/>
    <w:rsid w:val="00AE3DE5"/>
    <w:rsid w:val="00AE4370"/>
    <w:rsid w:val="00AE4AE2"/>
    <w:rsid w:val="00AE4EE7"/>
    <w:rsid w:val="00AE5210"/>
    <w:rsid w:val="00AE5421"/>
    <w:rsid w:val="00AE5BE0"/>
    <w:rsid w:val="00AE63B6"/>
    <w:rsid w:val="00AE673A"/>
    <w:rsid w:val="00AE682D"/>
    <w:rsid w:val="00AE68AD"/>
    <w:rsid w:val="00AE6A4C"/>
    <w:rsid w:val="00AE6A6E"/>
    <w:rsid w:val="00AE70A6"/>
    <w:rsid w:val="00AE7725"/>
    <w:rsid w:val="00AE77A6"/>
    <w:rsid w:val="00AE78EC"/>
    <w:rsid w:val="00AE7A43"/>
    <w:rsid w:val="00AE7FC6"/>
    <w:rsid w:val="00AF06BA"/>
    <w:rsid w:val="00AF08A1"/>
    <w:rsid w:val="00AF0C02"/>
    <w:rsid w:val="00AF0FDF"/>
    <w:rsid w:val="00AF10F2"/>
    <w:rsid w:val="00AF1177"/>
    <w:rsid w:val="00AF12D0"/>
    <w:rsid w:val="00AF13AB"/>
    <w:rsid w:val="00AF181B"/>
    <w:rsid w:val="00AF2256"/>
    <w:rsid w:val="00AF23AA"/>
    <w:rsid w:val="00AF2564"/>
    <w:rsid w:val="00AF2A9F"/>
    <w:rsid w:val="00AF3172"/>
    <w:rsid w:val="00AF3735"/>
    <w:rsid w:val="00AF37B9"/>
    <w:rsid w:val="00AF3B29"/>
    <w:rsid w:val="00AF3C23"/>
    <w:rsid w:val="00AF3C36"/>
    <w:rsid w:val="00AF3D07"/>
    <w:rsid w:val="00AF3F23"/>
    <w:rsid w:val="00AF41B4"/>
    <w:rsid w:val="00AF43CF"/>
    <w:rsid w:val="00AF47D9"/>
    <w:rsid w:val="00AF4B95"/>
    <w:rsid w:val="00AF4C8F"/>
    <w:rsid w:val="00AF4DC9"/>
    <w:rsid w:val="00AF4EDC"/>
    <w:rsid w:val="00AF50E8"/>
    <w:rsid w:val="00AF51B4"/>
    <w:rsid w:val="00AF5630"/>
    <w:rsid w:val="00AF58CF"/>
    <w:rsid w:val="00AF59B5"/>
    <w:rsid w:val="00AF59F3"/>
    <w:rsid w:val="00AF5A86"/>
    <w:rsid w:val="00AF5E9C"/>
    <w:rsid w:val="00AF5EDC"/>
    <w:rsid w:val="00AF6306"/>
    <w:rsid w:val="00AF63B4"/>
    <w:rsid w:val="00AF6447"/>
    <w:rsid w:val="00AF6579"/>
    <w:rsid w:val="00AF6883"/>
    <w:rsid w:val="00AF68AC"/>
    <w:rsid w:val="00AF6B97"/>
    <w:rsid w:val="00AF6D10"/>
    <w:rsid w:val="00AF6E61"/>
    <w:rsid w:val="00AF7B98"/>
    <w:rsid w:val="00AF7EE5"/>
    <w:rsid w:val="00B0056D"/>
    <w:rsid w:val="00B00B1E"/>
    <w:rsid w:val="00B00BF2"/>
    <w:rsid w:val="00B00E64"/>
    <w:rsid w:val="00B00F73"/>
    <w:rsid w:val="00B01172"/>
    <w:rsid w:val="00B01A10"/>
    <w:rsid w:val="00B01F09"/>
    <w:rsid w:val="00B025A5"/>
    <w:rsid w:val="00B0282B"/>
    <w:rsid w:val="00B02B10"/>
    <w:rsid w:val="00B03021"/>
    <w:rsid w:val="00B03678"/>
    <w:rsid w:val="00B03DF1"/>
    <w:rsid w:val="00B0410E"/>
    <w:rsid w:val="00B0431B"/>
    <w:rsid w:val="00B043B3"/>
    <w:rsid w:val="00B0449B"/>
    <w:rsid w:val="00B0473B"/>
    <w:rsid w:val="00B047FF"/>
    <w:rsid w:val="00B049F6"/>
    <w:rsid w:val="00B04EC9"/>
    <w:rsid w:val="00B0509A"/>
    <w:rsid w:val="00B061A6"/>
    <w:rsid w:val="00B064F1"/>
    <w:rsid w:val="00B07193"/>
    <w:rsid w:val="00B072BA"/>
    <w:rsid w:val="00B0751A"/>
    <w:rsid w:val="00B077A4"/>
    <w:rsid w:val="00B07832"/>
    <w:rsid w:val="00B0798D"/>
    <w:rsid w:val="00B079FE"/>
    <w:rsid w:val="00B07BE8"/>
    <w:rsid w:val="00B07F98"/>
    <w:rsid w:val="00B104E2"/>
    <w:rsid w:val="00B10BD3"/>
    <w:rsid w:val="00B10C78"/>
    <w:rsid w:val="00B10DF3"/>
    <w:rsid w:val="00B11B85"/>
    <w:rsid w:val="00B11BB1"/>
    <w:rsid w:val="00B11E50"/>
    <w:rsid w:val="00B120CC"/>
    <w:rsid w:val="00B12A11"/>
    <w:rsid w:val="00B12EB7"/>
    <w:rsid w:val="00B1338A"/>
    <w:rsid w:val="00B134EA"/>
    <w:rsid w:val="00B13CAC"/>
    <w:rsid w:val="00B13EEF"/>
    <w:rsid w:val="00B1422C"/>
    <w:rsid w:val="00B1485C"/>
    <w:rsid w:val="00B1485E"/>
    <w:rsid w:val="00B14D7E"/>
    <w:rsid w:val="00B15133"/>
    <w:rsid w:val="00B15DEE"/>
    <w:rsid w:val="00B15DF1"/>
    <w:rsid w:val="00B16108"/>
    <w:rsid w:val="00B16137"/>
    <w:rsid w:val="00B16161"/>
    <w:rsid w:val="00B16840"/>
    <w:rsid w:val="00B1695D"/>
    <w:rsid w:val="00B16A34"/>
    <w:rsid w:val="00B16C0B"/>
    <w:rsid w:val="00B175D4"/>
    <w:rsid w:val="00B178F9"/>
    <w:rsid w:val="00B20186"/>
    <w:rsid w:val="00B203B7"/>
    <w:rsid w:val="00B2071C"/>
    <w:rsid w:val="00B2084D"/>
    <w:rsid w:val="00B20963"/>
    <w:rsid w:val="00B21012"/>
    <w:rsid w:val="00B2108C"/>
    <w:rsid w:val="00B21870"/>
    <w:rsid w:val="00B218CA"/>
    <w:rsid w:val="00B21E2B"/>
    <w:rsid w:val="00B22227"/>
    <w:rsid w:val="00B22856"/>
    <w:rsid w:val="00B22B7E"/>
    <w:rsid w:val="00B22E6B"/>
    <w:rsid w:val="00B23077"/>
    <w:rsid w:val="00B230F3"/>
    <w:rsid w:val="00B234FE"/>
    <w:rsid w:val="00B23B04"/>
    <w:rsid w:val="00B24328"/>
    <w:rsid w:val="00B24646"/>
    <w:rsid w:val="00B24782"/>
    <w:rsid w:val="00B24B20"/>
    <w:rsid w:val="00B2522A"/>
    <w:rsid w:val="00B2526D"/>
    <w:rsid w:val="00B254DE"/>
    <w:rsid w:val="00B25C8B"/>
    <w:rsid w:val="00B25CBC"/>
    <w:rsid w:val="00B25DAA"/>
    <w:rsid w:val="00B260C1"/>
    <w:rsid w:val="00B261B6"/>
    <w:rsid w:val="00B262A4"/>
    <w:rsid w:val="00B26602"/>
    <w:rsid w:val="00B268FF"/>
    <w:rsid w:val="00B27006"/>
    <w:rsid w:val="00B276E2"/>
    <w:rsid w:val="00B27758"/>
    <w:rsid w:val="00B27B0B"/>
    <w:rsid w:val="00B27B63"/>
    <w:rsid w:val="00B27CEE"/>
    <w:rsid w:val="00B27DC6"/>
    <w:rsid w:val="00B27F49"/>
    <w:rsid w:val="00B30076"/>
    <w:rsid w:val="00B3017F"/>
    <w:rsid w:val="00B30E49"/>
    <w:rsid w:val="00B30F47"/>
    <w:rsid w:val="00B3106F"/>
    <w:rsid w:val="00B3142E"/>
    <w:rsid w:val="00B31D16"/>
    <w:rsid w:val="00B320F1"/>
    <w:rsid w:val="00B3289B"/>
    <w:rsid w:val="00B329A9"/>
    <w:rsid w:val="00B32AFF"/>
    <w:rsid w:val="00B330E1"/>
    <w:rsid w:val="00B3367E"/>
    <w:rsid w:val="00B336D8"/>
    <w:rsid w:val="00B342B3"/>
    <w:rsid w:val="00B3442E"/>
    <w:rsid w:val="00B34FD1"/>
    <w:rsid w:val="00B35189"/>
    <w:rsid w:val="00B35D33"/>
    <w:rsid w:val="00B35FC0"/>
    <w:rsid w:val="00B3627A"/>
    <w:rsid w:val="00B364AA"/>
    <w:rsid w:val="00B36913"/>
    <w:rsid w:val="00B36CF6"/>
    <w:rsid w:val="00B37098"/>
    <w:rsid w:val="00B37735"/>
    <w:rsid w:val="00B37E48"/>
    <w:rsid w:val="00B40009"/>
    <w:rsid w:val="00B400B8"/>
    <w:rsid w:val="00B40628"/>
    <w:rsid w:val="00B40BD6"/>
    <w:rsid w:val="00B40C3E"/>
    <w:rsid w:val="00B40E1B"/>
    <w:rsid w:val="00B414D6"/>
    <w:rsid w:val="00B415A8"/>
    <w:rsid w:val="00B415FE"/>
    <w:rsid w:val="00B419DF"/>
    <w:rsid w:val="00B41A1E"/>
    <w:rsid w:val="00B41B6F"/>
    <w:rsid w:val="00B422A3"/>
    <w:rsid w:val="00B423A9"/>
    <w:rsid w:val="00B429FA"/>
    <w:rsid w:val="00B42BAC"/>
    <w:rsid w:val="00B42BD5"/>
    <w:rsid w:val="00B42F44"/>
    <w:rsid w:val="00B430DC"/>
    <w:rsid w:val="00B4316D"/>
    <w:rsid w:val="00B4335B"/>
    <w:rsid w:val="00B4342B"/>
    <w:rsid w:val="00B4346D"/>
    <w:rsid w:val="00B43769"/>
    <w:rsid w:val="00B437B8"/>
    <w:rsid w:val="00B43B6D"/>
    <w:rsid w:val="00B43C77"/>
    <w:rsid w:val="00B43ED5"/>
    <w:rsid w:val="00B44084"/>
    <w:rsid w:val="00B44498"/>
    <w:rsid w:val="00B4467A"/>
    <w:rsid w:val="00B44A3F"/>
    <w:rsid w:val="00B44A83"/>
    <w:rsid w:val="00B44B2C"/>
    <w:rsid w:val="00B4505B"/>
    <w:rsid w:val="00B4510C"/>
    <w:rsid w:val="00B453E9"/>
    <w:rsid w:val="00B459C6"/>
    <w:rsid w:val="00B45E2E"/>
    <w:rsid w:val="00B460EB"/>
    <w:rsid w:val="00B46163"/>
    <w:rsid w:val="00B46295"/>
    <w:rsid w:val="00B4639A"/>
    <w:rsid w:val="00B463C6"/>
    <w:rsid w:val="00B4643F"/>
    <w:rsid w:val="00B46594"/>
    <w:rsid w:val="00B46D04"/>
    <w:rsid w:val="00B47B42"/>
    <w:rsid w:val="00B47CC4"/>
    <w:rsid w:val="00B47E79"/>
    <w:rsid w:val="00B500D6"/>
    <w:rsid w:val="00B5028B"/>
    <w:rsid w:val="00B5071F"/>
    <w:rsid w:val="00B50B7A"/>
    <w:rsid w:val="00B50F86"/>
    <w:rsid w:val="00B50F8B"/>
    <w:rsid w:val="00B51217"/>
    <w:rsid w:val="00B51564"/>
    <w:rsid w:val="00B517F8"/>
    <w:rsid w:val="00B51A2B"/>
    <w:rsid w:val="00B51B7E"/>
    <w:rsid w:val="00B51E6E"/>
    <w:rsid w:val="00B51F47"/>
    <w:rsid w:val="00B521C4"/>
    <w:rsid w:val="00B525AF"/>
    <w:rsid w:val="00B537AE"/>
    <w:rsid w:val="00B53F4F"/>
    <w:rsid w:val="00B5421D"/>
    <w:rsid w:val="00B54D06"/>
    <w:rsid w:val="00B555F2"/>
    <w:rsid w:val="00B558BF"/>
    <w:rsid w:val="00B558DC"/>
    <w:rsid w:val="00B55F76"/>
    <w:rsid w:val="00B563EA"/>
    <w:rsid w:val="00B56444"/>
    <w:rsid w:val="00B56650"/>
    <w:rsid w:val="00B56773"/>
    <w:rsid w:val="00B567BD"/>
    <w:rsid w:val="00B56A1D"/>
    <w:rsid w:val="00B56CA6"/>
    <w:rsid w:val="00B56F2F"/>
    <w:rsid w:val="00B56F9C"/>
    <w:rsid w:val="00B57450"/>
    <w:rsid w:val="00B57A41"/>
    <w:rsid w:val="00B57AA7"/>
    <w:rsid w:val="00B57E9E"/>
    <w:rsid w:val="00B610E1"/>
    <w:rsid w:val="00B6112B"/>
    <w:rsid w:val="00B61196"/>
    <w:rsid w:val="00B61598"/>
    <w:rsid w:val="00B61708"/>
    <w:rsid w:val="00B61A48"/>
    <w:rsid w:val="00B62280"/>
    <w:rsid w:val="00B6260B"/>
    <w:rsid w:val="00B626EB"/>
    <w:rsid w:val="00B63100"/>
    <w:rsid w:val="00B64092"/>
    <w:rsid w:val="00B64821"/>
    <w:rsid w:val="00B64DA1"/>
    <w:rsid w:val="00B65521"/>
    <w:rsid w:val="00B65552"/>
    <w:rsid w:val="00B65BC9"/>
    <w:rsid w:val="00B65FBB"/>
    <w:rsid w:val="00B6626A"/>
    <w:rsid w:val="00B662E3"/>
    <w:rsid w:val="00B66468"/>
    <w:rsid w:val="00B665D4"/>
    <w:rsid w:val="00B666D1"/>
    <w:rsid w:val="00B66826"/>
    <w:rsid w:val="00B66A92"/>
    <w:rsid w:val="00B66BB6"/>
    <w:rsid w:val="00B66F6B"/>
    <w:rsid w:val="00B6709C"/>
    <w:rsid w:val="00B670A8"/>
    <w:rsid w:val="00B6728C"/>
    <w:rsid w:val="00B67C48"/>
    <w:rsid w:val="00B67C97"/>
    <w:rsid w:val="00B7046D"/>
    <w:rsid w:val="00B704D9"/>
    <w:rsid w:val="00B70C58"/>
    <w:rsid w:val="00B71268"/>
    <w:rsid w:val="00B71825"/>
    <w:rsid w:val="00B71973"/>
    <w:rsid w:val="00B71A44"/>
    <w:rsid w:val="00B71D5C"/>
    <w:rsid w:val="00B71F7B"/>
    <w:rsid w:val="00B7216C"/>
    <w:rsid w:val="00B72282"/>
    <w:rsid w:val="00B72460"/>
    <w:rsid w:val="00B72DC9"/>
    <w:rsid w:val="00B7310D"/>
    <w:rsid w:val="00B734DB"/>
    <w:rsid w:val="00B73556"/>
    <w:rsid w:val="00B736A5"/>
    <w:rsid w:val="00B7399F"/>
    <w:rsid w:val="00B73EBC"/>
    <w:rsid w:val="00B75730"/>
    <w:rsid w:val="00B75AF2"/>
    <w:rsid w:val="00B75C59"/>
    <w:rsid w:val="00B75CC6"/>
    <w:rsid w:val="00B75D9B"/>
    <w:rsid w:val="00B76197"/>
    <w:rsid w:val="00B764CE"/>
    <w:rsid w:val="00B767FB"/>
    <w:rsid w:val="00B76A5A"/>
    <w:rsid w:val="00B76A6C"/>
    <w:rsid w:val="00B76A9D"/>
    <w:rsid w:val="00B76FF8"/>
    <w:rsid w:val="00B772CA"/>
    <w:rsid w:val="00B7779B"/>
    <w:rsid w:val="00B800D6"/>
    <w:rsid w:val="00B80290"/>
    <w:rsid w:val="00B804E1"/>
    <w:rsid w:val="00B80CD7"/>
    <w:rsid w:val="00B80E93"/>
    <w:rsid w:val="00B81007"/>
    <w:rsid w:val="00B814CB"/>
    <w:rsid w:val="00B819A2"/>
    <w:rsid w:val="00B821BC"/>
    <w:rsid w:val="00B8264B"/>
    <w:rsid w:val="00B8295A"/>
    <w:rsid w:val="00B829C0"/>
    <w:rsid w:val="00B82BEB"/>
    <w:rsid w:val="00B82EBB"/>
    <w:rsid w:val="00B831A2"/>
    <w:rsid w:val="00B838E2"/>
    <w:rsid w:val="00B839A2"/>
    <w:rsid w:val="00B83A4F"/>
    <w:rsid w:val="00B83D39"/>
    <w:rsid w:val="00B8439B"/>
    <w:rsid w:val="00B84469"/>
    <w:rsid w:val="00B84508"/>
    <w:rsid w:val="00B8492D"/>
    <w:rsid w:val="00B84B04"/>
    <w:rsid w:val="00B84B9A"/>
    <w:rsid w:val="00B84DBC"/>
    <w:rsid w:val="00B84F36"/>
    <w:rsid w:val="00B852F7"/>
    <w:rsid w:val="00B8532E"/>
    <w:rsid w:val="00B85635"/>
    <w:rsid w:val="00B85983"/>
    <w:rsid w:val="00B85A61"/>
    <w:rsid w:val="00B860DD"/>
    <w:rsid w:val="00B86479"/>
    <w:rsid w:val="00B864F1"/>
    <w:rsid w:val="00B867CB"/>
    <w:rsid w:val="00B86B9A"/>
    <w:rsid w:val="00B86DEB"/>
    <w:rsid w:val="00B876E7"/>
    <w:rsid w:val="00B87836"/>
    <w:rsid w:val="00B878FC"/>
    <w:rsid w:val="00B87AC7"/>
    <w:rsid w:val="00B87D5F"/>
    <w:rsid w:val="00B900D8"/>
    <w:rsid w:val="00B90635"/>
    <w:rsid w:val="00B9075C"/>
    <w:rsid w:val="00B9114E"/>
    <w:rsid w:val="00B911D8"/>
    <w:rsid w:val="00B91367"/>
    <w:rsid w:val="00B91422"/>
    <w:rsid w:val="00B91884"/>
    <w:rsid w:val="00B91ED6"/>
    <w:rsid w:val="00B922E2"/>
    <w:rsid w:val="00B9231C"/>
    <w:rsid w:val="00B92C64"/>
    <w:rsid w:val="00B92FC4"/>
    <w:rsid w:val="00B9308D"/>
    <w:rsid w:val="00B93507"/>
    <w:rsid w:val="00B938DC"/>
    <w:rsid w:val="00B939DF"/>
    <w:rsid w:val="00B93CD5"/>
    <w:rsid w:val="00B940B0"/>
    <w:rsid w:val="00B94255"/>
    <w:rsid w:val="00B94A9C"/>
    <w:rsid w:val="00B95048"/>
    <w:rsid w:val="00B9525C"/>
    <w:rsid w:val="00B95779"/>
    <w:rsid w:val="00B95CF4"/>
    <w:rsid w:val="00B961BC"/>
    <w:rsid w:val="00B96411"/>
    <w:rsid w:val="00B9642B"/>
    <w:rsid w:val="00B96A2F"/>
    <w:rsid w:val="00B96C05"/>
    <w:rsid w:val="00B96D62"/>
    <w:rsid w:val="00B97199"/>
    <w:rsid w:val="00B971D3"/>
    <w:rsid w:val="00B97740"/>
    <w:rsid w:val="00B978EA"/>
    <w:rsid w:val="00B978EE"/>
    <w:rsid w:val="00B97BD2"/>
    <w:rsid w:val="00B97FA2"/>
    <w:rsid w:val="00BA0604"/>
    <w:rsid w:val="00BA0777"/>
    <w:rsid w:val="00BA0B62"/>
    <w:rsid w:val="00BA10AF"/>
    <w:rsid w:val="00BA1329"/>
    <w:rsid w:val="00BA16BD"/>
    <w:rsid w:val="00BA1756"/>
    <w:rsid w:val="00BA1987"/>
    <w:rsid w:val="00BA1AB1"/>
    <w:rsid w:val="00BA1DEF"/>
    <w:rsid w:val="00BA1E09"/>
    <w:rsid w:val="00BA2B42"/>
    <w:rsid w:val="00BA2F24"/>
    <w:rsid w:val="00BA30B9"/>
    <w:rsid w:val="00BA3970"/>
    <w:rsid w:val="00BA3B2E"/>
    <w:rsid w:val="00BA4005"/>
    <w:rsid w:val="00BA42CB"/>
    <w:rsid w:val="00BA4808"/>
    <w:rsid w:val="00BA4978"/>
    <w:rsid w:val="00BA4FFF"/>
    <w:rsid w:val="00BA536E"/>
    <w:rsid w:val="00BA5932"/>
    <w:rsid w:val="00BA596F"/>
    <w:rsid w:val="00BA5B66"/>
    <w:rsid w:val="00BA617C"/>
    <w:rsid w:val="00BA684F"/>
    <w:rsid w:val="00BA6ECC"/>
    <w:rsid w:val="00BA7B22"/>
    <w:rsid w:val="00BA7D50"/>
    <w:rsid w:val="00BA7FE1"/>
    <w:rsid w:val="00BB04D0"/>
    <w:rsid w:val="00BB0C55"/>
    <w:rsid w:val="00BB1197"/>
    <w:rsid w:val="00BB1444"/>
    <w:rsid w:val="00BB17D8"/>
    <w:rsid w:val="00BB1CA2"/>
    <w:rsid w:val="00BB228D"/>
    <w:rsid w:val="00BB22BB"/>
    <w:rsid w:val="00BB24D2"/>
    <w:rsid w:val="00BB2C08"/>
    <w:rsid w:val="00BB33C5"/>
    <w:rsid w:val="00BB41F1"/>
    <w:rsid w:val="00BB4524"/>
    <w:rsid w:val="00BB481B"/>
    <w:rsid w:val="00BB4A8C"/>
    <w:rsid w:val="00BB4BA0"/>
    <w:rsid w:val="00BB4F64"/>
    <w:rsid w:val="00BB5035"/>
    <w:rsid w:val="00BB5052"/>
    <w:rsid w:val="00BB539A"/>
    <w:rsid w:val="00BB55BC"/>
    <w:rsid w:val="00BB5CCE"/>
    <w:rsid w:val="00BB5D60"/>
    <w:rsid w:val="00BB6271"/>
    <w:rsid w:val="00BB6277"/>
    <w:rsid w:val="00BB64CB"/>
    <w:rsid w:val="00BB71BF"/>
    <w:rsid w:val="00BB7344"/>
    <w:rsid w:val="00BB75AB"/>
    <w:rsid w:val="00BB7BEC"/>
    <w:rsid w:val="00BC0026"/>
    <w:rsid w:val="00BC0370"/>
    <w:rsid w:val="00BC03EB"/>
    <w:rsid w:val="00BC0C1C"/>
    <w:rsid w:val="00BC130B"/>
    <w:rsid w:val="00BC14B1"/>
    <w:rsid w:val="00BC1790"/>
    <w:rsid w:val="00BC1910"/>
    <w:rsid w:val="00BC191F"/>
    <w:rsid w:val="00BC1BCF"/>
    <w:rsid w:val="00BC1C9F"/>
    <w:rsid w:val="00BC212C"/>
    <w:rsid w:val="00BC2415"/>
    <w:rsid w:val="00BC29F1"/>
    <w:rsid w:val="00BC2CB2"/>
    <w:rsid w:val="00BC349A"/>
    <w:rsid w:val="00BC34AB"/>
    <w:rsid w:val="00BC3786"/>
    <w:rsid w:val="00BC3A91"/>
    <w:rsid w:val="00BC3BE5"/>
    <w:rsid w:val="00BC3F57"/>
    <w:rsid w:val="00BC41D4"/>
    <w:rsid w:val="00BC46C9"/>
    <w:rsid w:val="00BC4799"/>
    <w:rsid w:val="00BC48B6"/>
    <w:rsid w:val="00BC49A2"/>
    <w:rsid w:val="00BC5123"/>
    <w:rsid w:val="00BC5192"/>
    <w:rsid w:val="00BC52EB"/>
    <w:rsid w:val="00BC5412"/>
    <w:rsid w:val="00BC576F"/>
    <w:rsid w:val="00BC6CEF"/>
    <w:rsid w:val="00BC6D33"/>
    <w:rsid w:val="00BC6EAB"/>
    <w:rsid w:val="00BC71B6"/>
    <w:rsid w:val="00BC780F"/>
    <w:rsid w:val="00BC7CD0"/>
    <w:rsid w:val="00BD087E"/>
    <w:rsid w:val="00BD08C8"/>
    <w:rsid w:val="00BD272B"/>
    <w:rsid w:val="00BD27EA"/>
    <w:rsid w:val="00BD2912"/>
    <w:rsid w:val="00BD2B59"/>
    <w:rsid w:val="00BD3708"/>
    <w:rsid w:val="00BD4634"/>
    <w:rsid w:val="00BD4AAD"/>
    <w:rsid w:val="00BD4BC8"/>
    <w:rsid w:val="00BD4C5D"/>
    <w:rsid w:val="00BD4D43"/>
    <w:rsid w:val="00BD4D75"/>
    <w:rsid w:val="00BD4E42"/>
    <w:rsid w:val="00BD5279"/>
    <w:rsid w:val="00BD578E"/>
    <w:rsid w:val="00BD5ACE"/>
    <w:rsid w:val="00BD5C55"/>
    <w:rsid w:val="00BD62D1"/>
    <w:rsid w:val="00BD6390"/>
    <w:rsid w:val="00BD63D3"/>
    <w:rsid w:val="00BD656F"/>
    <w:rsid w:val="00BD6CE8"/>
    <w:rsid w:val="00BD71B6"/>
    <w:rsid w:val="00BD77AF"/>
    <w:rsid w:val="00BD7A1C"/>
    <w:rsid w:val="00BD7AC4"/>
    <w:rsid w:val="00BD7D15"/>
    <w:rsid w:val="00BD7F87"/>
    <w:rsid w:val="00BE0482"/>
    <w:rsid w:val="00BE052D"/>
    <w:rsid w:val="00BE063C"/>
    <w:rsid w:val="00BE071D"/>
    <w:rsid w:val="00BE0C0A"/>
    <w:rsid w:val="00BE1185"/>
    <w:rsid w:val="00BE1615"/>
    <w:rsid w:val="00BE2113"/>
    <w:rsid w:val="00BE2695"/>
    <w:rsid w:val="00BE27DF"/>
    <w:rsid w:val="00BE284D"/>
    <w:rsid w:val="00BE35DC"/>
    <w:rsid w:val="00BE383B"/>
    <w:rsid w:val="00BE3D35"/>
    <w:rsid w:val="00BE3DE4"/>
    <w:rsid w:val="00BE4D72"/>
    <w:rsid w:val="00BE4F2F"/>
    <w:rsid w:val="00BE57E7"/>
    <w:rsid w:val="00BE59A1"/>
    <w:rsid w:val="00BE5B59"/>
    <w:rsid w:val="00BE5DD1"/>
    <w:rsid w:val="00BE5E09"/>
    <w:rsid w:val="00BE5ED4"/>
    <w:rsid w:val="00BE5FF7"/>
    <w:rsid w:val="00BE637C"/>
    <w:rsid w:val="00BE6894"/>
    <w:rsid w:val="00BE6C0C"/>
    <w:rsid w:val="00BE6DCF"/>
    <w:rsid w:val="00BE7932"/>
    <w:rsid w:val="00BE7BE3"/>
    <w:rsid w:val="00BE7D18"/>
    <w:rsid w:val="00BE7FAA"/>
    <w:rsid w:val="00BF003F"/>
    <w:rsid w:val="00BF040F"/>
    <w:rsid w:val="00BF0A06"/>
    <w:rsid w:val="00BF0F68"/>
    <w:rsid w:val="00BF100A"/>
    <w:rsid w:val="00BF1051"/>
    <w:rsid w:val="00BF2054"/>
    <w:rsid w:val="00BF26F1"/>
    <w:rsid w:val="00BF27D9"/>
    <w:rsid w:val="00BF285C"/>
    <w:rsid w:val="00BF2F16"/>
    <w:rsid w:val="00BF3282"/>
    <w:rsid w:val="00BF3550"/>
    <w:rsid w:val="00BF356E"/>
    <w:rsid w:val="00BF3754"/>
    <w:rsid w:val="00BF404C"/>
    <w:rsid w:val="00BF429E"/>
    <w:rsid w:val="00BF431D"/>
    <w:rsid w:val="00BF436D"/>
    <w:rsid w:val="00BF49F7"/>
    <w:rsid w:val="00BF4C1D"/>
    <w:rsid w:val="00BF4ECA"/>
    <w:rsid w:val="00BF5300"/>
    <w:rsid w:val="00BF5495"/>
    <w:rsid w:val="00BF600E"/>
    <w:rsid w:val="00BF60ED"/>
    <w:rsid w:val="00BF63FC"/>
    <w:rsid w:val="00BF643D"/>
    <w:rsid w:val="00BF66EA"/>
    <w:rsid w:val="00BF68BC"/>
    <w:rsid w:val="00BF6FFB"/>
    <w:rsid w:val="00BF710B"/>
    <w:rsid w:val="00BF75A5"/>
    <w:rsid w:val="00BF76A8"/>
    <w:rsid w:val="00BF7784"/>
    <w:rsid w:val="00BF7F9C"/>
    <w:rsid w:val="00C0007B"/>
    <w:rsid w:val="00C003FC"/>
    <w:rsid w:val="00C00400"/>
    <w:rsid w:val="00C00544"/>
    <w:rsid w:val="00C008BF"/>
    <w:rsid w:val="00C00B93"/>
    <w:rsid w:val="00C00CC6"/>
    <w:rsid w:val="00C0120A"/>
    <w:rsid w:val="00C012D7"/>
    <w:rsid w:val="00C01884"/>
    <w:rsid w:val="00C019A2"/>
    <w:rsid w:val="00C019C6"/>
    <w:rsid w:val="00C01A1F"/>
    <w:rsid w:val="00C01A2F"/>
    <w:rsid w:val="00C01D74"/>
    <w:rsid w:val="00C01D98"/>
    <w:rsid w:val="00C02099"/>
    <w:rsid w:val="00C0227C"/>
    <w:rsid w:val="00C0227D"/>
    <w:rsid w:val="00C023AB"/>
    <w:rsid w:val="00C0245B"/>
    <w:rsid w:val="00C02BE4"/>
    <w:rsid w:val="00C0310D"/>
    <w:rsid w:val="00C0326F"/>
    <w:rsid w:val="00C0357E"/>
    <w:rsid w:val="00C037DD"/>
    <w:rsid w:val="00C03816"/>
    <w:rsid w:val="00C03925"/>
    <w:rsid w:val="00C03E0A"/>
    <w:rsid w:val="00C045B0"/>
    <w:rsid w:val="00C04601"/>
    <w:rsid w:val="00C047FA"/>
    <w:rsid w:val="00C04A7B"/>
    <w:rsid w:val="00C04F6C"/>
    <w:rsid w:val="00C051C1"/>
    <w:rsid w:val="00C0537F"/>
    <w:rsid w:val="00C053ED"/>
    <w:rsid w:val="00C05618"/>
    <w:rsid w:val="00C05736"/>
    <w:rsid w:val="00C05AEE"/>
    <w:rsid w:val="00C06290"/>
    <w:rsid w:val="00C06875"/>
    <w:rsid w:val="00C06A4B"/>
    <w:rsid w:val="00C06CA9"/>
    <w:rsid w:val="00C07F0A"/>
    <w:rsid w:val="00C10009"/>
    <w:rsid w:val="00C10051"/>
    <w:rsid w:val="00C1027F"/>
    <w:rsid w:val="00C10CAF"/>
    <w:rsid w:val="00C11215"/>
    <w:rsid w:val="00C118D1"/>
    <w:rsid w:val="00C119EE"/>
    <w:rsid w:val="00C11B8D"/>
    <w:rsid w:val="00C12653"/>
    <w:rsid w:val="00C13175"/>
    <w:rsid w:val="00C13268"/>
    <w:rsid w:val="00C1363C"/>
    <w:rsid w:val="00C138AA"/>
    <w:rsid w:val="00C13C45"/>
    <w:rsid w:val="00C13D32"/>
    <w:rsid w:val="00C14196"/>
    <w:rsid w:val="00C14430"/>
    <w:rsid w:val="00C1445B"/>
    <w:rsid w:val="00C14513"/>
    <w:rsid w:val="00C14577"/>
    <w:rsid w:val="00C1469F"/>
    <w:rsid w:val="00C1491F"/>
    <w:rsid w:val="00C14AE2"/>
    <w:rsid w:val="00C14B7F"/>
    <w:rsid w:val="00C15325"/>
    <w:rsid w:val="00C15764"/>
    <w:rsid w:val="00C157F8"/>
    <w:rsid w:val="00C1595B"/>
    <w:rsid w:val="00C1600A"/>
    <w:rsid w:val="00C16270"/>
    <w:rsid w:val="00C17A32"/>
    <w:rsid w:val="00C17CAC"/>
    <w:rsid w:val="00C17E8C"/>
    <w:rsid w:val="00C201E3"/>
    <w:rsid w:val="00C20CEF"/>
    <w:rsid w:val="00C217BC"/>
    <w:rsid w:val="00C22116"/>
    <w:rsid w:val="00C22191"/>
    <w:rsid w:val="00C22373"/>
    <w:rsid w:val="00C227FD"/>
    <w:rsid w:val="00C22FC1"/>
    <w:rsid w:val="00C2362D"/>
    <w:rsid w:val="00C23747"/>
    <w:rsid w:val="00C23A6A"/>
    <w:rsid w:val="00C23DD7"/>
    <w:rsid w:val="00C23F32"/>
    <w:rsid w:val="00C23FAF"/>
    <w:rsid w:val="00C24457"/>
    <w:rsid w:val="00C244D4"/>
    <w:rsid w:val="00C24798"/>
    <w:rsid w:val="00C24AC0"/>
    <w:rsid w:val="00C25045"/>
    <w:rsid w:val="00C25604"/>
    <w:rsid w:val="00C257D7"/>
    <w:rsid w:val="00C2593C"/>
    <w:rsid w:val="00C2595A"/>
    <w:rsid w:val="00C25A2F"/>
    <w:rsid w:val="00C25CE8"/>
    <w:rsid w:val="00C260F7"/>
    <w:rsid w:val="00C263DF"/>
    <w:rsid w:val="00C265B8"/>
    <w:rsid w:val="00C2733F"/>
    <w:rsid w:val="00C27384"/>
    <w:rsid w:val="00C274D3"/>
    <w:rsid w:val="00C27560"/>
    <w:rsid w:val="00C27706"/>
    <w:rsid w:val="00C27C13"/>
    <w:rsid w:val="00C27CE1"/>
    <w:rsid w:val="00C27EDD"/>
    <w:rsid w:val="00C27EDE"/>
    <w:rsid w:val="00C309D0"/>
    <w:rsid w:val="00C30A62"/>
    <w:rsid w:val="00C31027"/>
    <w:rsid w:val="00C316C9"/>
    <w:rsid w:val="00C31733"/>
    <w:rsid w:val="00C31D51"/>
    <w:rsid w:val="00C320A5"/>
    <w:rsid w:val="00C32451"/>
    <w:rsid w:val="00C3249A"/>
    <w:rsid w:val="00C329D9"/>
    <w:rsid w:val="00C32C8F"/>
    <w:rsid w:val="00C32CDF"/>
    <w:rsid w:val="00C33A36"/>
    <w:rsid w:val="00C33C6C"/>
    <w:rsid w:val="00C33DB2"/>
    <w:rsid w:val="00C34562"/>
    <w:rsid w:val="00C345A0"/>
    <w:rsid w:val="00C34631"/>
    <w:rsid w:val="00C34A8C"/>
    <w:rsid w:val="00C352A1"/>
    <w:rsid w:val="00C357D9"/>
    <w:rsid w:val="00C35921"/>
    <w:rsid w:val="00C359D1"/>
    <w:rsid w:val="00C35BC4"/>
    <w:rsid w:val="00C35FC5"/>
    <w:rsid w:val="00C364C1"/>
    <w:rsid w:val="00C36857"/>
    <w:rsid w:val="00C368A6"/>
    <w:rsid w:val="00C36D8D"/>
    <w:rsid w:val="00C36F7C"/>
    <w:rsid w:val="00C371C6"/>
    <w:rsid w:val="00C3749B"/>
    <w:rsid w:val="00C37524"/>
    <w:rsid w:val="00C37606"/>
    <w:rsid w:val="00C3779C"/>
    <w:rsid w:val="00C4161D"/>
    <w:rsid w:val="00C4197D"/>
    <w:rsid w:val="00C419B3"/>
    <w:rsid w:val="00C42001"/>
    <w:rsid w:val="00C422AA"/>
    <w:rsid w:val="00C4273A"/>
    <w:rsid w:val="00C427C1"/>
    <w:rsid w:val="00C42B62"/>
    <w:rsid w:val="00C42C9A"/>
    <w:rsid w:val="00C42FA2"/>
    <w:rsid w:val="00C4302C"/>
    <w:rsid w:val="00C435D9"/>
    <w:rsid w:val="00C43830"/>
    <w:rsid w:val="00C43D10"/>
    <w:rsid w:val="00C43F8E"/>
    <w:rsid w:val="00C441F6"/>
    <w:rsid w:val="00C444CE"/>
    <w:rsid w:val="00C44945"/>
    <w:rsid w:val="00C44A8D"/>
    <w:rsid w:val="00C45093"/>
    <w:rsid w:val="00C4516C"/>
    <w:rsid w:val="00C45636"/>
    <w:rsid w:val="00C457FE"/>
    <w:rsid w:val="00C458BB"/>
    <w:rsid w:val="00C45D1A"/>
    <w:rsid w:val="00C45D57"/>
    <w:rsid w:val="00C45EC7"/>
    <w:rsid w:val="00C46973"/>
    <w:rsid w:val="00C46CFB"/>
    <w:rsid w:val="00C47190"/>
    <w:rsid w:val="00C471BA"/>
    <w:rsid w:val="00C4760F"/>
    <w:rsid w:val="00C4783C"/>
    <w:rsid w:val="00C47A77"/>
    <w:rsid w:val="00C47AC6"/>
    <w:rsid w:val="00C502BC"/>
    <w:rsid w:val="00C50728"/>
    <w:rsid w:val="00C5083A"/>
    <w:rsid w:val="00C50927"/>
    <w:rsid w:val="00C50D2D"/>
    <w:rsid w:val="00C50EE2"/>
    <w:rsid w:val="00C511D8"/>
    <w:rsid w:val="00C51389"/>
    <w:rsid w:val="00C5157A"/>
    <w:rsid w:val="00C51B89"/>
    <w:rsid w:val="00C51C37"/>
    <w:rsid w:val="00C526BF"/>
    <w:rsid w:val="00C52B52"/>
    <w:rsid w:val="00C52C3C"/>
    <w:rsid w:val="00C5326D"/>
    <w:rsid w:val="00C5362A"/>
    <w:rsid w:val="00C53720"/>
    <w:rsid w:val="00C53766"/>
    <w:rsid w:val="00C539D7"/>
    <w:rsid w:val="00C545A9"/>
    <w:rsid w:val="00C54923"/>
    <w:rsid w:val="00C55288"/>
    <w:rsid w:val="00C556C0"/>
    <w:rsid w:val="00C55A7A"/>
    <w:rsid w:val="00C55D0B"/>
    <w:rsid w:val="00C55D5F"/>
    <w:rsid w:val="00C55FAE"/>
    <w:rsid w:val="00C55FB9"/>
    <w:rsid w:val="00C565E0"/>
    <w:rsid w:val="00C56BD1"/>
    <w:rsid w:val="00C57282"/>
    <w:rsid w:val="00C572A7"/>
    <w:rsid w:val="00C57336"/>
    <w:rsid w:val="00C57882"/>
    <w:rsid w:val="00C57E83"/>
    <w:rsid w:val="00C60162"/>
    <w:rsid w:val="00C6036A"/>
    <w:rsid w:val="00C6077F"/>
    <w:rsid w:val="00C60A02"/>
    <w:rsid w:val="00C61C38"/>
    <w:rsid w:val="00C61EC7"/>
    <w:rsid w:val="00C625B7"/>
    <w:rsid w:val="00C625CF"/>
    <w:rsid w:val="00C62A09"/>
    <w:rsid w:val="00C62E03"/>
    <w:rsid w:val="00C630DF"/>
    <w:rsid w:val="00C63150"/>
    <w:rsid w:val="00C632D1"/>
    <w:rsid w:val="00C63592"/>
    <w:rsid w:val="00C6362B"/>
    <w:rsid w:val="00C636F6"/>
    <w:rsid w:val="00C63BB0"/>
    <w:rsid w:val="00C63C28"/>
    <w:rsid w:val="00C64131"/>
    <w:rsid w:val="00C6477E"/>
    <w:rsid w:val="00C64848"/>
    <w:rsid w:val="00C64AE0"/>
    <w:rsid w:val="00C651DE"/>
    <w:rsid w:val="00C65692"/>
    <w:rsid w:val="00C657F3"/>
    <w:rsid w:val="00C658FA"/>
    <w:rsid w:val="00C65A78"/>
    <w:rsid w:val="00C65D2C"/>
    <w:rsid w:val="00C66A51"/>
    <w:rsid w:val="00C66B5F"/>
    <w:rsid w:val="00C66C56"/>
    <w:rsid w:val="00C66F61"/>
    <w:rsid w:val="00C66F6D"/>
    <w:rsid w:val="00C6746A"/>
    <w:rsid w:val="00C67753"/>
    <w:rsid w:val="00C67BA4"/>
    <w:rsid w:val="00C702AC"/>
    <w:rsid w:val="00C70E8B"/>
    <w:rsid w:val="00C70F90"/>
    <w:rsid w:val="00C7114C"/>
    <w:rsid w:val="00C716ED"/>
    <w:rsid w:val="00C7189D"/>
    <w:rsid w:val="00C71E1F"/>
    <w:rsid w:val="00C71F1C"/>
    <w:rsid w:val="00C71FE8"/>
    <w:rsid w:val="00C72003"/>
    <w:rsid w:val="00C7204A"/>
    <w:rsid w:val="00C72552"/>
    <w:rsid w:val="00C725B4"/>
    <w:rsid w:val="00C72638"/>
    <w:rsid w:val="00C72DC6"/>
    <w:rsid w:val="00C735A7"/>
    <w:rsid w:val="00C737DB"/>
    <w:rsid w:val="00C73A03"/>
    <w:rsid w:val="00C74501"/>
    <w:rsid w:val="00C7484A"/>
    <w:rsid w:val="00C750AA"/>
    <w:rsid w:val="00C75355"/>
    <w:rsid w:val="00C75517"/>
    <w:rsid w:val="00C75772"/>
    <w:rsid w:val="00C76438"/>
    <w:rsid w:val="00C76609"/>
    <w:rsid w:val="00C76695"/>
    <w:rsid w:val="00C76C6D"/>
    <w:rsid w:val="00C76E88"/>
    <w:rsid w:val="00C76FEE"/>
    <w:rsid w:val="00C7748B"/>
    <w:rsid w:val="00C77973"/>
    <w:rsid w:val="00C77F93"/>
    <w:rsid w:val="00C802CE"/>
    <w:rsid w:val="00C8066A"/>
    <w:rsid w:val="00C80C7E"/>
    <w:rsid w:val="00C80E5D"/>
    <w:rsid w:val="00C80F60"/>
    <w:rsid w:val="00C80F86"/>
    <w:rsid w:val="00C81036"/>
    <w:rsid w:val="00C81209"/>
    <w:rsid w:val="00C815A0"/>
    <w:rsid w:val="00C81686"/>
    <w:rsid w:val="00C81CAE"/>
    <w:rsid w:val="00C81DE2"/>
    <w:rsid w:val="00C81FC2"/>
    <w:rsid w:val="00C823E3"/>
    <w:rsid w:val="00C82452"/>
    <w:rsid w:val="00C82595"/>
    <w:rsid w:val="00C82605"/>
    <w:rsid w:val="00C82952"/>
    <w:rsid w:val="00C82FE6"/>
    <w:rsid w:val="00C830B4"/>
    <w:rsid w:val="00C833AA"/>
    <w:rsid w:val="00C8340D"/>
    <w:rsid w:val="00C834BE"/>
    <w:rsid w:val="00C844FA"/>
    <w:rsid w:val="00C845B3"/>
    <w:rsid w:val="00C853ED"/>
    <w:rsid w:val="00C857FE"/>
    <w:rsid w:val="00C8582F"/>
    <w:rsid w:val="00C8594B"/>
    <w:rsid w:val="00C85AAB"/>
    <w:rsid w:val="00C85C8F"/>
    <w:rsid w:val="00C86FA1"/>
    <w:rsid w:val="00C870B9"/>
    <w:rsid w:val="00C874CF"/>
    <w:rsid w:val="00C87D11"/>
    <w:rsid w:val="00C87EA1"/>
    <w:rsid w:val="00C916E8"/>
    <w:rsid w:val="00C9191D"/>
    <w:rsid w:val="00C91B10"/>
    <w:rsid w:val="00C91E4B"/>
    <w:rsid w:val="00C92578"/>
    <w:rsid w:val="00C925E9"/>
    <w:rsid w:val="00C92D02"/>
    <w:rsid w:val="00C93025"/>
    <w:rsid w:val="00C93329"/>
    <w:rsid w:val="00C933A6"/>
    <w:rsid w:val="00C9387E"/>
    <w:rsid w:val="00C93CB8"/>
    <w:rsid w:val="00C94240"/>
    <w:rsid w:val="00C942AE"/>
    <w:rsid w:val="00C9431A"/>
    <w:rsid w:val="00C94E97"/>
    <w:rsid w:val="00C95398"/>
    <w:rsid w:val="00C9657B"/>
    <w:rsid w:val="00C96A31"/>
    <w:rsid w:val="00C96AB1"/>
    <w:rsid w:val="00C9705D"/>
    <w:rsid w:val="00C970B1"/>
    <w:rsid w:val="00C97116"/>
    <w:rsid w:val="00C974E8"/>
    <w:rsid w:val="00C9770F"/>
    <w:rsid w:val="00C9784B"/>
    <w:rsid w:val="00C97A21"/>
    <w:rsid w:val="00CA0701"/>
    <w:rsid w:val="00CA1443"/>
    <w:rsid w:val="00CA187C"/>
    <w:rsid w:val="00CA1C25"/>
    <w:rsid w:val="00CA2192"/>
    <w:rsid w:val="00CA2A46"/>
    <w:rsid w:val="00CA2FD3"/>
    <w:rsid w:val="00CA34ED"/>
    <w:rsid w:val="00CA382E"/>
    <w:rsid w:val="00CA39A4"/>
    <w:rsid w:val="00CA39B5"/>
    <w:rsid w:val="00CA3B1A"/>
    <w:rsid w:val="00CA44C9"/>
    <w:rsid w:val="00CA4AA2"/>
    <w:rsid w:val="00CA5057"/>
    <w:rsid w:val="00CA542D"/>
    <w:rsid w:val="00CA5484"/>
    <w:rsid w:val="00CA5690"/>
    <w:rsid w:val="00CA58C7"/>
    <w:rsid w:val="00CA5C24"/>
    <w:rsid w:val="00CA5DE0"/>
    <w:rsid w:val="00CA5FF0"/>
    <w:rsid w:val="00CA6494"/>
    <w:rsid w:val="00CA6768"/>
    <w:rsid w:val="00CA6798"/>
    <w:rsid w:val="00CA6CF4"/>
    <w:rsid w:val="00CA6D8C"/>
    <w:rsid w:val="00CA745F"/>
    <w:rsid w:val="00CA77E5"/>
    <w:rsid w:val="00CA7A88"/>
    <w:rsid w:val="00CA7AB9"/>
    <w:rsid w:val="00CA7D5D"/>
    <w:rsid w:val="00CB0255"/>
    <w:rsid w:val="00CB04AF"/>
    <w:rsid w:val="00CB0744"/>
    <w:rsid w:val="00CB080A"/>
    <w:rsid w:val="00CB0B5A"/>
    <w:rsid w:val="00CB0EAC"/>
    <w:rsid w:val="00CB0F83"/>
    <w:rsid w:val="00CB14F4"/>
    <w:rsid w:val="00CB17AC"/>
    <w:rsid w:val="00CB1CA0"/>
    <w:rsid w:val="00CB1D70"/>
    <w:rsid w:val="00CB2032"/>
    <w:rsid w:val="00CB22A5"/>
    <w:rsid w:val="00CB22A6"/>
    <w:rsid w:val="00CB2592"/>
    <w:rsid w:val="00CB25BE"/>
    <w:rsid w:val="00CB2645"/>
    <w:rsid w:val="00CB2936"/>
    <w:rsid w:val="00CB2E89"/>
    <w:rsid w:val="00CB3342"/>
    <w:rsid w:val="00CB334E"/>
    <w:rsid w:val="00CB379B"/>
    <w:rsid w:val="00CB3829"/>
    <w:rsid w:val="00CB3AAF"/>
    <w:rsid w:val="00CB4705"/>
    <w:rsid w:val="00CB4852"/>
    <w:rsid w:val="00CB4CB2"/>
    <w:rsid w:val="00CB5247"/>
    <w:rsid w:val="00CB57C4"/>
    <w:rsid w:val="00CB5987"/>
    <w:rsid w:val="00CB5C18"/>
    <w:rsid w:val="00CB5C64"/>
    <w:rsid w:val="00CB5D45"/>
    <w:rsid w:val="00CB6230"/>
    <w:rsid w:val="00CB6AFB"/>
    <w:rsid w:val="00CB6C8F"/>
    <w:rsid w:val="00CB6FD7"/>
    <w:rsid w:val="00CB7BC9"/>
    <w:rsid w:val="00CB7C28"/>
    <w:rsid w:val="00CB7EED"/>
    <w:rsid w:val="00CB7F9F"/>
    <w:rsid w:val="00CC0066"/>
    <w:rsid w:val="00CC0390"/>
    <w:rsid w:val="00CC03B3"/>
    <w:rsid w:val="00CC12A0"/>
    <w:rsid w:val="00CC1611"/>
    <w:rsid w:val="00CC1DAE"/>
    <w:rsid w:val="00CC1DAF"/>
    <w:rsid w:val="00CC2078"/>
    <w:rsid w:val="00CC236F"/>
    <w:rsid w:val="00CC3096"/>
    <w:rsid w:val="00CC3E91"/>
    <w:rsid w:val="00CC406E"/>
    <w:rsid w:val="00CC4139"/>
    <w:rsid w:val="00CC442B"/>
    <w:rsid w:val="00CC454B"/>
    <w:rsid w:val="00CC455E"/>
    <w:rsid w:val="00CC4736"/>
    <w:rsid w:val="00CC4D00"/>
    <w:rsid w:val="00CC502B"/>
    <w:rsid w:val="00CC515A"/>
    <w:rsid w:val="00CC51C8"/>
    <w:rsid w:val="00CC52E5"/>
    <w:rsid w:val="00CC537F"/>
    <w:rsid w:val="00CC548E"/>
    <w:rsid w:val="00CC5562"/>
    <w:rsid w:val="00CC565D"/>
    <w:rsid w:val="00CC5920"/>
    <w:rsid w:val="00CC6080"/>
    <w:rsid w:val="00CC6491"/>
    <w:rsid w:val="00CC650B"/>
    <w:rsid w:val="00CC6B0A"/>
    <w:rsid w:val="00CC6B6B"/>
    <w:rsid w:val="00CC6CD5"/>
    <w:rsid w:val="00CC7042"/>
    <w:rsid w:val="00CC7B88"/>
    <w:rsid w:val="00CC7E69"/>
    <w:rsid w:val="00CD0504"/>
    <w:rsid w:val="00CD054A"/>
    <w:rsid w:val="00CD05A2"/>
    <w:rsid w:val="00CD05BC"/>
    <w:rsid w:val="00CD0857"/>
    <w:rsid w:val="00CD0A07"/>
    <w:rsid w:val="00CD0B7C"/>
    <w:rsid w:val="00CD10DF"/>
    <w:rsid w:val="00CD183A"/>
    <w:rsid w:val="00CD1A50"/>
    <w:rsid w:val="00CD1ED5"/>
    <w:rsid w:val="00CD2125"/>
    <w:rsid w:val="00CD27B0"/>
    <w:rsid w:val="00CD2D3B"/>
    <w:rsid w:val="00CD3113"/>
    <w:rsid w:val="00CD3299"/>
    <w:rsid w:val="00CD3313"/>
    <w:rsid w:val="00CD3534"/>
    <w:rsid w:val="00CD39D2"/>
    <w:rsid w:val="00CD3A94"/>
    <w:rsid w:val="00CD4B61"/>
    <w:rsid w:val="00CD4D30"/>
    <w:rsid w:val="00CD4D84"/>
    <w:rsid w:val="00CD4E85"/>
    <w:rsid w:val="00CD5134"/>
    <w:rsid w:val="00CD5186"/>
    <w:rsid w:val="00CD5412"/>
    <w:rsid w:val="00CD5C0E"/>
    <w:rsid w:val="00CD5D81"/>
    <w:rsid w:val="00CD5E00"/>
    <w:rsid w:val="00CD789E"/>
    <w:rsid w:val="00CD7D60"/>
    <w:rsid w:val="00CE02CD"/>
    <w:rsid w:val="00CE0844"/>
    <w:rsid w:val="00CE0C02"/>
    <w:rsid w:val="00CE0DB9"/>
    <w:rsid w:val="00CE1062"/>
    <w:rsid w:val="00CE10F2"/>
    <w:rsid w:val="00CE1CCE"/>
    <w:rsid w:val="00CE1EC8"/>
    <w:rsid w:val="00CE1F76"/>
    <w:rsid w:val="00CE1FAC"/>
    <w:rsid w:val="00CE20A2"/>
    <w:rsid w:val="00CE25FF"/>
    <w:rsid w:val="00CE2737"/>
    <w:rsid w:val="00CE2875"/>
    <w:rsid w:val="00CE28E5"/>
    <w:rsid w:val="00CE2909"/>
    <w:rsid w:val="00CE2954"/>
    <w:rsid w:val="00CE2B2B"/>
    <w:rsid w:val="00CE2C53"/>
    <w:rsid w:val="00CE2F96"/>
    <w:rsid w:val="00CE31FC"/>
    <w:rsid w:val="00CE31FD"/>
    <w:rsid w:val="00CE322E"/>
    <w:rsid w:val="00CE37B2"/>
    <w:rsid w:val="00CE3F9B"/>
    <w:rsid w:val="00CE4004"/>
    <w:rsid w:val="00CE4642"/>
    <w:rsid w:val="00CE48A2"/>
    <w:rsid w:val="00CE4B79"/>
    <w:rsid w:val="00CE4D89"/>
    <w:rsid w:val="00CE505F"/>
    <w:rsid w:val="00CE50AA"/>
    <w:rsid w:val="00CE5884"/>
    <w:rsid w:val="00CE5AB1"/>
    <w:rsid w:val="00CE5B61"/>
    <w:rsid w:val="00CE6B18"/>
    <w:rsid w:val="00CE6BF6"/>
    <w:rsid w:val="00CE6E1B"/>
    <w:rsid w:val="00CE7064"/>
    <w:rsid w:val="00CE789E"/>
    <w:rsid w:val="00CE7AC2"/>
    <w:rsid w:val="00CE7CBF"/>
    <w:rsid w:val="00CE7D39"/>
    <w:rsid w:val="00CF006D"/>
    <w:rsid w:val="00CF008F"/>
    <w:rsid w:val="00CF01BA"/>
    <w:rsid w:val="00CF04A5"/>
    <w:rsid w:val="00CF0611"/>
    <w:rsid w:val="00CF0C6D"/>
    <w:rsid w:val="00CF124E"/>
    <w:rsid w:val="00CF1B10"/>
    <w:rsid w:val="00CF2431"/>
    <w:rsid w:val="00CF25C1"/>
    <w:rsid w:val="00CF2B5D"/>
    <w:rsid w:val="00CF2EFE"/>
    <w:rsid w:val="00CF34BE"/>
    <w:rsid w:val="00CF3660"/>
    <w:rsid w:val="00CF3FED"/>
    <w:rsid w:val="00CF4079"/>
    <w:rsid w:val="00CF4104"/>
    <w:rsid w:val="00CF44ED"/>
    <w:rsid w:val="00CF46A6"/>
    <w:rsid w:val="00CF4895"/>
    <w:rsid w:val="00CF4AE2"/>
    <w:rsid w:val="00CF4DC2"/>
    <w:rsid w:val="00CF510F"/>
    <w:rsid w:val="00CF5707"/>
    <w:rsid w:val="00CF5727"/>
    <w:rsid w:val="00CF5882"/>
    <w:rsid w:val="00CF5DEF"/>
    <w:rsid w:val="00CF5F52"/>
    <w:rsid w:val="00CF60B1"/>
    <w:rsid w:val="00CF6322"/>
    <w:rsid w:val="00CF634E"/>
    <w:rsid w:val="00CF6530"/>
    <w:rsid w:val="00CF67EA"/>
    <w:rsid w:val="00CF6C8D"/>
    <w:rsid w:val="00CF6D2C"/>
    <w:rsid w:val="00CF706D"/>
    <w:rsid w:val="00CF7B08"/>
    <w:rsid w:val="00CF7B73"/>
    <w:rsid w:val="00CF7E06"/>
    <w:rsid w:val="00CF7E35"/>
    <w:rsid w:val="00CF7E9B"/>
    <w:rsid w:val="00CF7F01"/>
    <w:rsid w:val="00D00052"/>
    <w:rsid w:val="00D002EB"/>
    <w:rsid w:val="00D00476"/>
    <w:rsid w:val="00D004F3"/>
    <w:rsid w:val="00D00978"/>
    <w:rsid w:val="00D00C49"/>
    <w:rsid w:val="00D00C99"/>
    <w:rsid w:val="00D00E39"/>
    <w:rsid w:val="00D0129E"/>
    <w:rsid w:val="00D01C85"/>
    <w:rsid w:val="00D023A3"/>
    <w:rsid w:val="00D02478"/>
    <w:rsid w:val="00D0276E"/>
    <w:rsid w:val="00D02846"/>
    <w:rsid w:val="00D02AFE"/>
    <w:rsid w:val="00D033E6"/>
    <w:rsid w:val="00D0390C"/>
    <w:rsid w:val="00D03D70"/>
    <w:rsid w:val="00D03E6A"/>
    <w:rsid w:val="00D03EE0"/>
    <w:rsid w:val="00D0430B"/>
    <w:rsid w:val="00D04633"/>
    <w:rsid w:val="00D046C5"/>
    <w:rsid w:val="00D04BC0"/>
    <w:rsid w:val="00D04BF0"/>
    <w:rsid w:val="00D052CA"/>
    <w:rsid w:val="00D05807"/>
    <w:rsid w:val="00D0587D"/>
    <w:rsid w:val="00D05B39"/>
    <w:rsid w:val="00D05FD7"/>
    <w:rsid w:val="00D06176"/>
    <w:rsid w:val="00D0641C"/>
    <w:rsid w:val="00D06763"/>
    <w:rsid w:val="00D0684A"/>
    <w:rsid w:val="00D06BAE"/>
    <w:rsid w:val="00D0774B"/>
    <w:rsid w:val="00D07824"/>
    <w:rsid w:val="00D07F2D"/>
    <w:rsid w:val="00D07F85"/>
    <w:rsid w:val="00D104C2"/>
    <w:rsid w:val="00D104DA"/>
    <w:rsid w:val="00D1098A"/>
    <w:rsid w:val="00D10A17"/>
    <w:rsid w:val="00D10AD5"/>
    <w:rsid w:val="00D10DE2"/>
    <w:rsid w:val="00D10DE9"/>
    <w:rsid w:val="00D1135C"/>
    <w:rsid w:val="00D113AF"/>
    <w:rsid w:val="00D114A3"/>
    <w:rsid w:val="00D11672"/>
    <w:rsid w:val="00D11C7A"/>
    <w:rsid w:val="00D123BB"/>
    <w:rsid w:val="00D123F7"/>
    <w:rsid w:val="00D1248B"/>
    <w:rsid w:val="00D12D6A"/>
    <w:rsid w:val="00D12D89"/>
    <w:rsid w:val="00D13CA6"/>
    <w:rsid w:val="00D13CD6"/>
    <w:rsid w:val="00D13EEB"/>
    <w:rsid w:val="00D1423A"/>
    <w:rsid w:val="00D14278"/>
    <w:rsid w:val="00D143D4"/>
    <w:rsid w:val="00D1511F"/>
    <w:rsid w:val="00D1513D"/>
    <w:rsid w:val="00D15603"/>
    <w:rsid w:val="00D15E02"/>
    <w:rsid w:val="00D15EF5"/>
    <w:rsid w:val="00D16105"/>
    <w:rsid w:val="00D16256"/>
    <w:rsid w:val="00D1642A"/>
    <w:rsid w:val="00D1685D"/>
    <w:rsid w:val="00D178A9"/>
    <w:rsid w:val="00D17EBD"/>
    <w:rsid w:val="00D20A00"/>
    <w:rsid w:val="00D20B1D"/>
    <w:rsid w:val="00D20C67"/>
    <w:rsid w:val="00D20D0C"/>
    <w:rsid w:val="00D21012"/>
    <w:rsid w:val="00D2222C"/>
    <w:rsid w:val="00D2223C"/>
    <w:rsid w:val="00D22369"/>
    <w:rsid w:val="00D22557"/>
    <w:rsid w:val="00D22D05"/>
    <w:rsid w:val="00D22F83"/>
    <w:rsid w:val="00D23179"/>
    <w:rsid w:val="00D2352C"/>
    <w:rsid w:val="00D235A5"/>
    <w:rsid w:val="00D2372A"/>
    <w:rsid w:val="00D2384D"/>
    <w:rsid w:val="00D23E69"/>
    <w:rsid w:val="00D24091"/>
    <w:rsid w:val="00D2483A"/>
    <w:rsid w:val="00D24EB0"/>
    <w:rsid w:val="00D25022"/>
    <w:rsid w:val="00D2540F"/>
    <w:rsid w:val="00D25CA2"/>
    <w:rsid w:val="00D26307"/>
    <w:rsid w:val="00D2651D"/>
    <w:rsid w:val="00D26B9D"/>
    <w:rsid w:val="00D26D3B"/>
    <w:rsid w:val="00D26EE3"/>
    <w:rsid w:val="00D271AC"/>
    <w:rsid w:val="00D27605"/>
    <w:rsid w:val="00D2775E"/>
    <w:rsid w:val="00D27AA8"/>
    <w:rsid w:val="00D3033E"/>
    <w:rsid w:val="00D3038F"/>
    <w:rsid w:val="00D305DD"/>
    <w:rsid w:val="00D306EF"/>
    <w:rsid w:val="00D30C7E"/>
    <w:rsid w:val="00D30DC8"/>
    <w:rsid w:val="00D30E2E"/>
    <w:rsid w:val="00D30E5F"/>
    <w:rsid w:val="00D30FE5"/>
    <w:rsid w:val="00D310E9"/>
    <w:rsid w:val="00D31147"/>
    <w:rsid w:val="00D31A3C"/>
    <w:rsid w:val="00D31C46"/>
    <w:rsid w:val="00D32365"/>
    <w:rsid w:val="00D32670"/>
    <w:rsid w:val="00D329B7"/>
    <w:rsid w:val="00D32B3B"/>
    <w:rsid w:val="00D3342E"/>
    <w:rsid w:val="00D344A5"/>
    <w:rsid w:val="00D34539"/>
    <w:rsid w:val="00D34646"/>
    <w:rsid w:val="00D34754"/>
    <w:rsid w:val="00D34D9C"/>
    <w:rsid w:val="00D34DFB"/>
    <w:rsid w:val="00D34E57"/>
    <w:rsid w:val="00D35055"/>
    <w:rsid w:val="00D35164"/>
    <w:rsid w:val="00D35244"/>
    <w:rsid w:val="00D35506"/>
    <w:rsid w:val="00D35974"/>
    <w:rsid w:val="00D35AD2"/>
    <w:rsid w:val="00D35B14"/>
    <w:rsid w:val="00D35C68"/>
    <w:rsid w:val="00D36320"/>
    <w:rsid w:val="00D3637A"/>
    <w:rsid w:val="00D36762"/>
    <w:rsid w:val="00D36B74"/>
    <w:rsid w:val="00D36BA9"/>
    <w:rsid w:val="00D37201"/>
    <w:rsid w:val="00D37583"/>
    <w:rsid w:val="00D37815"/>
    <w:rsid w:val="00D37C24"/>
    <w:rsid w:val="00D37CCD"/>
    <w:rsid w:val="00D37CFF"/>
    <w:rsid w:val="00D37E08"/>
    <w:rsid w:val="00D37E1E"/>
    <w:rsid w:val="00D37EE4"/>
    <w:rsid w:val="00D40738"/>
    <w:rsid w:val="00D412C5"/>
    <w:rsid w:val="00D4184F"/>
    <w:rsid w:val="00D41972"/>
    <w:rsid w:val="00D41F6A"/>
    <w:rsid w:val="00D4219E"/>
    <w:rsid w:val="00D42C27"/>
    <w:rsid w:val="00D42C9C"/>
    <w:rsid w:val="00D42EFB"/>
    <w:rsid w:val="00D43611"/>
    <w:rsid w:val="00D439C9"/>
    <w:rsid w:val="00D43C35"/>
    <w:rsid w:val="00D43C44"/>
    <w:rsid w:val="00D44212"/>
    <w:rsid w:val="00D44458"/>
    <w:rsid w:val="00D4474F"/>
    <w:rsid w:val="00D44CA2"/>
    <w:rsid w:val="00D455DD"/>
    <w:rsid w:val="00D4607A"/>
    <w:rsid w:val="00D46644"/>
    <w:rsid w:val="00D4676E"/>
    <w:rsid w:val="00D46C05"/>
    <w:rsid w:val="00D46F77"/>
    <w:rsid w:val="00D473D0"/>
    <w:rsid w:val="00D47579"/>
    <w:rsid w:val="00D47826"/>
    <w:rsid w:val="00D47AF1"/>
    <w:rsid w:val="00D47D04"/>
    <w:rsid w:val="00D47FE7"/>
    <w:rsid w:val="00D50991"/>
    <w:rsid w:val="00D509A3"/>
    <w:rsid w:val="00D509A4"/>
    <w:rsid w:val="00D51119"/>
    <w:rsid w:val="00D5111B"/>
    <w:rsid w:val="00D512AB"/>
    <w:rsid w:val="00D515F8"/>
    <w:rsid w:val="00D5194D"/>
    <w:rsid w:val="00D51DE0"/>
    <w:rsid w:val="00D525E6"/>
    <w:rsid w:val="00D526FC"/>
    <w:rsid w:val="00D52868"/>
    <w:rsid w:val="00D528EB"/>
    <w:rsid w:val="00D52926"/>
    <w:rsid w:val="00D52D07"/>
    <w:rsid w:val="00D53138"/>
    <w:rsid w:val="00D53617"/>
    <w:rsid w:val="00D53797"/>
    <w:rsid w:val="00D53E3E"/>
    <w:rsid w:val="00D5408D"/>
    <w:rsid w:val="00D54436"/>
    <w:rsid w:val="00D55027"/>
    <w:rsid w:val="00D55497"/>
    <w:rsid w:val="00D55802"/>
    <w:rsid w:val="00D55A51"/>
    <w:rsid w:val="00D565F0"/>
    <w:rsid w:val="00D566DB"/>
    <w:rsid w:val="00D56FE9"/>
    <w:rsid w:val="00D570A3"/>
    <w:rsid w:val="00D575A6"/>
    <w:rsid w:val="00D57648"/>
    <w:rsid w:val="00D57727"/>
    <w:rsid w:val="00D60152"/>
    <w:rsid w:val="00D60B04"/>
    <w:rsid w:val="00D60F86"/>
    <w:rsid w:val="00D6125A"/>
    <w:rsid w:val="00D61665"/>
    <w:rsid w:val="00D61682"/>
    <w:rsid w:val="00D619F6"/>
    <w:rsid w:val="00D620E1"/>
    <w:rsid w:val="00D62158"/>
    <w:rsid w:val="00D623A9"/>
    <w:rsid w:val="00D629EF"/>
    <w:rsid w:val="00D62A6E"/>
    <w:rsid w:val="00D62B9D"/>
    <w:rsid w:val="00D62E0D"/>
    <w:rsid w:val="00D62EC6"/>
    <w:rsid w:val="00D63070"/>
    <w:rsid w:val="00D63418"/>
    <w:rsid w:val="00D635B6"/>
    <w:rsid w:val="00D63B44"/>
    <w:rsid w:val="00D63EE3"/>
    <w:rsid w:val="00D63F02"/>
    <w:rsid w:val="00D63FE6"/>
    <w:rsid w:val="00D641B7"/>
    <w:rsid w:val="00D643FC"/>
    <w:rsid w:val="00D64E5E"/>
    <w:rsid w:val="00D654AA"/>
    <w:rsid w:val="00D655E9"/>
    <w:rsid w:val="00D65702"/>
    <w:rsid w:val="00D65AF3"/>
    <w:rsid w:val="00D65B13"/>
    <w:rsid w:val="00D65BC1"/>
    <w:rsid w:val="00D65E22"/>
    <w:rsid w:val="00D65E45"/>
    <w:rsid w:val="00D66224"/>
    <w:rsid w:val="00D664F8"/>
    <w:rsid w:val="00D667AE"/>
    <w:rsid w:val="00D66B77"/>
    <w:rsid w:val="00D67279"/>
    <w:rsid w:val="00D67445"/>
    <w:rsid w:val="00D67495"/>
    <w:rsid w:val="00D676FA"/>
    <w:rsid w:val="00D6777F"/>
    <w:rsid w:val="00D67BDA"/>
    <w:rsid w:val="00D70080"/>
    <w:rsid w:val="00D701C8"/>
    <w:rsid w:val="00D704E9"/>
    <w:rsid w:val="00D70677"/>
    <w:rsid w:val="00D70AB1"/>
    <w:rsid w:val="00D70CC2"/>
    <w:rsid w:val="00D70D06"/>
    <w:rsid w:val="00D71BC6"/>
    <w:rsid w:val="00D71DC8"/>
    <w:rsid w:val="00D71F56"/>
    <w:rsid w:val="00D71F64"/>
    <w:rsid w:val="00D7202C"/>
    <w:rsid w:val="00D7223B"/>
    <w:rsid w:val="00D7227E"/>
    <w:rsid w:val="00D729CD"/>
    <w:rsid w:val="00D73591"/>
    <w:rsid w:val="00D737A9"/>
    <w:rsid w:val="00D73914"/>
    <w:rsid w:val="00D73B0C"/>
    <w:rsid w:val="00D73E8D"/>
    <w:rsid w:val="00D7462B"/>
    <w:rsid w:val="00D7487E"/>
    <w:rsid w:val="00D74B7F"/>
    <w:rsid w:val="00D74EE1"/>
    <w:rsid w:val="00D755AD"/>
    <w:rsid w:val="00D75B0D"/>
    <w:rsid w:val="00D75D37"/>
    <w:rsid w:val="00D75E56"/>
    <w:rsid w:val="00D760BF"/>
    <w:rsid w:val="00D76868"/>
    <w:rsid w:val="00D769D2"/>
    <w:rsid w:val="00D76DF9"/>
    <w:rsid w:val="00D77093"/>
    <w:rsid w:val="00D77735"/>
    <w:rsid w:val="00D77DC0"/>
    <w:rsid w:val="00D803AD"/>
    <w:rsid w:val="00D804E1"/>
    <w:rsid w:val="00D80713"/>
    <w:rsid w:val="00D807E8"/>
    <w:rsid w:val="00D80E06"/>
    <w:rsid w:val="00D817C5"/>
    <w:rsid w:val="00D81854"/>
    <w:rsid w:val="00D82559"/>
    <w:rsid w:val="00D82B5F"/>
    <w:rsid w:val="00D82EBD"/>
    <w:rsid w:val="00D82FF8"/>
    <w:rsid w:val="00D83517"/>
    <w:rsid w:val="00D8353A"/>
    <w:rsid w:val="00D83549"/>
    <w:rsid w:val="00D83C8C"/>
    <w:rsid w:val="00D84ABB"/>
    <w:rsid w:val="00D84B5D"/>
    <w:rsid w:val="00D85121"/>
    <w:rsid w:val="00D85216"/>
    <w:rsid w:val="00D853DD"/>
    <w:rsid w:val="00D853ED"/>
    <w:rsid w:val="00D85660"/>
    <w:rsid w:val="00D857D5"/>
    <w:rsid w:val="00D85B05"/>
    <w:rsid w:val="00D8604E"/>
    <w:rsid w:val="00D86120"/>
    <w:rsid w:val="00D864DC"/>
    <w:rsid w:val="00D86A48"/>
    <w:rsid w:val="00D86BF0"/>
    <w:rsid w:val="00D87560"/>
    <w:rsid w:val="00D875BD"/>
    <w:rsid w:val="00D8763F"/>
    <w:rsid w:val="00D87723"/>
    <w:rsid w:val="00D90058"/>
    <w:rsid w:val="00D906E4"/>
    <w:rsid w:val="00D90F8B"/>
    <w:rsid w:val="00D910A4"/>
    <w:rsid w:val="00D917DB"/>
    <w:rsid w:val="00D91D0E"/>
    <w:rsid w:val="00D92041"/>
    <w:rsid w:val="00D920B7"/>
    <w:rsid w:val="00D920DF"/>
    <w:rsid w:val="00D9261A"/>
    <w:rsid w:val="00D9268A"/>
    <w:rsid w:val="00D929BE"/>
    <w:rsid w:val="00D929D2"/>
    <w:rsid w:val="00D92A9C"/>
    <w:rsid w:val="00D92BFC"/>
    <w:rsid w:val="00D92C93"/>
    <w:rsid w:val="00D92CD3"/>
    <w:rsid w:val="00D92EEB"/>
    <w:rsid w:val="00D92FB4"/>
    <w:rsid w:val="00D9303B"/>
    <w:rsid w:val="00D9304B"/>
    <w:rsid w:val="00D9313F"/>
    <w:rsid w:val="00D93373"/>
    <w:rsid w:val="00D93523"/>
    <w:rsid w:val="00D93823"/>
    <w:rsid w:val="00D9390B"/>
    <w:rsid w:val="00D93B09"/>
    <w:rsid w:val="00D93B2F"/>
    <w:rsid w:val="00D93C4F"/>
    <w:rsid w:val="00D93E2A"/>
    <w:rsid w:val="00D93ED7"/>
    <w:rsid w:val="00D940F0"/>
    <w:rsid w:val="00D94607"/>
    <w:rsid w:val="00D9497B"/>
    <w:rsid w:val="00D94E31"/>
    <w:rsid w:val="00D951E5"/>
    <w:rsid w:val="00D953C2"/>
    <w:rsid w:val="00D955D5"/>
    <w:rsid w:val="00D958B0"/>
    <w:rsid w:val="00D95C42"/>
    <w:rsid w:val="00D95D99"/>
    <w:rsid w:val="00D95E33"/>
    <w:rsid w:val="00D961EA"/>
    <w:rsid w:val="00D9624C"/>
    <w:rsid w:val="00D96472"/>
    <w:rsid w:val="00D964D4"/>
    <w:rsid w:val="00D969FC"/>
    <w:rsid w:val="00D96B61"/>
    <w:rsid w:val="00D973DD"/>
    <w:rsid w:val="00D9741E"/>
    <w:rsid w:val="00D97550"/>
    <w:rsid w:val="00D975CA"/>
    <w:rsid w:val="00D97AF6"/>
    <w:rsid w:val="00DA00D8"/>
    <w:rsid w:val="00DA00EB"/>
    <w:rsid w:val="00DA04E8"/>
    <w:rsid w:val="00DA0793"/>
    <w:rsid w:val="00DA0A5B"/>
    <w:rsid w:val="00DA0D09"/>
    <w:rsid w:val="00DA0FD7"/>
    <w:rsid w:val="00DA13A4"/>
    <w:rsid w:val="00DA177E"/>
    <w:rsid w:val="00DA1E18"/>
    <w:rsid w:val="00DA23FE"/>
    <w:rsid w:val="00DA2D65"/>
    <w:rsid w:val="00DA2F4F"/>
    <w:rsid w:val="00DA2F94"/>
    <w:rsid w:val="00DA3A1D"/>
    <w:rsid w:val="00DA3B90"/>
    <w:rsid w:val="00DA4489"/>
    <w:rsid w:val="00DA4799"/>
    <w:rsid w:val="00DA4822"/>
    <w:rsid w:val="00DA4AC1"/>
    <w:rsid w:val="00DA4BFB"/>
    <w:rsid w:val="00DA4D23"/>
    <w:rsid w:val="00DA5159"/>
    <w:rsid w:val="00DA515D"/>
    <w:rsid w:val="00DA563C"/>
    <w:rsid w:val="00DA5DE9"/>
    <w:rsid w:val="00DA6004"/>
    <w:rsid w:val="00DA62E9"/>
    <w:rsid w:val="00DA648E"/>
    <w:rsid w:val="00DA6566"/>
    <w:rsid w:val="00DA6F96"/>
    <w:rsid w:val="00DA7048"/>
    <w:rsid w:val="00DA7560"/>
    <w:rsid w:val="00DA7946"/>
    <w:rsid w:val="00DB0249"/>
    <w:rsid w:val="00DB02FD"/>
    <w:rsid w:val="00DB0395"/>
    <w:rsid w:val="00DB0700"/>
    <w:rsid w:val="00DB071E"/>
    <w:rsid w:val="00DB0766"/>
    <w:rsid w:val="00DB1291"/>
    <w:rsid w:val="00DB1313"/>
    <w:rsid w:val="00DB1835"/>
    <w:rsid w:val="00DB1979"/>
    <w:rsid w:val="00DB1983"/>
    <w:rsid w:val="00DB1BFC"/>
    <w:rsid w:val="00DB2156"/>
    <w:rsid w:val="00DB2175"/>
    <w:rsid w:val="00DB2326"/>
    <w:rsid w:val="00DB24D1"/>
    <w:rsid w:val="00DB271C"/>
    <w:rsid w:val="00DB294F"/>
    <w:rsid w:val="00DB2C54"/>
    <w:rsid w:val="00DB2E23"/>
    <w:rsid w:val="00DB32D0"/>
    <w:rsid w:val="00DB3A76"/>
    <w:rsid w:val="00DB4D2C"/>
    <w:rsid w:val="00DB4D39"/>
    <w:rsid w:val="00DB4D98"/>
    <w:rsid w:val="00DB519A"/>
    <w:rsid w:val="00DB56CD"/>
    <w:rsid w:val="00DB59AE"/>
    <w:rsid w:val="00DB5E74"/>
    <w:rsid w:val="00DB5E8D"/>
    <w:rsid w:val="00DB628E"/>
    <w:rsid w:val="00DB658B"/>
    <w:rsid w:val="00DB68BC"/>
    <w:rsid w:val="00DB69D4"/>
    <w:rsid w:val="00DB72F9"/>
    <w:rsid w:val="00DB7454"/>
    <w:rsid w:val="00DB746B"/>
    <w:rsid w:val="00DB7BDC"/>
    <w:rsid w:val="00DC0120"/>
    <w:rsid w:val="00DC0122"/>
    <w:rsid w:val="00DC03D5"/>
    <w:rsid w:val="00DC0CC9"/>
    <w:rsid w:val="00DC13A4"/>
    <w:rsid w:val="00DC1D8A"/>
    <w:rsid w:val="00DC1DE4"/>
    <w:rsid w:val="00DC1DFD"/>
    <w:rsid w:val="00DC1E19"/>
    <w:rsid w:val="00DC1F99"/>
    <w:rsid w:val="00DC1FFD"/>
    <w:rsid w:val="00DC2327"/>
    <w:rsid w:val="00DC238A"/>
    <w:rsid w:val="00DC2624"/>
    <w:rsid w:val="00DC2632"/>
    <w:rsid w:val="00DC2D32"/>
    <w:rsid w:val="00DC2E02"/>
    <w:rsid w:val="00DC2FBB"/>
    <w:rsid w:val="00DC31AE"/>
    <w:rsid w:val="00DC3513"/>
    <w:rsid w:val="00DC3B0F"/>
    <w:rsid w:val="00DC3C53"/>
    <w:rsid w:val="00DC3DA0"/>
    <w:rsid w:val="00DC3E68"/>
    <w:rsid w:val="00DC41EF"/>
    <w:rsid w:val="00DC4B65"/>
    <w:rsid w:val="00DC4D0C"/>
    <w:rsid w:val="00DC4D35"/>
    <w:rsid w:val="00DC4E53"/>
    <w:rsid w:val="00DC4F6F"/>
    <w:rsid w:val="00DC51B0"/>
    <w:rsid w:val="00DC55EA"/>
    <w:rsid w:val="00DC6248"/>
    <w:rsid w:val="00DC62B8"/>
    <w:rsid w:val="00DC63B2"/>
    <w:rsid w:val="00DC6657"/>
    <w:rsid w:val="00DC66C9"/>
    <w:rsid w:val="00DC66E3"/>
    <w:rsid w:val="00DC6D47"/>
    <w:rsid w:val="00DC6E4C"/>
    <w:rsid w:val="00DC7404"/>
    <w:rsid w:val="00DC74A6"/>
    <w:rsid w:val="00DC764E"/>
    <w:rsid w:val="00DC77B1"/>
    <w:rsid w:val="00DC7C4C"/>
    <w:rsid w:val="00DC7FC8"/>
    <w:rsid w:val="00DD0241"/>
    <w:rsid w:val="00DD02A2"/>
    <w:rsid w:val="00DD090D"/>
    <w:rsid w:val="00DD1100"/>
    <w:rsid w:val="00DD11BE"/>
    <w:rsid w:val="00DD14B5"/>
    <w:rsid w:val="00DD1A3F"/>
    <w:rsid w:val="00DD1BA9"/>
    <w:rsid w:val="00DD1D62"/>
    <w:rsid w:val="00DD1F14"/>
    <w:rsid w:val="00DD1F66"/>
    <w:rsid w:val="00DD2905"/>
    <w:rsid w:val="00DD2D30"/>
    <w:rsid w:val="00DD3334"/>
    <w:rsid w:val="00DD35DA"/>
    <w:rsid w:val="00DD3676"/>
    <w:rsid w:val="00DD37CA"/>
    <w:rsid w:val="00DD38E1"/>
    <w:rsid w:val="00DD3A94"/>
    <w:rsid w:val="00DD3D2C"/>
    <w:rsid w:val="00DD4411"/>
    <w:rsid w:val="00DD4421"/>
    <w:rsid w:val="00DD44A4"/>
    <w:rsid w:val="00DD474B"/>
    <w:rsid w:val="00DD4865"/>
    <w:rsid w:val="00DD4D13"/>
    <w:rsid w:val="00DD523E"/>
    <w:rsid w:val="00DD52B3"/>
    <w:rsid w:val="00DD551B"/>
    <w:rsid w:val="00DD5D56"/>
    <w:rsid w:val="00DD5E35"/>
    <w:rsid w:val="00DD6074"/>
    <w:rsid w:val="00DD61FA"/>
    <w:rsid w:val="00DD66CE"/>
    <w:rsid w:val="00DD68D5"/>
    <w:rsid w:val="00DD6C72"/>
    <w:rsid w:val="00DD6D99"/>
    <w:rsid w:val="00DD6E6E"/>
    <w:rsid w:val="00DD7045"/>
    <w:rsid w:val="00DD7194"/>
    <w:rsid w:val="00DD71C8"/>
    <w:rsid w:val="00DD72C9"/>
    <w:rsid w:val="00DD7591"/>
    <w:rsid w:val="00DD7D8B"/>
    <w:rsid w:val="00DD7E03"/>
    <w:rsid w:val="00DE0012"/>
    <w:rsid w:val="00DE048E"/>
    <w:rsid w:val="00DE0D44"/>
    <w:rsid w:val="00DE12E2"/>
    <w:rsid w:val="00DE131A"/>
    <w:rsid w:val="00DE1C46"/>
    <w:rsid w:val="00DE1E7F"/>
    <w:rsid w:val="00DE21CC"/>
    <w:rsid w:val="00DE2237"/>
    <w:rsid w:val="00DE2586"/>
    <w:rsid w:val="00DE25FA"/>
    <w:rsid w:val="00DE275D"/>
    <w:rsid w:val="00DE27B7"/>
    <w:rsid w:val="00DE292A"/>
    <w:rsid w:val="00DE2C67"/>
    <w:rsid w:val="00DE2F85"/>
    <w:rsid w:val="00DE301A"/>
    <w:rsid w:val="00DE3046"/>
    <w:rsid w:val="00DE3322"/>
    <w:rsid w:val="00DE378E"/>
    <w:rsid w:val="00DE38F2"/>
    <w:rsid w:val="00DE3A1F"/>
    <w:rsid w:val="00DE3CA2"/>
    <w:rsid w:val="00DE3CFF"/>
    <w:rsid w:val="00DE3E94"/>
    <w:rsid w:val="00DE43B9"/>
    <w:rsid w:val="00DE4884"/>
    <w:rsid w:val="00DE48D4"/>
    <w:rsid w:val="00DE4C49"/>
    <w:rsid w:val="00DE4D06"/>
    <w:rsid w:val="00DE4D6A"/>
    <w:rsid w:val="00DE4E9F"/>
    <w:rsid w:val="00DE5AC2"/>
    <w:rsid w:val="00DE6340"/>
    <w:rsid w:val="00DE64EC"/>
    <w:rsid w:val="00DE67DC"/>
    <w:rsid w:val="00DE68FB"/>
    <w:rsid w:val="00DE6BE9"/>
    <w:rsid w:val="00DE6FFB"/>
    <w:rsid w:val="00DE7CF4"/>
    <w:rsid w:val="00DE7D0D"/>
    <w:rsid w:val="00DF012F"/>
    <w:rsid w:val="00DF038E"/>
    <w:rsid w:val="00DF04A7"/>
    <w:rsid w:val="00DF063C"/>
    <w:rsid w:val="00DF07D1"/>
    <w:rsid w:val="00DF14B3"/>
    <w:rsid w:val="00DF1591"/>
    <w:rsid w:val="00DF17C5"/>
    <w:rsid w:val="00DF17CA"/>
    <w:rsid w:val="00DF19BD"/>
    <w:rsid w:val="00DF1B99"/>
    <w:rsid w:val="00DF1B9B"/>
    <w:rsid w:val="00DF1CA2"/>
    <w:rsid w:val="00DF1CAA"/>
    <w:rsid w:val="00DF1DB8"/>
    <w:rsid w:val="00DF1FD8"/>
    <w:rsid w:val="00DF215E"/>
    <w:rsid w:val="00DF24C3"/>
    <w:rsid w:val="00DF253E"/>
    <w:rsid w:val="00DF2781"/>
    <w:rsid w:val="00DF2788"/>
    <w:rsid w:val="00DF27E2"/>
    <w:rsid w:val="00DF2E91"/>
    <w:rsid w:val="00DF30C7"/>
    <w:rsid w:val="00DF32AA"/>
    <w:rsid w:val="00DF365D"/>
    <w:rsid w:val="00DF3F1A"/>
    <w:rsid w:val="00DF41BA"/>
    <w:rsid w:val="00DF436D"/>
    <w:rsid w:val="00DF438B"/>
    <w:rsid w:val="00DF4D06"/>
    <w:rsid w:val="00DF4E70"/>
    <w:rsid w:val="00DF4E88"/>
    <w:rsid w:val="00DF5407"/>
    <w:rsid w:val="00DF5699"/>
    <w:rsid w:val="00DF5B7A"/>
    <w:rsid w:val="00DF60C6"/>
    <w:rsid w:val="00DF63E5"/>
    <w:rsid w:val="00DF641C"/>
    <w:rsid w:val="00DF6852"/>
    <w:rsid w:val="00DF6A26"/>
    <w:rsid w:val="00DF6C48"/>
    <w:rsid w:val="00DF7253"/>
    <w:rsid w:val="00DF778F"/>
    <w:rsid w:val="00DF7983"/>
    <w:rsid w:val="00E00156"/>
    <w:rsid w:val="00E00287"/>
    <w:rsid w:val="00E00404"/>
    <w:rsid w:val="00E004A9"/>
    <w:rsid w:val="00E00649"/>
    <w:rsid w:val="00E007F3"/>
    <w:rsid w:val="00E00AB8"/>
    <w:rsid w:val="00E00BE1"/>
    <w:rsid w:val="00E01233"/>
    <w:rsid w:val="00E01271"/>
    <w:rsid w:val="00E015E4"/>
    <w:rsid w:val="00E01638"/>
    <w:rsid w:val="00E0163E"/>
    <w:rsid w:val="00E017B3"/>
    <w:rsid w:val="00E018FD"/>
    <w:rsid w:val="00E01BC1"/>
    <w:rsid w:val="00E0234B"/>
    <w:rsid w:val="00E0236A"/>
    <w:rsid w:val="00E024B7"/>
    <w:rsid w:val="00E02617"/>
    <w:rsid w:val="00E02720"/>
    <w:rsid w:val="00E02964"/>
    <w:rsid w:val="00E02FFC"/>
    <w:rsid w:val="00E03314"/>
    <w:rsid w:val="00E03396"/>
    <w:rsid w:val="00E035B5"/>
    <w:rsid w:val="00E03722"/>
    <w:rsid w:val="00E04D23"/>
    <w:rsid w:val="00E04EAA"/>
    <w:rsid w:val="00E04FD8"/>
    <w:rsid w:val="00E04FF0"/>
    <w:rsid w:val="00E05184"/>
    <w:rsid w:val="00E05708"/>
    <w:rsid w:val="00E05817"/>
    <w:rsid w:val="00E06540"/>
    <w:rsid w:val="00E06622"/>
    <w:rsid w:val="00E0686D"/>
    <w:rsid w:val="00E069E2"/>
    <w:rsid w:val="00E06D90"/>
    <w:rsid w:val="00E070FD"/>
    <w:rsid w:val="00E07438"/>
    <w:rsid w:val="00E075FC"/>
    <w:rsid w:val="00E07C20"/>
    <w:rsid w:val="00E10889"/>
    <w:rsid w:val="00E10947"/>
    <w:rsid w:val="00E10AA3"/>
    <w:rsid w:val="00E11028"/>
    <w:rsid w:val="00E110A0"/>
    <w:rsid w:val="00E11597"/>
    <w:rsid w:val="00E118FA"/>
    <w:rsid w:val="00E11E1E"/>
    <w:rsid w:val="00E123CF"/>
    <w:rsid w:val="00E123E4"/>
    <w:rsid w:val="00E12F83"/>
    <w:rsid w:val="00E12FBE"/>
    <w:rsid w:val="00E13062"/>
    <w:rsid w:val="00E130EA"/>
    <w:rsid w:val="00E1314E"/>
    <w:rsid w:val="00E13317"/>
    <w:rsid w:val="00E140E2"/>
    <w:rsid w:val="00E14525"/>
    <w:rsid w:val="00E146A5"/>
    <w:rsid w:val="00E14B38"/>
    <w:rsid w:val="00E14E3E"/>
    <w:rsid w:val="00E15070"/>
    <w:rsid w:val="00E158C4"/>
    <w:rsid w:val="00E15D4A"/>
    <w:rsid w:val="00E16043"/>
    <w:rsid w:val="00E161F3"/>
    <w:rsid w:val="00E16228"/>
    <w:rsid w:val="00E163A6"/>
    <w:rsid w:val="00E1678C"/>
    <w:rsid w:val="00E168D4"/>
    <w:rsid w:val="00E16BF1"/>
    <w:rsid w:val="00E16D8A"/>
    <w:rsid w:val="00E16F36"/>
    <w:rsid w:val="00E16F95"/>
    <w:rsid w:val="00E17290"/>
    <w:rsid w:val="00E17F80"/>
    <w:rsid w:val="00E207CB"/>
    <w:rsid w:val="00E20847"/>
    <w:rsid w:val="00E20BC2"/>
    <w:rsid w:val="00E2153F"/>
    <w:rsid w:val="00E2162C"/>
    <w:rsid w:val="00E225CF"/>
    <w:rsid w:val="00E22B9F"/>
    <w:rsid w:val="00E22D71"/>
    <w:rsid w:val="00E22FFE"/>
    <w:rsid w:val="00E2311C"/>
    <w:rsid w:val="00E231DD"/>
    <w:rsid w:val="00E23554"/>
    <w:rsid w:val="00E235C6"/>
    <w:rsid w:val="00E23712"/>
    <w:rsid w:val="00E23C3D"/>
    <w:rsid w:val="00E23CDA"/>
    <w:rsid w:val="00E2476C"/>
    <w:rsid w:val="00E2480B"/>
    <w:rsid w:val="00E24F0B"/>
    <w:rsid w:val="00E2527A"/>
    <w:rsid w:val="00E25543"/>
    <w:rsid w:val="00E25D42"/>
    <w:rsid w:val="00E25FEF"/>
    <w:rsid w:val="00E265B4"/>
    <w:rsid w:val="00E26949"/>
    <w:rsid w:val="00E26B14"/>
    <w:rsid w:val="00E26D91"/>
    <w:rsid w:val="00E26FA5"/>
    <w:rsid w:val="00E2739D"/>
    <w:rsid w:val="00E27EBF"/>
    <w:rsid w:val="00E27F8F"/>
    <w:rsid w:val="00E27FDB"/>
    <w:rsid w:val="00E30146"/>
    <w:rsid w:val="00E30452"/>
    <w:rsid w:val="00E30917"/>
    <w:rsid w:val="00E30D2F"/>
    <w:rsid w:val="00E31003"/>
    <w:rsid w:val="00E313E7"/>
    <w:rsid w:val="00E315D5"/>
    <w:rsid w:val="00E31648"/>
    <w:rsid w:val="00E31F97"/>
    <w:rsid w:val="00E31FAF"/>
    <w:rsid w:val="00E32C93"/>
    <w:rsid w:val="00E33830"/>
    <w:rsid w:val="00E33A40"/>
    <w:rsid w:val="00E33DB2"/>
    <w:rsid w:val="00E33F61"/>
    <w:rsid w:val="00E340CD"/>
    <w:rsid w:val="00E34341"/>
    <w:rsid w:val="00E34595"/>
    <w:rsid w:val="00E3476D"/>
    <w:rsid w:val="00E349B7"/>
    <w:rsid w:val="00E34F94"/>
    <w:rsid w:val="00E35075"/>
    <w:rsid w:val="00E35371"/>
    <w:rsid w:val="00E35501"/>
    <w:rsid w:val="00E35A9F"/>
    <w:rsid w:val="00E36688"/>
    <w:rsid w:val="00E36728"/>
    <w:rsid w:val="00E36A94"/>
    <w:rsid w:val="00E37410"/>
    <w:rsid w:val="00E375EC"/>
    <w:rsid w:val="00E3779B"/>
    <w:rsid w:val="00E401C8"/>
    <w:rsid w:val="00E405E9"/>
    <w:rsid w:val="00E40705"/>
    <w:rsid w:val="00E409B6"/>
    <w:rsid w:val="00E40AE3"/>
    <w:rsid w:val="00E40F7B"/>
    <w:rsid w:val="00E41451"/>
    <w:rsid w:val="00E41790"/>
    <w:rsid w:val="00E41847"/>
    <w:rsid w:val="00E41973"/>
    <w:rsid w:val="00E429D8"/>
    <w:rsid w:val="00E42A6D"/>
    <w:rsid w:val="00E42CDB"/>
    <w:rsid w:val="00E42F34"/>
    <w:rsid w:val="00E43B6F"/>
    <w:rsid w:val="00E43C98"/>
    <w:rsid w:val="00E43C99"/>
    <w:rsid w:val="00E43F8A"/>
    <w:rsid w:val="00E441A5"/>
    <w:rsid w:val="00E441F6"/>
    <w:rsid w:val="00E443BC"/>
    <w:rsid w:val="00E4470F"/>
    <w:rsid w:val="00E448BE"/>
    <w:rsid w:val="00E44B8B"/>
    <w:rsid w:val="00E44CA8"/>
    <w:rsid w:val="00E4546E"/>
    <w:rsid w:val="00E4590A"/>
    <w:rsid w:val="00E45965"/>
    <w:rsid w:val="00E459B2"/>
    <w:rsid w:val="00E45C3D"/>
    <w:rsid w:val="00E45C9A"/>
    <w:rsid w:val="00E45E0B"/>
    <w:rsid w:val="00E46496"/>
    <w:rsid w:val="00E46678"/>
    <w:rsid w:val="00E4681D"/>
    <w:rsid w:val="00E4718B"/>
    <w:rsid w:val="00E47371"/>
    <w:rsid w:val="00E474D5"/>
    <w:rsid w:val="00E47508"/>
    <w:rsid w:val="00E47896"/>
    <w:rsid w:val="00E47C86"/>
    <w:rsid w:val="00E47C8C"/>
    <w:rsid w:val="00E47E5B"/>
    <w:rsid w:val="00E5019A"/>
    <w:rsid w:val="00E508D9"/>
    <w:rsid w:val="00E50EC5"/>
    <w:rsid w:val="00E510F4"/>
    <w:rsid w:val="00E51299"/>
    <w:rsid w:val="00E5179A"/>
    <w:rsid w:val="00E521F5"/>
    <w:rsid w:val="00E52226"/>
    <w:rsid w:val="00E5235B"/>
    <w:rsid w:val="00E526D3"/>
    <w:rsid w:val="00E528CE"/>
    <w:rsid w:val="00E529E2"/>
    <w:rsid w:val="00E52C39"/>
    <w:rsid w:val="00E52F10"/>
    <w:rsid w:val="00E53288"/>
    <w:rsid w:val="00E534D3"/>
    <w:rsid w:val="00E53578"/>
    <w:rsid w:val="00E5357B"/>
    <w:rsid w:val="00E53692"/>
    <w:rsid w:val="00E5376B"/>
    <w:rsid w:val="00E53857"/>
    <w:rsid w:val="00E54139"/>
    <w:rsid w:val="00E54700"/>
    <w:rsid w:val="00E54842"/>
    <w:rsid w:val="00E54A92"/>
    <w:rsid w:val="00E54AEF"/>
    <w:rsid w:val="00E54EF3"/>
    <w:rsid w:val="00E55294"/>
    <w:rsid w:val="00E555A0"/>
    <w:rsid w:val="00E558E2"/>
    <w:rsid w:val="00E55C6F"/>
    <w:rsid w:val="00E56288"/>
    <w:rsid w:val="00E562B2"/>
    <w:rsid w:val="00E5641E"/>
    <w:rsid w:val="00E5672E"/>
    <w:rsid w:val="00E56EE4"/>
    <w:rsid w:val="00E56F2C"/>
    <w:rsid w:val="00E57222"/>
    <w:rsid w:val="00E578B4"/>
    <w:rsid w:val="00E578C1"/>
    <w:rsid w:val="00E57A9C"/>
    <w:rsid w:val="00E6036B"/>
    <w:rsid w:val="00E603C5"/>
    <w:rsid w:val="00E60426"/>
    <w:rsid w:val="00E60578"/>
    <w:rsid w:val="00E60BD1"/>
    <w:rsid w:val="00E60C7D"/>
    <w:rsid w:val="00E61285"/>
    <w:rsid w:val="00E6176C"/>
    <w:rsid w:val="00E62AD7"/>
    <w:rsid w:val="00E62AE1"/>
    <w:rsid w:val="00E62B73"/>
    <w:rsid w:val="00E62E20"/>
    <w:rsid w:val="00E63152"/>
    <w:rsid w:val="00E6347D"/>
    <w:rsid w:val="00E634B9"/>
    <w:rsid w:val="00E637D9"/>
    <w:rsid w:val="00E64060"/>
    <w:rsid w:val="00E640D1"/>
    <w:rsid w:val="00E645D9"/>
    <w:rsid w:val="00E64615"/>
    <w:rsid w:val="00E64817"/>
    <w:rsid w:val="00E648B6"/>
    <w:rsid w:val="00E649C0"/>
    <w:rsid w:val="00E64A54"/>
    <w:rsid w:val="00E65122"/>
    <w:rsid w:val="00E6512C"/>
    <w:rsid w:val="00E65994"/>
    <w:rsid w:val="00E65B04"/>
    <w:rsid w:val="00E66456"/>
    <w:rsid w:val="00E667B5"/>
    <w:rsid w:val="00E66808"/>
    <w:rsid w:val="00E6699A"/>
    <w:rsid w:val="00E669F7"/>
    <w:rsid w:val="00E66B3C"/>
    <w:rsid w:val="00E671AC"/>
    <w:rsid w:val="00E675D9"/>
    <w:rsid w:val="00E70141"/>
    <w:rsid w:val="00E703C1"/>
    <w:rsid w:val="00E707FE"/>
    <w:rsid w:val="00E70CB8"/>
    <w:rsid w:val="00E70D1B"/>
    <w:rsid w:val="00E70E34"/>
    <w:rsid w:val="00E70E6B"/>
    <w:rsid w:val="00E70F92"/>
    <w:rsid w:val="00E710B2"/>
    <w:rsid w:val="00E71336"/>
    <w:rsid w:val="00E71388"/>
    <w:rsid w:val="00E71624"/>
    <w:rsid w:val="00E7178B"/>
    <w:rsid w:val="00E71810"/>
    <w:rsid w:val="00E71BC3"/>
    <w:rsid w:val="00E71CCA"/>
    <w:rsid w:val="00E71D18"/>
    <w:rsid w:val="00E7210E"/>
    <w:rsid w:val="00E72444"/>
    <w:rsid w:val="00E729C8"/>
    <w:rsid w:val="00E73116"/>
    <w:rsid w:val="00E74259"/>
    <w:rsid w:val="00E7434C"/>
    <w:rsid w:val="00E7437D"/>
    <w:rsid w:val="00E7456B"/>
    <w:rsid w:val="00E74637"/>
    <w:rsid w:val="00E74B0E"/>
    <w:rsid w:val="00E74E22"/>
    <w:rsid w:val="00E74E6C"/>
    <w:rsid w:val="00E751C2"/>
    <w:rsid w:val="00E7528E"/>
    <w:rsid w:val="00E7574A"/>
    <w:rsid w:val="00E75E04"/>
    <w:rsid w:val="00E75E54"/>
    <w:rsid w:val="00E75FA3"/>
    <w:rsid w:val="00E75FFF"/>
    <w:rsid w:val="00E76238"/>
    <w:rsid w:val="00E76591"/>
    <w:rsid w:val="00E767FB"/>
    <w:rsid w:val="00E77237"/>
    <w:rsid w:val="00E7736E"/>
    <w:rsid w:val="00E77606"/>
    <w:rsid w:val="00E77666"/>
    <w:rsid w:val="00E77708"/>
    <w:rsid w:val="00E80339"/>
    <w:rsid w:val="00E80658"/>
    <w:rsid w:val="00E8097F"/>
    <w:rsid w:val="00E80AED"/>
    <w:rsid w:val="00E80D43"/>
    <w:rsid w:val="00E80F5A"/>
    <w:rsid w:val="00E811AD"/>
    <w:rsid w:val="00E81204"/>
    <w:rsid w:val="00E812BE"/>
    <w:rsid w:val="00E81481"/>
    <w:rsid w:val="00E814CC"/>
    <w:rsid w:val="00E81627"/>
    <w:rsid w:val="00E8170C"/>
    <w:rsid w:val="00E819CE"/>
    <w:rsid w:val="00E81C11"/>
    <w:rsid w:val="00E81DE6"/>
    <w:rsid w:val="00E8221E"/>
    <w:rsid w:val="00E822EF"/>
    <w:rsid w:val="00E82A4E"/>
    <w:rsid w:val="00E82C14"/>
    <w:rsid w:val="00E832F2"/>
    <w:rsid w:val="00E83375"/>
    <w:rsid w:val="00E8362D"/>
    <w:rsid w:val="00E83982"/>
    <w:rsid w:val="00E83BDD"/>
    <w:rsid w:val="00E83CBF"/>
    <w:rsid w:val="00E8405D"/>
    <w:rsid w:val="00E840F0"/>
    <w:rsid w:val="00E84293"/>
    <w:rsid w:val="00E8437E"/>
    <w:rsid w:val="00E84510"/>
    <w:rsid w:val="00E84A08"/>
    <w:rsid w:val="00E84A4F"/>
    <w:rsid w:val="00E84B49"/>
    <w:rsid w:val="00E84E5C"/>
    <w:rsid w:val="00E85123"/>
    <w:rsid w:val="00E852FC"/>
    <w:rsid w:val="00E8551E"/>
    <w:rsid w:val="00E85559"/>
    <w:rsid w:val="00E85591"/>
    <w:rsid w:val="00E857B5"/>
    <w:rsid w:val="00E85C6C"/>
    <w:rsid w:val="00E85CF3"/>
    <w:rsid w:val="00E8617C"/>
    <w:rsid w:val="00E8632D"/>
    <w:rsid w:val="00E8667E"/>
    <w:rsid w:val="00E86A63"/>
    <w:rsid w:val="00E86E2A"/>
    <w:rsid w:val="00E8758F"/>
    <w:rsid w:val="00E8779D"/>
    <w:rsid w:val="00E8780E"/>
    <w:rsid w:val="00E87890"/>
    <w:rsid w:val="00E9004A"/>
    <w:rsid w:val="00E90357"/>
    <w:rsid w:val="00E9046B"/>
    <w:rsid w:val="00E90B4C"/>
    <w:rsid w:val="00E90DF9"/>
    <w:rsid w:val="00E91054"/>
    <w:rsid w:val="00E910A8"/>
    <w:rsid w:val="00E91120"/>
    <w:rsid w:val="00E919A8"/>
    <w:rsid w:val="00E921A6"/>
    <w:rsid w:val="00E92366"/>
    <w:rsid w:val="00E926D4"/>
    <w:rsid w:val="00E92AB4"/>
    <w:rsid w:val="00E92AE2"/>
    <w:rsid w:val="00E92BA3"/>
    <w:rsid w:val="00E92D13"/>
    <w:rsid w:val="00E92D44"/>
    <w:rsid w:val="00E9330E"/>
    <w:rsid w:val="00E9370E"/>
    <w:rsid w:val="00E93AEF"/>
    <w:rsid w:val="00E93D99"/>
    <w:rsid w:val="00E942B3"/>
    <w:rsid w:val="00E94542"/>
    <w:rsid w:val="00E947B8"/>
    <w:rsid w:val="00E948E1"/>
    <w:rsid w:val="00E9499D"/>
    <w:rsid w:val="00E94BB5"/>
    <w:rsid w:val="00E94D14"/>
    <w:rsid w:val="00E9555E"/>
    <w:rsid w:val="00E955FE"/>
    <w:rsid w:val="00E95D30"/>
    <w:rsid w:val="00E95DC4"/>
    <w:rsid w:val="00E95E78"/>
    <w:rsid w:val="00E96042"/>
    <w:rsid w:val="00E962FE"/>
    <w:rsid w:val="00E963BE"/>
    <w:rsid w:val="00E9669A"/>
    <w:rsid w:val="00E96AB6"/>
    <w:rsid w:val="00E96D24"/>
    <w:rsid w:val="00E96EED"/>
    <w:rsid w:val="00E96F0D"/>
    <w:rsid w:val="00E97262"/>
    <w:rsid w:val="00E9764F"/>
    <w:rsid w:val="00E97EAD"/>
    <w:rsid w:val="00E97F09"/>
    <w:rsid w:val="00E97F91"/>
    <w:rsid w:val="00E97FBC"/>
    <w:rsid w:val="00EA033E"/>
    <w:rsid w:val="00EA0560"/>
    <w:rsid w:val="00EA075B"/>
    <w:rsid w:val="00EA0B22"/>
    <w:rsid w:val="00EA0DF3"/>
    <w:rsid w:val="00EA0ECE"/>
    <w:rsid w:val="00EA1706"/>
    <w:rsid w:val="00EA1974"/>
    <w:rsid w:val="00EA1A1E"/>
    <w:rsid w:val="00EA229B"/>
    <w:rsid w:val="00EA2D02"/>
    <w:rsid w:val="00EA327C"/>
    <w:rsid w:val="00EA3440"/>
    <w:rsid w:val="00EA3CEC"/>
    <w:rsid w:val="00EA3D32"/>
    <w:rsid w:val="00EA3E39"/>
    <w:rsid w:val="00EA3F61"/>
    <w:rsid w:val="00EA4178"/>
    <w:rsid w:val="00EA43FB"/>
    <w:rsid w:val="00EA4855"/>
    <w:rsid w:val="00EA4AA3"/>
    <w:rsid w:val="00EA4D91"/>
    <w:rsid w:val="00EA4F82"/>
    <w:rsid w:val="00EA520E"/>
    <w:rsid w:val="00EA5225"/>
    <w:rsid w:val="00EA5305"/>
    <w:rsid w:val="00EA571A"/>
    <w:rsid w:val="00EA58CA"/>
    <w:rsid w:val="00EA5DD7"/>
    <w:rsid w:val="00EA606C"/>
    <w:rsid w:val="00EA609F"/>
    <w:rsid w:val="00EA63AF"/>
    <w:rsid w:val="00EA655B"/>
    <w:rsid w:val="00EA6594"/>
    <w:rsid w:val="00EA6BEC"/>
    <w:rsid w:val="00EA6FC8"/>
    <w:rsid w:val="00EA71E1"/>
    <w:rsid w:val="00EA7556"/>
    <w:rsid w:val="00EA76C5"/>
    <w:rsid w:val="00EA7FFC"/>
    <w:rsid w:val="00EB0779"/>
    <w:rsid w:val="00EB079F"/>
    <w:rsid w:val="00EB0BFC"/>
    <w:rsid w:val="00EB1119"/>
    <w:rsid w:val="00EB1749"/>
    <w:rsid w:val="00EB179D"/>
    <w:rsid w:val="00EB18C9"/>
    <w:rsid w:val="00EB1BA5"/>
    <w:rsid w:val="00EB1E61"/>
    <w:rsid w:val="00EB23E4"/>
    <w:rsid w:val="00EB29C8"/>
    <w:rsid w:val="00EB330A"/>
    <w:rsid w:val="00EB3734"/>
    <w:rsid w:val="00EB37B4"/>
    <w:rsid w:val="00EB37BD"/>
    <w:rsid w:val="00EB3935"/>
    <w:rsid w:val="00EB3EF7"/>
    <w:rsid w:val="00EB3FED"/>
    <w:rsid w:val="00EB3FF9"/>
    <w:rsid w:val="00EB4230"/>
    <w:rsid w:val="00EB4493"/>
    <w:rsid w:val="00EB4708"/>
    <w:rsid w:val="00EB4DEF"/>
    <w:rsid w:val="00EB5063"/>
    <w:rsid w:val="00EB565E"/>
    <w:rsid w:val="00EB56ED"/>
    <w:rsid w:val="00EB58C7"/>
    <w:rsid w:val="00EB60F9"/>
    <w:rsid w:val="00EB622C"/>
    <w:rsid w:val="00EB62FF"/>
    <w:rsid w:val="00EB6330"/>
    <w:rsid w:val="00EB6549"/>
    <w:rsid w:val="00EB6ED0"/>
    <w:rsid w:val="00EB7078"/>
    <w:rsid w:val="00EB7B09"/>
    <w:rsid w:val="00EB7C81"/>
    <w:rsid w:val="00EB7CE8"/>
    <w:rsid w:val="00EB7D41"/>
    <w:rsid w:val="00EC01E0"/>
    <w:rsid w:val="00EC077F"/>
    <w:rsid w:val="00EC0B7A"/>
    <w:rsid w:val="00EC0D21"/>
    <w:rsid w:val="00EC12E4"/>
    <w:rsid w:val="00EC12FB"/>
    <w:rsid w:val="00EC159F"/>
    <w:rsid w:val="00EC17E7"/>
    <w:rsid w:val="00EC1810"/>
    <w:rsid w:val="00EC1991"/>
    <w:rsid w:val="00EC1A32"/>
    <w:rsid w:val="00EC1B69"/>
    <w:rsid w:val="00EC1B6C"/>
    <w:rsid w:val="00EC1BF6"/>
    <w:rsid w:val="00EC2505"/>
    <w:rsid w:val="00EC255A"/>
    <w:rsid w:val="00EC2797"/>
    <w:rsid w:val="00EC2D54"/>
    <w:rsid w:val="00EC3A20"/>
    <w:rsid w:val="00EC3C23"/>
    <w:rsid w:val="00EC3ED0"/>
    <w:rsid w:val="00EC424E"/>
    <w:rsid w:val="00EC49C0"/>
    <w:rsid w:val="00EC4BD4"/>
    <w:rsid w:val="00EC4E2A"/>
    <w:rsid w:val="00EC4EE2"/>
    <w:rsid w:val="00EC5225"/>
    <w:rsid w:val="00EC5352"/>
    <w:rsid w:val="00EC56D9"/>
    <w:rsid w:val="00EC5810"/>
    <w:rsid w:val="00EC5D69"/>
    <w:rsid w:val="00EC6101"/>
    <w:rsid w:val="00EC62E1"/>
    <w:rsid w:val="00EC6321"/>
    <w:rsid w:val="00EC6570"/>
    <w:rsid w:val="00EC6C93"/>
    <w:rsid w:val="00EC6DDD"/>
    <w:rsid w:val="00EC6F09"/>
    <w:rsid w:val="00EC6FF5"/>
    <w:rsid w:val="00EC71A5"/>
    <w:rsid w:val="00EC7493"/>
    <w:rsid w:val="00EC7775"/>
    <w:rsid w:val="00EC7C78"/>
    <w:rsid w:val="00ED0002"/>
    <w:rsid w:val="00ED0391"/>
    <w:rsid w:val="00ED05EA"/>
    <w:rsid w:val="00ED05F6"/>
    <w:rsid w:val="00ED06C9"/>
    <w:rsid w:val="00ED08DB"/>
    <w:rsid w:val="00ED08EA"/>
    <w:rsid w:val="00ED0907"/>
    <w:rsid w:val="00ED1351"/>
    <w:rsid w:val="00ED13CE"/>
    <w:rsid w:val="00ED17F8"/>
    <w:rsid w:val="00ED1868"/>
    <w:rsid w:val="00ED189B"/>
    <w:rsid w:val="00ED19F7"/>
    <w:rsid w:val="00ED1C3C"/>
    <w:rsid w:val="00ED1D74"/>
    <w:rsid w:val="00ED2106"/>
    <w:rsid w:val="00ED225C"/>
    <w:rsid w:val="00ED25AE"/>
    <w:rsid w:val="00ED27AC"/>
    <w:rsid w:val="00ED2D2C"/>
    <w:rsid w:val="00ED2F33"/>
    <w:rsid w:val="00ED30A5"/>
    <w:rsid w:val="00ED348D"/>
    <w:rsid w:val="00ED34A8"/>
    <w:rsid w:val="00ED387A"/>
    <w:rsid w:val="00ED3B32"/>
    <w:rsid w:val="00ED413E"/>
    <w:rsid w:val="00ED4617"/>
    <w:rsid w:val="00ED4ACE"/>
    <w:rsid w:val="00ED4B12"/>
    <w:rsid w:val="00ED4D76"/>
    <w:rsid w:val="00ED507F"/>
    <w:rsid w:val="00ED538E"/>
    <w:rsid w:val="00ED631C"/>
    <w:rsid w:val="00ED6508"/>
    <w:rsid w:val="00ED66BC"/>
    <w:rsid w:val="00ED6C32"/>
    <w:rsid w:val="00ED6E6E"/>
    <w:rsid w:val="00ED6FE7"/>
    <w:rsid w:val="00ED7522"/>
    <w:rsid w:val="00ED78ED"/>
    <w:rsid w:val="00ED7B66"/>
    <w:rsid w:val="00ED7C12"/>
    <w:rsid w:val="00ED7FD5"/>
    <w:rsid w:val="00EE0761"/>
    <w:rsid w:val="00EE09C5"/>
    <w:rsid w:val="00EE0BF4"/>
    <w:rsid w:val="00EE1081"/>
    <w:rsid w:val="00EE136A"/>
    <w:rsid w:val="00EE143E"/>
    <w:rsid w:val="00EE14DD"/>
    <w:rsid w:val="00EE17CD"/>
    <w:rsid w:val="00EE1F28"/>
    <w:rsid w:val="00EE2781"/>
    <w:rsid w:val="00EE2792"/>
    <w:rsid w:val="00EE30BB"/>
    <w:rsid w:val="00EE3146"/>
    <w:rsid w:val="00EE3302"/>
    <w:rsid w:val="00EE3A78"/>
    <w:rsid w:val="00EE4478"/>
    <w:rsid w:val="00EE4490"/>
    <w:rsid w:val="00EE4588"/>
    <w:rsid w:val="00EE472C"/>
    <w:rsid w:val="00EE483B"/>
    <w:rsid w:val="00EE4ADD"/>
    <w:rsid w:val="00EE4EF2"/>
    <w:rsid w:val="00EE52F2"/>
    <w:rsid w:val="00EE530D"/>
    <w:rsid w:val="00EE5455"/>
    <w:rsid w:val="00EE557E"/>
    <w:rsid w:val="00EE5BA5"/>
    <w:rsid w:val="00EE5BF2"/>
    <w:rsid w:val="00EE5CDF"/>
    <w:rsid w:val="00EE6429"/>
    <w:rsid w:val="00EE64B7"/>
    <w:rsid w:val="00EE66CA"/>
    <w:rsid w:val="00EE670F"/>
    <w:rsid w:val="00EE6955"/>
    <w:rsid w:val="00EE69A2"/>
    <w:rsid w:val="00EE6D70"/>
    <w:rsid w:val="00EE6D9C"/>
    <w:rsid w:val="00EE782E"/>
    <w:rsid w:val="00EE796B"/>
    <w:rsid w:val="00EE7A2F"/>
    <w:rsid w:val="00EE7CF7"/>
    <w:rsid w:val="00EF0705"/>
    <w:rsid w:val="00EF0857"/>
    <w:rsid w:val="00EF0AB7"/>
    <w:rsid w:val="00EF11C8"/>
    <w:rsid w:val="00EF1451"/>
    <w:rsid w:val="00EF1FAA"/>
    <w:rsid w:val="00EF1FD0"/>
    <w:rsid w:val="00EF2102"/>
    <w:rsid w:val="00EF2140"/>
    <w:rsid w:val="00EF26E1"/>
    <w:rsid w:val="00EF2D30"/>
    <w:rsid w:val="00EF3142"/>
    <w:rsid w:val="00EF314F"/>
    <w:rsid w:val="00EF3ABE"/>
    <w:rsid w:val="00EF3E47"/>
    <w:rsid w:val="00EF3F29"/>
    <w:rsid w:val="00EF4103"/>
    <w:rsid w:val="00EF414F"/>
    <w:rsid w:val="00EF4483"/>
    <w:rsid w:val="00EF4AFC"/>
    <w:rsid w:val="00EF4E9C"/>
    <w:rsid w:val="00EF527B"/>
    <w:rsid w:val="00EF54D9"/>
    <w:rsid w:val="00EF58F0"/>
    <w:rsid w:val="00EF5C90"/>
    <w:rsid w:val="00EF5D10"/>
    <w:rsid w:val="00EF70D3"/>
    <w:rsid w:val="00EF74AE"/>
    <w:rsid w:val="00EF74C2"/>
    <w:rsid w:val="00EF7512"/>
    <w:rsid w:val="00EF75FF"/>
    <w:rsid w:val="00EF7701"/>
    <w:rsid w:val="00EF7D28"/>
    <w:rsid w:val="00F00520"/>
    <w:rsid w:val="00F0063C"/>
    <w:rsid w:val="00F00719"/>
    <w:rsid w:val="00F0087A"/>
    <w:rsid w:val="00F00BD9"/>
    <w:rsid w:val="00F00D29"/>
    <w:rsid w:val="00F012C5"/>
    <w:rsid w:val="00F019F2"/>
    <w:rsid w:val="00F01A7C"/>
    <w:rsid w:val="00F01AD7"/>
    <w:rsid w:val="00F0236D"/>
    <w:rsid w:val="00F0261E"/>
    <w:rsid w:val="00F02693"/>
    <w:rsid w:val="00F0281E"/>
    <w:rsid w:val="00F02D33"/>
    <w:rsid w:val="00F032CC"/>
    <w:rsid w:val="00F0330F"/>
    <w:rsid w:val="00F035AB"/>
    <w:rsid w:val="00F038D8"/>
    <w:rsid w:val="00F04407"/>
    <w:rsid w:val="00F045F5"/>
    <w:rsid w:val="00F04DF7"/>
    <w:rsid w:val="00F05181"/>
    <w:rsid w:val="00F0590B"/>
    <w:rsid w:val="00F05C39"/>
    <w:rsid w:val="00F05D16"/>
    <w:rsid w:val="00F05D59"/>
    <w:rsid w:val="00F06538"/>
    <w:rsid w:val="00F065F6"/>
    <w:rsid w:val="00F06AC2"/>
    <w:rsid w:val="00F071BD"/>
    <w:rsid w:val="00F0729A"/>
    <w:rsid w:val="00F0735B"/>
    <w:rsid w:val="00F07580"/>
    <w:rsid w:val="00F0771E"/>
    <w:rsid w:val="00F078A5"/>
    <w:rsid w:val="00F078CB"/>
    <w:rsid w:val="00F07C47"/>
    <w:rsid w:val="00F07C5A"/>
    <w:rsid w:val="00F102F0"/>
    <w:rsid w:val="00F10391"/>
    <w:rsid w:val="00F1073B"/>
    <w:rsid w:val="00F10833"/>
    <w:rsid w:val="00F10934"/>
    <w:rsid w:val="00F10BD4"/>
    <w:rsid w:val="00F10CEC"/>
    <w:rsid w:val="00F10F04"/>
    <w:rsid w:val="00F11537"/>
    <w:rsid w:val="00F1166A"/>
    <w:rsid w:val="00F11B2B"/>
    <w:rsid w:val="00F11E56"/>
    <w:rsid w:val="00F1224E"/>
    <w:rsid w:val="00F12705"/>
    <w:rsid w:val="00F12BDA"/>
    <w:rsid w:val="00F12E4B"/>
    <w:rsid w:val="00F13FA9"/>
    <w:rsid w:val="00F140FB"/>
    <w:rsid w:val="00F142B7"/>
    <w:rsid w:val="00F14695"/>
    <w:rsid w:val="00F14780"/>
    <w:rsid w:val="00F14B07"/>
    <w:rsid w:val="00F1540C"/>
    <w:rsid w:val="00F154D3"/>
    <w:rsid w:val="00F15971"/>
    <w:rsid w:val="00F159BB"/>
    <w:rsid w:val="00F159BD"/>
    <w:rsid w:val="00F15E16"/>
    <w:rsid w:val="00F162EE"/>
    <w:rsid w:val="00F16401"/>
    <w:rsid w:val="00F16581"/>
    <w:rsid w:val="00F167C8"/>
    <w:rsid w:val="00F16C56"/>
    <w:rsid w:val="00F16D62"/>
    <w:rsid w:val="00F17D2B"/>
    <w:rsid w:val="00F20418"/>
    <w:rsid w:val="00F20433"/>
    <w:rsid w:val="00F20AED"/>
    <w:rsid w:val="00F20EA4"/>
    <w:rsid w:val="00F213C6"/>
    <w:rsid w:val="00F213D0"/>
    <w:rsid w:val="00F21414"/>
    <w:rsid w:val="00F216DA"/>
    <w:rsid w:val="00F2172B"/>
    <w:rsid w:val="00F21907"/>
    <w:rsid w:val="00F21A46"/>
    <w:rsid w:val="00F21CAA"/>
    <w:rsid w:val="00F21DFC"/>
    <w:rsid w:val="00F21E97"/>
    <w:rsid w:val="00F21F67"/>
    <w:rsid w:val="00F221C5"/>
    <w:rsid w:val="00F223BD"/>
    <w:rsid w:val="00F224AF"/>
    <w:rsid w:val="00F224C6"/>
    <w:rsid w:val="00F22760"/>
    <w:rsid w:val="00F227F8"/>
    <w:rsid w:val="00F2296D"/>
    <w:rsid w:val="00F22DAB"/>
    <w:rsid w:val="00F22DD5"/>
    <w:rsid w:val="00F22EB6"/>
    <w:rsid w:val="00F22FF0"/>
    <w:rsid w:val="00F230BC"/>
    <w:rsid w:val="00F2328B"/>
    <w:rsid w:val="00F234AF"/>
    <w:rsid w:val="00F240F8"/>
    <w:rsid w:val="00F2437C"/>
    <w:rsid w:val="00F24389"/>
    <w:rsid w:val="00F24477"/>
    <w:rsid w:val="00F2488B"/>
    <w:rsid w:val="00F24E5B"/>
    <w:rsid w:val="00F25172"/>
    <w:rsid w:val="00F25884"/>
    <w:rsid w:val="00F25EDF"/>
    <w:rsid w:val="00F26971"/>
    <w:rsid w:val="00F27186"/>
    <w:rsid w:val="00F271EB"/>
    <w:rsid w:val="00F2740F"/>
    <w:rsid w:val="00F274EC"/>
    <w:rsid w:val="00F275D0"/>
    <w:rsid w:val="00F27D1F"/>
    <w:rsid w:val="00F308F1"/>
    <w:rsid w:val="00F30BB5"/>
    <w:rsid w:val="00F30C9C"/>
    <w:rsid w:val="00F31677"/>
    <w:rsid w:val="00F31840"/>
    <w:rsid w:val="00F324C8"/>
    <w:rsid w:val="00F32828"/>
    <w:rsid w:val="00F32B05"/>
    <w:rsid w:val="00F32E4D"/>
    <w:rsid w:val="00F330FE"/>
    <w:rsid w:val="00F3324E"/>
    <w:rsid w:val="00F33368"/>
    <w:rsid w:val="00F33808"/>
    <w:rsid w:val="00F33B7E"/>
    <w:rsid w:val="00F33CC5"/>
    <w:rsid w:val="00F33D2B"/>
    <w:rsid w:val="00F340F5"/>
    <w:rsid w:val="00F34109"/>
    <w:rsid w:val="00F34766"/>
    <w:rsid w:val="00F34876"/>
    <w:rsid w:val="00F34B0C"/>
    <w:rsid w:val="00F34EB7"/>
    <w:rsid w:val="00F3538A"/>
    <w:rsid w:val="00F3548C"/>
    <w:rsid w:val="00F35502"/>
    <w:rsid w:val="00F3557C"/>
    <w:rsid w:val="00F35A74"/>
    <w:rsid w:val="00F35A98"/>
    <w:rsid w:val="00F35ECC"/>
    <w:rsid w:val="00F367C4"/>
    <w:rsid w:val="00F3697A"/>
    <w:rsid w:val="00F373DD"/>
    <w:rsid w:val="00F377D3"/>
    <w:rsid w:val="00F40493"/>
    <w:rsid w:val="00F40858"/>
    <w:rsid w:val="00F40A2B"/>
    <w:rsid w:val="00F40AD8"/>
    <w:rsid w:val="00F40C22"/>
    <w:rsid w:val="00F40C70"/>
    <w:rsid w:val="00F40D3E"/>
    <w:rsid w:val="00F41264"/>
    <w:rsid w:val="00F41380"/>
    <w:rsid w:val="00F415AE"/>
    <w:rsid w:val="00F41A7F"/>
    <w:rsid w:val="00F41C3A"/>
    <w:rsid w:val="00F42580"/>
    <w:rsid w:val="00F425B1"/>
    <w:rsid w:val="00F4264C"/>
    <w:rsid w:val="00F42882"/>
    <w:rsid w:val="00F43178"/>
    <w:rsid w:val="00F43317"/>
    <w:rsid w:val="00F43A95"/>
    <w:rsid w:val="00F43AC6"/>
    <w:rsid w:val="00F43D54"/>
    <w:rsid w:val="00F43DA7"/>
    <w:rsid w:val="00F43F7E"/>
    <w:rsid w:val="00F4434A"/>
    <w:rsid w:val="00F44840"/>
    <w:rsid w:val="00F4497B"/>
    <w:rsid w:val="00F44A28"/>
    <w:rsid w:val="00F4505D"/>
    <w:rsid w:val="00F45332"/>
    <w:rsid w:val="00F4534E"/>
    <w:rsid w:val="00F45696"/>
    <w:rsid w:val="00F45A77"/>
    <w:rsid w:val="00F45B03"/>
    <w:rsid w:val="00F45EAE"/>
    <w:rsid w:val="00F46616"/>
    <w:rsid w:val="00F46CEC"/>
    <w:rsid w:val="00F4722E"/>
    <w:rsid w:val="00F4753C"/>
    <w:rsid w:val="00F47565"/>
    <w:rsid w:val="00F478AE"/>
    <w:rsid w:val="00F50056"/>
    <w:rsid w:val="00F502D6"/>
    <w:rsid w:val="00F50561"/>
    <w:rsid w:val="00F5095B"/>
    <w:rsid w:val="00F50DBC"/>
    <w:rsid w:val="00F517D5"/>
    <w:rsid w:val="00F517EA"/>
    <w:rsid w:val="00F51CBC"/>
    <w:rsid w:val="00F51DED"/>
    <w:rsid w:val="00F51E19"/>
    <w:rsid w:val="00F51F3D"/>
    <w:rsid w:val="00F5260A"/>
    <w:rsid w:val="00F527CB"/>
    <w:rsid w:val="00F529C3"/>
    <w:rsid w:val="00F52C4D"/>
    <w:rsid w:val="00F52CF8"/>
    <w:rsid w:val="00F52E48"/>
    <w:rsid w:val="00F52F8F"/>
    <w:rsid w:val="00F53004"/>
    <w:rsid w:val="00F53537"/>
    <w:rsid w:val="00F535A7"/>
    <w:rsid w:val="00F538D8"/>
    <w:rsid w:val="00F53AD9"/>
    <w:rsid w:val="00F53E4F"/>
    <w:rsid w:val="00F54156"/>
    <w:rsid w:val="00F54439"/>
    <w:rsid w:val="00F54574"/>
    <w:rsid w:val="00F546BA"/>
    <w:rsid w:val="00F5476B"/>
    <w:rsid w:val="00F54D08"/>
    <w:rsid w:val="00F557B3"/>
    <w:rsid w:val="00F55B13"/>
    <w:rsid w:val="00F55CB6"/>
    <w:rsid w:val="00F55F08"/>
    <w:rsid w:val="00F56794"/>
    <w:rsid w:val="00F56C81"/>
    <w:rsid w:val="00F56D42"/>
    <w:rsid w:val="00F56D90"/>
    <w:rsid w:val="00F56FD2"/>
    <w:rsid w:val="00F570C9"/>
    <w:rsid w:val="00F571C5"/>
    <w:rsid w:val="00F5723C"/>
    <w:rsid w:val="00F57742"/>
    <w:rsid w:val="00F57B78"/>
    <w:rsid w:val="00F57D80"/>
    <w:rsid w:val="00F60098"/>
    <w:rsid w:val="00F6042A"/>
    <w:rsid w:val="00F6054C"/>
    <w:rsid w:val="00F60583"/>
    <w:rsid w:val="00F60AE8"/>
    <w:rsid w:val="00F60FEC"/>
    <w:rsid w:val="00F61604"/>
    <w:rsid w:val="00F6161B"/>
    <w:rsid w:val="00F61DB5"/>
    <w:rsid w:val="00F61E43"/>
    <w:rsid w:val="00F61E7A"/>
    <w:rsid w:val="00F622AB"/>
    <w:rsid w:val="00F623C8"/>
    <w:rsid w:val="00F62542"/>
    <w:rsid w:val="00F62E29"/>
    <w:rsid w:val="00F63885"/>
    <w:rsid w:val="00F63F40"/>
    <w:rsid w:val="00F640BF"/>
    <w:rsid w:val="00F64273"/>
    <w:rsid w:val="00F6451E"/>
    <w:rsid w:val="00F649D8"/>
    <w:rsid w:val="00F64AF4"/>
    <w:rsid w:val="00F64CA1"/>
    <w:rsid w:val="00F65369"/>
    <w:rsid w:val="00F655DF"/>
    <w:rsid w:val="00F65722"/>
    <w:rsid w:val="00F6577F"/>
    <w:rsid w:val="00F65838"/>
    <w:rsid w:val="00F65AB4"/>
    <w:rsid w:val="00F65C61"/>
    <w:rsid w:val="00F65DC6"/>
    <w:rsid w:val="00F66060"/>
    <w:rsid w:val="00F66072"/>
    <w:rsid w:val="00F660D2"/>
    <w:rsid w:val="00F67161"/>
    <w:rsid w:val="00F67709"/>
    <w:rsid w:val="00F67C21"/>
    <w:rsid w:val="00F67C41"/>
    <w:rsid w:val="00F7014D"/>
    <w:rsid w:val="00F7028D"/>
    <w:rsid w:val="00F708AF"/>
    <w:rsid w:val="00F70A54"/>
    <w:rsid w:val="00F70B79"/>
    <w:rsid w:val="00F70BBA"/>
    <w:rsid w:val="00F70C09"/>
    <w:rsid w:val="00F71209"/>
    <w:rsid w:val="00F71614"/>
    <w:rsid w:val="00F717E4"/>
    <w:rsid w:val="00F71A56"/>
    <w:rsid w:val="00F722A9"/>
    <w:rsid w:val="00F727E1"/>
    <w:rsid w:val="00F72BFA"/>
    <w:rsid w:val="00F72D54"/>
    <w:rsid w:val="00F73161"/>
    <w:rsid w:val="00F736E8"/>
    <w:rsid w:val="00F737BA"/>
    <w:rsid w:val="00F738DA"/>
    <w:rsid w:val="00F7395D"/>
    <w:rsid w:val="00F73ACF"/>
    <w:rsid w:val="00F7404F"/>
    <w:rsid w:val="00F7418F"/>
    <w:rsid w:val="00F743FD"/>
    <w:rsid w:val="00F744A9"/>
    <w:rsid w:val="00F74929"/>
    <w:rsid w:val="00F749D4"/>
    <w:rsid w:val="00F74A1D"/>
    <w:rsid w:val="00F74DEE"/>
    <w:rsid w:val="00F75E5B"/>
    <w:rsid w:val="00F76179"/>
    <w:rsid w:val="00F762E7"/>
    <w:rsid w:val="00F765C2"/>
    <w:rsid w:val="00F76729"/>
    <w:rsid w:val="00F767B6"/>
    <w:rsid w:val="00F76A3C"/>
    <w:rsid w:val="00F77195"/>
    <w:rsid w:val="00F773D2"/>
    <w:rsid w:val="00F77442"/>
    <w:rsid w:val="00F7747B"/>
    <w:rsid w:val="00F7747D"/>
    <w:rsid w:val="00F77989"/>
    <w:rsid w:val="00F77AAD"/>
    <w:rsid w:val="00F77B20"/>
    <w:rsid w:val="00F77B88"/>
    <w:rsid w:val="00F80668"/>
    <w:rsid w:val="00F809A8"/>
    <w:rsid w:val="00F810CD"/>
    <w:rsid w:val="00F81223"/>
    <w:rsid w:val="00F812A7"/>
    <w:rsid w:val="00F813D7"/>
    <w:rsid w:val="00F81666"/>
    <w:rsid w:val="00F8191B"/>
    <w:rsid w:val="00F81A3B"/>
    <w:rsid w:val="00F81FA6"/>
    <w:rsid w:val="00F8230C"/>
    <w:rsid w:val="00F82564"/>
    <w:rsid w:val="00F8272D"/>
    <w:rsid w:val="00F827AA"/>
    <w:rsid w:val="00F82EBB"/>
    <w:rsid w:val="00F82F17"/>
    <w:rsid w:val="00F8398C"/>
    <w:rsid w:val="00F83A15"/>
    <w:rsid w:val="00F83FD6"/>
    <w:rsid w:val="00F8427E"/>
    <w:rsid w:val="00F85292"/>
    <w:rsid w:val="00F854CB"/>
    <w:rsid w:val="00F855CD"/>
    <w:rsid w:val="00F8587B"/>
    <w:rsid w:val="00F858BA"/>
    <w:rsid w:val="00F85946"/>
    <w:rsid w:val="00F859E6"/>
    <w:rsid w:val="00F85B62"/>
    <w:rsid w:val="00F860EE"/>
    <w:rsid w:val="00F86571"/>
    <w:rsid w:val="00F8660D"/>
    <w:rsid w:val="00F8699E"/>
    <w:rsid w:val="00F86ADD"/>
    <w:rsid w:val="00F86B0F"/>
    <w:rsid w:val="00F86C0E"/>
    <w:rsid w:val="00F878A3"/>
    <w:rsid w:val="00F87FC3"/>
    <w:rsid w:val="00F900B3"/>
    <w:rsid w:val="00F901C0"/>
    <w:rsid w:val="00F9049A"/>
    <w:rsid w:val="00F904B6"/>
    <w:rsid w:val="00F9071D"/>
    <w:rsid w:val="00F90A47"/>
    <w:rsid w:val="00F911F2"/>
    <w:rsid w:val="00F91490"/>
    <w:rsid w:val="00F91680"/>
    <w:rsid w:val="00F91E84"/>
    <w:rsid w:val="00F91EA5"/>
    <w:rsid w:val="00F92C16"/>
    <w:rsid w:val="00F92EA9"/>
    <w:rsid w:val="00F93321"/>
    <w:rsid w:val="00F93336"/>
    <w:rsid w:val="00F93912"/>
    <w:rsid w:val="00F93CD6"/>
    <w:rsid w:val="00F94468"/>
    <w:rsid w:val="00F94906"/>
    <w:rsid w:val="00F94A56"/>
    <w:rsid w:val="00F94D13"/>
    <w:rsid w:val="00F9506A"/>
    <w:rsid w:val="00F953BD"/>
    <w:rsid w:val="00F95445"/>
    <w:rsid w:val="00F9587E"/>
    <w:rsid w:val="00F95EE9"/>
    <w:rsid w:val="00F9640A"/>
    <w:rsid w:val="00F9653D"/>
    <w:rsid w:val="00F966CC"/>
    <w:rsid w:val="00F96B6D"/>
    <w:rsid w:val="00F97130"/>
    <w:rsid w:val="00F9737A"/>
    <w:rsid w:val="00F975B7"/>
    <w:rsid w:val="00F976C5"/>
    <w:rsid w:val="00F9791A"/>
    <w:rsid w:val="00FA012C"/>
    <w:rsid w:val="00FA0179"/>
    <w:rsid w:val="00FA09D3"/>
    <w:rsid w:val="00FA0BB0"/>
    <w:rsid w:val="00FA0CB4"/>
    <w:rsid w:val="00FA1030"/>
    <w:rsid w:val="00FA1116"/>
    <w:rsid w:val="00FA13EB"/>
    <w:rsid w:val="00FA147A"/>
    <w:rsid w:val="00FA18C3"/>
    <w:rsid w:val="00FA1C3C"/>
    <w:rsid w:val="00FA1DD8"/>
    <w:rsid w:val="00FA2269"/>
    <w:rsid w:val="00FA227E"/>
    <w:rsid w:val="00FA24C3"/>
    <w:rsid w:val="00FA24C9"/>
    <w:rsid w:val="00FA3018"/>
    <w:rsid w:val="00FA361A"/>
    <w:rsid w:val="00FA3702"/>
    <w:rsid w:val="00FA37CD"/>
    <w:rsid w:val="00FA3E54"/>
    <w:rsid w:val="00FA40BC"/>
    <w:rsid w:val="00FA49B6"/>
    <w:rsid w:val="00FA4C32"/>
    <w:rsid w:val="00FA5151"/>
    <w:rsid w:val="00FA5328"/>
    <w:rsid w:val="00FA56F6"/>
    <w:rsid w:val="00FA5762"/>
    <w:rsid w:val="00FA591E"/>
    <w:rsid w:val="00FA60EA"/>
    <w:rsid w:val="00FA614A"/>
    <w:rsid w:val="00FA6191"/>
    <w:rsid w:val="00FA6284"/>
    <w:rsid w:val="00FA65A5"/>
    <w:rsid w:val="00FA660E"/>
    <w:rsid w:val="00FA6896"/>
    <w:rsid w:val="00FA6E8C"/>
    <w:rsid w:val="00FA6F74"/>
    <w:rsid w:val="00FA71AF"/>
    <w:rsid w:val="00FA72ED"/>
    <w:rsid w:val="00FA7C94"/>
    <w:rsid w:val="00FA7EBC"/>
    <w:rsid w:val="00FA7F20"/>
    <w:rsid w:val="00FA7F3F"/>
    <w:rsid w:val="00FA7FE6"/>
    <w:rsid w:val="00FB01D6"/>
    <w:rsid w:val="00FB049C"/>
    <w:rsid w:val="00FB07B8"/>
    <w:rsid w:val="00FB0828"/>
    <w:rsid w:val="00FB0849"/>
    <w:rsid w:val="00FB1260"/>
    <w:rsid w:val="00FB12B5"/>
    <w:rsid w:val="00FB15A0"/>
    <w:rsid w:val="00FB170E"/>
    <w:rsid w:val="00FB19C0"/>
    <w:rsid w:val="00FB1D00"/>
    <w:rsid w:val="00FB1D92"/>
    <w:rsid w:val="00FB2076"/>
    <w:rsid w:val="00FB20B5"/>
    <w:rsid w:val="00FB2521"/>
    <w:rsid w:val="00FB2546"/>
    <w:rsid w:val="00FB25EA"/>
    <w:rsid w:val="00FB276A"/>
    <w:rsid w:val="00FB2953"/>
    <w:rsid w:val="00FB2DDD"/>
    <w:rsid w:val="00FB2E0C"/>
    <w:rsid w:val="00FB300B"/>
    <w:rsid w:val="00FB3444"/>
    <w:rsid w:val="00FB3512"/>
    <w:rsid w:val="00FB3595"/>
    <w:rsid w:val="00FB387C"/>
    <w:rsid w:val="00FB504E"/>
    <w:rsid w:val="00FB569F"/>
    <w:rsid w:val="00FB57E8"/>
    <w:rsid w:val="00FB5A8B"/>
    <w:rsid w:val="00FB5CAD"/>
    <w:rsid w:val="00FB5E58"/>
    <w:rsid w:val="00FB5FEB"/>
    <w:rsid w:val="00FB6098"/>
    <w:rsid w:val="00FB6787"/>
    <w:rsid w:val="00FB6806"/>
    <w:rsid w:val="00FB6DAE"/>
    <w:rsid w:val="00FB6DB0"/>
    <w:rsid w:val="00FB75A4"/>
    <w:rsid w:val="00FB7719"/>
    <w:rsid w:val="00FC023A"/>
    <w:rsid w:val="00FC072C"/>
    <w:rsid w:val="00FC0C9E"/>
    <w:rsid w:val="00FC13F3"/>
    <w:rsid w:val="00FC175A"/>
    <w:rsid w:val="00FC17D7"/>
    <w:rsid w:val="00FC1851"/>
    <w:rsid w:val="00FC190C"/>
    <w:rsid w:val="00FC1B2D"/>
    <w:rsid w:val="00FC28ED"/>
    <w:rsid w:val="00FC2CF6"/>
    <w:rsid w:val="00FC2D9D"/>
    <w:rsid w:val="00FC2E1B"/>
    <w:rsid w:val="00FC2FEF"/>
    <w:rsid w:val="00FC31A1"/>
    <w:rsid w:val="00FC39BE"/>
    <w:rsid w:val="00FC3ABA"/>
    <w:rsid w:val="00FC4002"/>
    <w:rsid w:val="00FC4394"/>
    <w:rsid w:val="00FC485B"/>
    <w:rsid w:val="00FC49F5"/>
    <w:rsid w:val="00FC4B69"/>
    <w:rsid w:val="00FC4CAD"/>
    <w:rsid w:val="00FC4CD3"/>
    <w:rsid w:val="00FC4D6E"/>
    <w:rsid w:val="00FC4E3B"/>
    <w:rsid w:val="00FC5419"/>
    <w:rsid w:val="00FC54EA"/>
    <w:rsid w:val="00FC5AC6"/>
    <w:rsid w:val="00FC5D77"/>
    <w:rsid w:val="00FC61E6"/>
    <w:rsid w:val="00FC6344"/>
    <w:rsid w:val="00FC6478"/>
    <w:rsid w:val="00FC676A"/>
    <w:rsid w:val="00FC690E"/>
    <w:rsid w:val="00FC6C92"/>
    <w:rsid w:val="00FC7358"/>
    <w:rsid w:val="00FC792B"/>
    <w:rsid w:val="00FC79DE"/>
    <w:rsid w:val="00FC7A06"/>
    <w:rsid w:val="00FD0E0B"/>
    <w:rsid w:val="00FD11F8"/>
    <w:rsid w:val="00FD1284"/>
    <w:rsid w:val="00FD133F"/>
    <w:rsid w:val="00FD17F2"/>
    <w:rsid w:val="00FD1A5A"/>
    <w:rsid w:val="00FD1FCA"/>
    <w:rsid w:val="00FD22B2"/>
    <w:rsid w:val="00FD23D4"/>
    <w:rsid w:val="00FD2651"/>
    <w:rsid w:val="00FD2E11"/>
    <w:rsid w:val="00FD30D6"/>
    <w:rsid w:val="00FD348A"/>
    <w:rsid w:val="00FD39F6"/>
    <w:rsid w:val="00FD3D36"/>
    <w:rsid w:val="00FD47A1"/>
    <w:rsid w:val="00FD4B92"/>
    <w:rsid w:val="00FD523F"/>
    <w:rsid w:val="00FD539A"/>
    <w:rsid w:val="00FD5791"/>
    <w:rsid w:val="00FD5804"/>
    <w:rsid w:val="00FD5B99"/>
    <w:rsid w:val="00FD6008"/>
    <w:rsid w:val="00FD6047"/>
    <w:rsid w:val="00FD60FA"/>
    <w:rsid w:val="00FD61FE"/>
    <w:rsid w:val="00FD6439"/>
    <w:rsid w:val="00FD6455"/>
    <w:rsid w:val="00FD6665"/>
    <w:rsid w:val="00FD671C"/>
    <w:rsid w:val="00FD7176"/>
    <w:rsid w:val="00FD72E8"/>
    <w:rsid w:val="00FD7385"/>
    <w:rsid w:val="00FD73BF"/>
    <w:rsid w:val="00FD77A4"/>
    <w:rsid w:val="00FD7848"/>
    <w:rsid w:val="00FD7F07"/>
    <w:rsid w:val="00FE0B6D"/>
    <w:rsid w:val="00FE1170"/>
    <w:rsid w:val="00FE1175"/>
    <w:rsid w:val="00FE179C"/>
    <w:rsid w:val="00FE1D91"/>
    <w:rsid w:val="00FE1EE3"/>
    <w:rsid w:val="00FE2114"/>
    <w:rsid w:val="00FE2365"/>
    <w:rsid w:val="00FE2415"/>
    <w:rsid w:val="00FE2B8A"/>
    <w:rsid w:val="00FE2FAF"/>
    <w:rsid w:val="00FE3433"/>
    <w:rsid w:val="00FE3B9D"/>
    <w:rsid w:val="00FE3DF4"/>
    <w:rsid w:val="00FE3E88"/>
    <w:rsid w:val="00FE454C"/>
    <w:rsid w:val="00FE45CC"/>
    <w:rsid w:val="00FE4672"/>
    <w:rsid w:val="00FE4978"/>
    <w:rsid w:val="00FE5028"/>
    <w:rsid w:val="00FE54F7"/>
    <w:rsid w:val="00FE5FBE"/>
    <w:rsid w:val="00FE6566"/>
    <w:rsid w:val="00FE666F"/>
    <w:rsid w:val="00FE67EE"/>
    <w:rsid w:val="00FE68C6"/>
    <w:rsid w:val="00FE6BA3"/>
    <w:rsid w:val="00FE6DBD"/>
    <w:rsid w:val="00FE77E9"/>
    <w:rsid w:val="00FE7DB4"/>
    <w:rsid w:val="00FE7DE5"/>
    <w:rsid w:val="00FE7DEE"/>
    <w:rsid w:val="00FE7F67"/>
    <w:rsid w:val="00FF12C4"/>
    <w:rsid w:val="00FF13FF"/>
    <w:rsid w:val="00FF1565"/>
    <w:rsid w:val="00FF167F"/>
    <w:rsid w:val="00FF16D1"/>
    <w:rsid w:val="00FF1817"/>
    <w:rsid w:val="00FF235A"/>
    <w:rsid w:val="00FF23B2"/>
    <w:rsid w:val="00FF26D6"/>
    <w:rsid w:val="00FF27D6"/>
    <w:rsid w:val="00FF29CD"/>
    <w:rsid w:val="00FF2B8A"/>
    <w:rsid w:val="00FF2B8D"/>
    <w:rsid w:val="00FF2C30"/>
    <w:rsid w:val="00FF2D5F"/>
    <w:rsid w:val="00FF2F5E"/>
    <w:rsid w:val="00FF32B0"/>
    <w:rsid w:val="00FF343E"/>
    <w:rsid w:val="00FF34DD"/>
    <w:rsid w:val="00FF3593"/>
    <w:rsid w:val="00FF35B9"/>
    <w:rsid w:val="00FF3E50"/>
    <w:rsid w:val="00FF43EF"/>
    <w:rsid w:val="00FF4761"/>
    <w:rsid w:val="00FF543F"/>
    <w:rsid w:val="00FF5500"/>
    <w:rsid w:val="00FF5717"/>
    <w:rsid w:val="00FF57EC"/>
    <w:rsid w:val="00FF5DCE"/>
    <w:rsid w:val="00FF6F15"/>
    <w:rsid w:val="00FF7061"/>
    <w:rsid w:val="00FF7161"/>
    <w:rsid w:val="00FF7271"/>
    <w:rsid w:val="00FF7661"/>
    <w:rsid w:val="00FF77C4"/>
    <w:rsid w:val="409C04E2"/>
    <w:rsid w:val="5AB95C1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CA7D4"/>
  <w15:docId w15:val="{CEDEA5CF-1C95-644F-9BEB-30555502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color w:val="3F3F3F" w:themeColor="text1"/>
        <w:sz w:val="18"/>
        <w:szCs w:val="18"/>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ocked="0" w:uiPriority="62"/>
    <w:lsdException w:name="Medium Shading 1 Accent 2" w:uiPriority="63"/>
    <w:lsdException w:name="Medium Shading 2 Accent 2" w:locked="0" w:uiPriority="64"/>
    <w:lsdException w:name="Medium List 1 Accent 2" w:uiPriority="65"/>
    <w:lsdException w:name="Medium List 2 Accent 2" w:locked="0"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73809"/>
    <w:pPr>
      <w:spacing w:line="288" w:lineRule="auto"/>
    </w:pPr>
    <w:rPr>
      <w:rFonts w:ascii="DINOT-Light" w:hAnsi="DINOT-Light"/>
      <w:szCs w:val="22"/>
      <w:lang w:val="en-ZA"/>
    </w:rPr>
  </w:style>
  <w:style w:type="paragraph" w:styleId="Heading1">
    <w:name w:val="heading 1"/>
    <w:basedOn w:val="Normal"/>
    <w:next w:val="Normal"/>
    <w:link w:val="Heading1Char"/>
    <w:uiPriority w:val="9"/>
    <w:qFormat/>
    <w:locked/>
    <w:rsid w:val="0033125D"/>
    <w:pPr>
      <w:keepNext/>
      <w:keepLines/>
      <w:outlineLvl w:val="0"/>
    </w:pPr>
    <w:rPr>
      <w:rFonts w:ascii="DINOT-Medium" w:eastAsiaTheme="majorEastAsia" w:hAnsi="DINOT-Medium" w:cstheme="majorBidi"/>
      <w:b/>
      <w:bCs/>
      <w:color w:val="DC291E" w:themeColor="text2"/>
      <w:sz w:val="22"/>
      <w:szCs w:val="28"/>
    </w:rPr>
  </w:style>
  <w:style w:type="paragraph" w:styleId="Heading2">
    <w:name w:val="heading 2"/>
    <w:basedOn w:val="Normal"/>
    <w:next w:val="Normal"/>
    <w:link w:val="Heading2Char"/>
    <w:uiPriority w:val="9"/>
    <w:qFormat/>
    <w:locked/>
    <w:rsid w:val="0033125D"/>
    <w:pPr>
      <w:keepNext/>
      <w:keepLines/>
      <w:outlineLvl w:val="1"/>
    </w:pPr>
    <w:rPr>
      <w:rFonts w:ascii="DINOT-Medium" w:eastAsiaTheme="majorEastAsia" w:hAnsi="DINOT-Medium" w:cstheme="majorBidi"/>
      <w:b/>
      <w:bCs/>
      <w:szCs w:val="26"/>
    </w:rPr>
  </w:style>
  <w:style w:type="paragraph" w:styleId="Heading3">
    <w:name w:val="heading 3"/>
    <w:basedOn w:val="Normal"/>
    <w:next w:val="Normal"/>
    <w:link w:val="Heading3Char"/>
    <w:uiPriority w:val="9"/>
    <w:semiHidden/>
    <w:unhideWhenUsed/>
    <w:locked/>
    <w:rsid w:val="0033125D"/>
    <w:pPr>
      <w:keepNext/>
      <w:keepLines/>
      <w:spacing w:before="20" w:line="240" w:lineRule="auto"/>
      <w:outlineLvl w:val="2"/>
    </w:pPr>
    <w:rPr>
      <w:rFonts w:eastAsiaTheme="majorEastAsia" w:cstheme="majorBidi"/>
      <w:b/>
      <w:bCs/>
      <w:color w:val="DC291E" w:themeColor="text2"/>
      <w:sz w:val="24"/>
    </w:rPr>
  </w:style>
  <w:style w:type="paragraph" w:styleId="Heading4">
    <w:name w:val="heading 4"/>
    <w:basedOn w:val="Normal"/>
    <w:next w:val="Normal"/>
    <w:link w:val="Heading4Char"/>
    <w:uiPriority w:val="9"/>
    <w:semiHidden/>
    <w:unhideWhenUsed/>
    <w:qFormat/>
    <w:locked/>
    <w:rsid w:val="0033125D"/>
    <w:pPr>
      <w:keepNext/>
      <w:keepLines/>
      <w:spacing w:before="200"/>
      <w:outlineLvl w:val="3"/>
    </w:pPr>
    <w:rPr>
      <w:rFonts w:asciiTheme="majorHAnsi" w:eastAsiaTheme="majorEastAsia" w:hAnsiTheme="majorHAnsi" w:cstheme="majorBidi"/>
      <w:b/>
      <w:bCs/>
      <w:i/>
      <w:iCs/>
      <w:color w:val="928C76" w:themeColor="accent1"/>
    </w:rPr>
  </w:style>
  <w:style w:type="paragraph" w:styleId="Heading5">
    <w:name w:val="heading 5"/>
    <w:basedOn w:val="Normal"/>
    <w:next w:val="Normal"/>
    <w:link w:val="Heading5Char"/>
    <w:uiPriority w:val="9"/>
    <w:semiHidden/>
    <w:unhideWhenUsed/>
    <w:qFormat/>
    <w:locked/>
    <w:rsid w:val="0033125D"/>
    <w:pPr>
      <w:keepNext/>
      <w:keepLines/>
      <w:spacing w:before="200"/>
      <w:outlineLvl w:val="4"/>
    </w:pPr>
    <w:rPr>
      <w:rFonts w:asciiTheme="majorHAnsi" w:eastAsiaTheme="majorEastAsia" w:hAnsiTheme="majorHAnsi" w:cstheme="majorBidi"/>
      <w:color w:val="49453A" w:themeColor="accent1" w:themeShade="7F"/>
    </w:rPr>
  </w:style>
  <w:style w:type="paragraph" w:styleId="Heading6">
    <w:name w:val="heading 6"/>
    <w:basedOn w:val="Normal"/>
    <w:next w:val="Normal"/>
    <w:link w:val="Heading6Char"/>
    <w:uiPriority w:val="9"/>
    <w:semiHidden/>
    <w:unhideWhenUsed/>
    <w:qFormat/>
    <w:locked/>
    <w:rsid w:val="0033125D"/>
    <w:pPr>
      <w:keepNext/>
      <w:keepLines/>
      <w:spacing w:before="200"/>
      <w:outlineLvl w:val="5"/>
    </w:pPr>
    <w:rPr>
      <w:rFonts w:asciiTheme="majorHAnsi" w:eastAsiaTheme="majorEastAsia" w:hAnsiTheme="majorHAnsi" w:cstheme="majorBidi"/>
      <w:i/>
      <w:iCs/>
      <w:color w:val="49453A" w:themeColor="accent1" w:themeShade="7F"/>
    </w:rPr>
  </w:style>
  <w:style w:type="paragraph" w:styleId="Heading7">
    <w:name w:val="heading 7"/>
    <w:basedOn w:val="Normal"/>
    <w:next w:val="Normal"/>
    <w:link w:val="Heading7Char"/>
    <w:uiPriority w:val="9"/>
    <w:semiHidden/>
    <w:unhideWhenUsed/>
    <w:qFormat/>
    <w:locked/>
    <w:rsid w:val="0033125D"/>
    <w:pPr>
      <w:keepNext/>
      <w:keepLines/>
      <w:spacing w:before="200"/>
      <w:outlineLvl w:val="6"/>
    </w:pPr>
    <w:rPr>
      <w:rFonts w:asciiTheme="majorHAnsi" w:eastAsiaTheme="majorEastAsia" w:hAnsiTheme="majorHAnsi" w:cstheme="majorBidi"/>
      <w:i/>
      <w:iCs/>
      <w:color w:val="6F6F6F" w:themeColor="text1" w:themeTint="BF"/>
    </w:rPr>
  </w:style>
  <w:style w:type="paragraph" w:styleId="Heading8">
    <w:name w:val="heading 8"/>
    <w:basedOn w:val="Normal"/>
    <w:next w:val="Normal"/>
    <w:link w:val="Heading8Char"/>
    <w:uiPriority w:val="9"/>
    <w:semiHidden/>
    <w:unhideWhenUsed/>
    <w:qFormat/>
    <w:locked/>
    <w:rsid w:val="0033125D"/>
    <w:pPr>
      <w:keepNext/>
      <w:keepLines/>
      <w:spacing w:before="200"/>
      <w:outlineLvl w:val="7"/>
    </w:pPr>
    <w:rPr>
      <w:rFonts w:asciiTheme="majorHAnsi" w:eastAsiaTheme="majorEastAsia" w:hAnsiTheme="majorHAnsi" w:cstheme="majorBidi"/>
      <w:color w:val="6F6F6F" w:themeColor="text1" w:themeTint="BF"/>
      <w:sz w:val="20"/>
      <w:szCs w:val="20"/>
    </w:rPr>
  </w:style>
  <w:style w:type="paragraph" w:styleId="Heading9">
    <w:name w:val="heading 9"/>
    <w:basedOn w:val="Normal"/>
    <w:next w:val="Normal"/>
    <w:link w:val="Heading9Char"/>
    <w:uiPriority w:val="9"/>
    <w:semiHidden/>
    <w:unhideWhenUsed/>
    <w:qFormat/>
    <w:locked/>
    <w:rsid w:val="0033125D"/>
    <w:pPr>
      <w:keepNext/>
      <w:keepLines/>
      <w:spacing w:before="200"/>
      <w:outlineLvl w:val="8"/>
    </w:pPr>
    <w:rPr>
      <w:rFonts w:asciiTheme="majorHAnsi" w:eastAsiaTheme="majorEastAsia" w:hAnsiTheme="majorHAnsi" w:cstheme="majorBidi"/>
      <w:i/>
      <w:iCs/>
      <w:color w:val="6F6F6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373"/>
    <w:pPr>
      <w:tabs>
        <w:tab w:val="center" w:pos="4513"/>
        <w:tab w:val="right" w:pos="9026"/>
      </w:tabs>
      <w:spacing w:line="240" w:lineRule="auto"/>
    </w:pPr>
  </w:style>
  <w:style w:type="character" w:customStyle="1" w:styleId="HeaderChar">
    <w:name w:val="Header Char"/>
    <w:basedOn w:val="DefaultParagraphFont"/>
    <w:link w:val="Header"/>
    <w:uiPriority w:val="99"/>
    <w:rsid w:val="00C22373"/>
  </w:style>
  <w:style w:type="paragraph" w:styleId="Footer">
    <w:name w:val="footer"/>
    <w:basedOn w:val="Normal"/>
    <w:link w:val="FooterChar"/>
    <w:uiPriority w:val="99"/>
    <w:unhideWhenUsed/>
    <w:rsid w:val="00C22373"/>
    <w:pPr>
      <w:tabs>
        <w:tab w:val="center" w:pos="4513"/>
        <w:tab w:val="right" w:pos="9026"/>
      </w:tabs>
      <w:spacing w:line="240" w:lineRule="auto"/>
    </w:pPr>
  </w:style>
  <w:style w:type="character" w:customStyle="1" w:styleId="FooterChar">
    <w:name w:val="Footer Char"/>
    <w:basedOn w:val="DefaultParagraphFont"/>
    <w:link w:val="Footer"/>
    <w:uiPriority w:val="99"/>
    <w:rsid w:val="00C22373"/>
  </w:style>
  <w:style w:type="paragraph" w:styleId="BalloonText">
    <w:name w:val="Balloon Text"/>
    <w:basedOn w:val="Normal"/>
    <w:link w:val="BalloonTextChar"/>
    <w:uiPriority w:val="99"/>
    <w:semiHidden/>
    <w:unhideWhenUsed/>
    <w:locked/>
    <w:rsid w:val="00C22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373"/>
    <w:rPr>
      <w:rFonts w:ascii="Tahoma" w:hAnsi="Tahoma" w:cs="Tahoma"/>
      <w:sz w:val="16"/>
      <w:szCs w:val="16"/>
    </w:rPr>
  </w:style>
  <w:style w:type="paragraph" w:styleId="NoSpacing">
    <w:name w:val="No Spacing"/>
    <w:link w:val="NoSpacingChar"/>
    <w:uiPriority w:val="1"/>
    <w:locked/>
    <w:rsid w:val="0033125D"/>
  </w:style>
  <w:style w:type="character" w:customStyle="1" w:styleId="Heading1Char">
    <w:name w:val="Heading 1 Char"/>
    <w:basedOn w:val="DefaultParagraphFont"/>
    <w:link w:val="Heading1"/>
    <w:uiPriority w:val="9"/>
    <w:rsid w:val="0033125D"/>
    <w:rPr>
      <w:rFonts w:ascii="DINOT-Medium" w:eastAsiaTheme="majorEastAsia" w:hAnsi="DINOT-Medium" w:cstheme="majorBidi"/>
      <w:b/>
      <w:bCs/>
      <w:color w:val="DC291E" w:themeColor="text2"/>
      <w:sz w:val="22"/>
      <w:szCs w:val="28"/>
      <w:lang w:val="en-ZA"/>
    </w:rPr>
  </w:style>
  <w:style w:type="character" w:customStyle="1" w:styleId="Heading2Char">
    <w:name w:val="Heading 2 Char"/>
    <w:basedOn w:val="DefaultParagraphFont"/>
    <w:link w:val="Heading2"/>
    <w:uiPriority w:val="9"/>
    <w:rsid w:val="0033125D"/>
    <w:rPr>
      <w:rFonts w:ascii="DINOT-Medium" w:eastAsiaTheme="majorEastAsia" w:hAnsi="DINOT-Medium" w:cstheme="majorBidi"/>
      <w:b/>
      <w:bCs/>
      <w:szCs w:val="26"/>
      <w:lang w:val="en-ZA"/>
    </w:rPr>
  </w:style>
  <w:style w:type="paragraph" w:styleId="Title">
    <w:name w:val="Title"/>
    <w:aliases w:val="Main heading 2"/>
    <w:basedOn w:val="Normal"/>
    <w:next w:val="Normal"/>
    <w:link w:val="TitleChar"/>
    <w:uiPriority w:val="10"/>
    <w:locked/>
    <w:rsid w:val="0033125D"/>
    <w:pPr>
      <w:spacing w:after="120" w:line="240" w:lineRule="auto"/>
      <w:contextualSpacing/>
    </w:pPr>
    <w:rPr>
      <w:rFonts w:asciiTheme="majorHAnsi" w:eastAsiaTheme="majorEastAsia" w:hAnsiTheme="majorHAnsi" w:cstheme="majorBidi"/>
      <w:color w:val="DC291E" w:themeColor="text2"/>
      <w:spacing w:val="30"/>
      <w:kern w:val="28"/>
      <w:sz w:val="72"/>
      <w:szCs w:val="52"/>
      <w14:ligatures w14:val="standard"/>
      <w14:numForm w14:val="oldStyle"/>
    </w:rPr>
  </w:style>
  <w:style w:type="character" w:customStyle="1" w:styleId="TitleChar">
    <w:name w:val="Title Char"/>
    <w:aliases w:val="Main heading 2 Char"/>
    <w:basedOn w:val="DefaultParagraphFont"/>
    <w:link w:val="Title"/>
    <w:uiPriority w:val="10"/>
    <w:rsid w:val="0033125D"/>
    <w:rPr>
      <w:rFonts w:asciiTheme="majorHAnsi" w:eastAsiaTheme="majorEastAsia" w:hAnsiTheme="majorHAnsi" w:cstheme="majorBidi"/>
      <w:color w:val="DC291E" w:themeColor="text2"/>
      <w:spacing w:val="30"/>
      <w:kern w:val="28"/>
      <w:sz w:val="72"/>
      <w:szCs w:val="52"/>
      <w14:ligatures w14:val="standard"/>
      <w14:numForm w14:val="oldStyle"/>
    </w:rPr>
  </w:style>
  <w:style w:type="paragraph" w:styleId="Subtitle">
    <w:name w:val="Subtitle"/>
    <w:aliases w:val="Main heading 1"/>
    <w:basedOn w:val="Normal"/>
    <w:next w:val="Normal"/>
    <w:link w:val="SubtitleChar"/>
    <w:uiPriority w:val="11"/>
    <w:qFormat/>
    <w:locked/>
    <w:rsid w:val="0033125D"/>
    <w:pPr>
      <w:numPr>
        <w:ilvl w:val="1"/>
      </w:numPr>
      <w:spacing w:before="180" w:after="120"/>
    </w:pPr>
    <w:rPr>
      <w:rFonts w:eastAsiaTheme="majorEastAsia" w:cstheme="majorBidi"/>
      <w:iCs/>
      <w:color w:val="DC291E" w:themeColor="text2"/>
      <w:sz w:val="56"/>
      <w:szCs w:val="24"/>
    </w:rPr>
  </w:style>
  <w:style w:type="character" w:customStyle="1" w:styleId="SubtitleChar">
    <w:name w:val="Subtitle Char"/>
    <w:aliases w:val="Main heading 1 Char"/>
    <w:basedOn w:val="DefaultParagraphFont"/>
    <w:link w:val="Subtitle"/>
    <w:uiPriority w:val="11"/>
    <w:rsid w:val="0033125D"/>
    <w:rPr>
      <w:rFonts w:ascii="DINOT-Light" w:eastAsiaTheme="majorEastAsia" w:hAnsi="DINOT-Light" w:cstheme="majorBidi"/>
      <w:iCs/>
      <w:color w:val="DC291E" w:themeColor="text2"/>
      <w:sz w:val="56"/>
      <w:szCs w:val="24"/>
      <w:lang w:val="en-ZA"/>
    </w:rPr>
  </w:style>
  <w:style w:type="character" w:styleId="SubtleEmphasis">
    <w:name w:val="Subtle Emphasis"/>
    <w:aliases w:val="Signature1"/>
    <w:uiPriority w:val="19"/>
    <w:qFormat/>
    <w:locked/>
    <w:rsid w:val="008212D4"/>
    <w:rPr>
      <w:rFonts w:ascii="DINOT" w:hAnsi="DINOT"/>
      <w:i w:val="0"/>
      <w:color w:val="DC291E" w:themeColor="text2"/>
      <w:sz w:val="18"/>
    </w:rPr>
  </w:style>
  <w:style w:type="character" w:styleId="Emphasis">
    <w:name w:val="Emphasis"/>
    <w:aliases w:val="Graph heading"/>
    <w:uiPriority w:val="20"/>
    <w:qFormat/>
    <w:locked/>
    <w:rsid w:val="0033125D"/>
    <w:rPr>
      <w:rFonts w:ascii="DINOT-Medium" w:hAnsi="DINOT-Medium"/>
      <w:i w:val="0"/>
      <w:iCs/>
      <w:color w:val="3F3F3F" w:themeColor="text1"/>
      <w:sz w:val="18"/>
    </w:rPr>
  </w:style>
  <w:style w:type="character" w:styleId="IntenseEmphasis">
    <w:name w:val="Intense Emphasis"/>
    <w:aliases w:val="Main heading date"/>
    <w:basedOn w:val="DefaultParagraphFont"/>
    <w:uiPriority w:val="21"/>
    <w:qFormat/>
    <w:locked/>
    <w:rsid w:val="0033125D"/>
    <w:rPr>
      <w:rFonts w:ascii="DINOT-Light" w:hAnsi="DINOT-Light"/>
      <w:b w:val="0"/>
      <w:bCs/>
      <w:i w:val="0"/>
      <w:iCs/>
      <w:color w:val="96989A" w:themeColor="background1"/>
      <w:sz w:val="56"/>
    </w:rPr>
  </w:style>
  <w:style w:type="character" w:styleId="Hyperlink">
    <w:name w:val="Hyperlink"/>
    <w:aliases w:val="Signature text"/>
    <w:uiPriority w:val="99"/>
    <w:unhideWhenUsed/>
    <w:qFormat/>
    <w:locked/>
    <w:rsid w:val="0033125D"/>
    <w:rPr>
      <w:rFonts w:ascii="DINOT-Medium" w:hAnsi="DINOT-Medium"/>
      <w:color w:val="3F3F3F" w:themeColor="text1"/>
      <w:sz w:val="18"/>
      <w:u w:val="none"/>
    </w:rPr>
  </w:style>
  <w:style w:type="paragraph" w:styleId="PlainText">
    <w:name w:val="Plain Text"/>
    <w:basedOn w:val="Normal"/>
    <w:link w:val="PlainTextChar1"/>
    <w:uiPriority w:val="99"/>
    <w:unhideWhenUsed/>
    <w:locked/>
    <w:rsid w:val="007C4464"/>
    <w:pPr>
      <w:spacing w:line="240" w:lineRule="auto"/>
    </w:pPr>
    <w:rPr>
      <w:rFonts w:ascii="Courier New" w:eastAsiaTheme="minorHAnsi" w:hAnsi="Courier New" w:cs="Courier New"/>
      <w:szCs w:val="20"/>
      <w:lang w:eastAsia="en-ZA"/>
    </w:rPr>
  </w:style>
  <w:style w:type="character" w:customStyle="1" w:styleId="PlainTextChar">
    <w:name w:val="Plain Text Char"/>
    <w:basedOn w:val="DefaultParagraphFont"/>
    <w:uiPriority w:val="99"/>
    <w:semiHidden/>
    <w:rsid w:val="007C4464"/>
    <w:rPr>
      <w:rFonts w:ascii="Consolas" w:hAnsi="Consolas"/>
      <w:sz w:val="21"/>
      <w:szCs w:val="21"/>
      <w:lang w:val="en-ZA"/>
    </w:rPr>
  </w:style>
  <w:style w:type="character" w:customStyle="1" w:styleId="PlainTextChar1">
    <w:name w:val="Plain Text Char1"/>
    <w:basedOn w:val="DefaultParagraphFont"/>
    <w:link w:val="PlainText"/>
    <w:uiPriority w:val="99"/>
    <w:locked/>
    <w:rsid w:val="007C4464"/>
    <w:rPr>
      <w:rFonts w:ascii="Courier New" w:eastAsiaTheme="minorHAnsi" w:hAnsi="Courier New" w:cs="Courier New"/>
      <w:lang w:val="en-ZA" w:eastAsia="en-ZA"/>
    </w:rPr>
  </w:style>
  <w:style w:type="character" w:styleId="Strong">
    <w:name w:val="Strong"/>
    <w:aliases w:val="Table headings"/>
    <w:basedOn w:val="DefaultParagraphFont"/>
    <w:uiPriority w:val="22"/>
    <w:qFormat/>
    <w:locked/>
    <w:rsid w:val="0033125D"/>
    <w:rPr>
      <w:rFonts w:asciiTheme="majorHAnsi" w:hAnsiTheme="majorHAnsi"/>
      <w:b/>
      <w:bCs/>
      <w:color w:val="DC291E" w:themeColor="text2"/>
      <w:sz w:val="16"/>
    </w:rPr>
  </w:style>
  <w:style w:type="paragraph" w:styleId="Quote">
    <w:name w:val="Quote"/>
    <w:aliases w:val="Table text"/>
    <w:basedOn w:val="Normal"/>
    <w:next w:val="Normal"/>
    <w:link w:val="QuoteChar"/>
    <w:uiPriority w:val="29"/>
    <w:qFormat/>
    <w:locked/>
    <w:rsid w:val="0033125D"/>
    <w:rPr>
      <w:rFonts w:asciiTheme="minorHAnsi" w:hAnsiTheme="minorHAnsi"/>
      <w:iCs/>
      <w:sz w:val="16"/>
    </w:rPr>
  </w:style>
  <w:style w:type="character" w:customStyle="1" w:styleId="QuoteChar">
    <w:name w:val="Quote Char"/>
    <w:aliases w:val="Table text Char"/>
    <w:basedOn w:val="DefaultParagraphFont"/>
    <w:link w:val="Quote"/>
    <w:uiPriority w:val="29"/>
    <w:rsid w:val="0033125D"/>
    <w:rPr>
      <w:rFonts w:asciiTheme="minorHAnsi" w:hAnsiTheme="minorHAnsi"/>
      <w:iCs/>
      <w:sz w:val="16"/>
      <w:szCs w:val="22"/>
      <w:lang w:val="en-ZA"/>
    </w:rPr>
  </w:style>
  <w:style w:type="paragraph" w:styleId="ListParagraph">
    <w:name w:val="List Paragraph"/>
    <w:aliases w:val="Signature bold"/>
    <w:basedOn w:val="Normal"/>
    <w:uiPriority w:val="34"/>
    <w:qFormat/>
    <w:locked/>
    <w:rsid w:val="0033125D"/>
    <w:pPr>
      <w:ind w:left="720"/>
      <w:contextualSpacing/>
    </w:pPr>
    <w:rPr>
      <w:rFonts w:ascii="DINOT-Medium" w:hAnsi="DINOT-Medium"/>
    </w:rPr>
  </w:style>
  <w:style w:type="numbering" w:customStyle="1" w:styleId="StyleNumberedBoldItalicLeft63mmHanging63mm">
    <w:name w:val="Style Numbered Bold Italic Left:  6.3 mm Hanging:  6.3 mm"/>
    <w:basedOn w:val="NoList"/>
    <w:locked/>
    <w:rsid w:val="00A07DD8"/>
    <w:pPr>
      <w:numPr>
        <w:numId w:val="1"/>
      </w:numPr>
    </w:pPr>
  </w:style>
  <w:style w:type="numbering" w:customStyle="1" w:styleId="StyleOutlinenumberedBoldItalicLeft19mmHanging63mm">
    <w:name w:val="Style Outline numbered Bold Italic Left:  19 mm Hanging:  6.3 mm"/>
    <w:basedOn w:val="NoList"/>
    <w:locked/>
    <w:rsid w:val="00A07DD8"/>
    <w:pPr>
      <w:numPr>
        <w:numId w:val="2"/>
      </w:numPr>
    </w:pPr>
  </w:style>
  <w:style w:type="table" w:styleId="TableGrid">
    <w:name w:val="Table Grid"/>
    <w:basedOn w:val="TableNormal"/>
    <w:locked/>
    <w:rsid w:val="00A07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locked/>
    <w:rsid w:val="00A07D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96989A" w:themeColor="background1"/>
      </w:rPr>
      <w:tblPr/>
      <w:tcPr>
        <w:tcBorders>
          <w:top w:val="single" w:sz="18" w:space="0" w:color="auto"/>
          <w:left w:val="nil"/>
          <w:bottom w:val="single" w:sz="18" w:space="0" w:color="auto"/>
          <w:right w:val="nil"/>
          <w:insideH w:val="nil"/>
          <w:insideV w:val="nil"/>
        </w:tcBorders>
        <w:shd w:val="clear" w:color="auto" w:fill="DC291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96989A" w:themeFill="background1"/>
      </w:tcPr>
    </w:tblStylePr>
    <w:tblStylePr w:type="firstCol">
      <w:rPr>
        <w:b/>
        <w:bCs/>
        <w:color w:val="96989A" w:themeColor="background1"/>
      </w:rPr>
      <w:tblPr/>
      <w:tcPr>
        <w:tcBorders>
          <w:top w:val="nil"/>
          <w:left w:val="nil"/>
          <w:bottom w:val="single" w:sz="18" w:space="0" w:color="auto"/>
          <w:right w:val="nil"/>
          <w:insideH w:val="nil"/>
          <w:insideV w:val="nil"/>
        </w:tcBorders>
        <w:shd w:val="clear" w:color="auto" w:fill="DC291E" w:themeFill="accent2"/>
      </w:tcPr>
    </w:tblStylePr>
    <w:tblStylePr w:type="lastCol">
      <w:rPr>
        <w:b/>
        <w:bCs/>
        <w:color w:val="96989A" w:themeColor="background1"/>
      </w:rPr>
      <w:tblPr/>
      <w:tcPr>
        <w:tcBorders>
          <w:left w:val="nil"/>
          <w:right w:val="nil"/>
          <w:insideH w:val="nil"/>
          <w:insideV w:val="nil"/>
        </w:tcBorders>
        <w:shd w:val="clear" w:color="auto" w:fill="DC291E" w:themeFill="accent2"/>
      </w:tcPr>
    </w:tblStylePr>
    <w:tblStylePr w:type="band1Vert">
      <w:tblPr/>
      <w:tcPr>
        <w:tcBorders>
          <w:left w:val="nil"/>
          <w:right w:val="nil"/>
          <w:insideH w:val="nil"/>
          <w:insideV w:val="nil"/>
        </w:tcBorders>
        <w:shd w:val="clear" w:color="auto" w:fill="7E8083" w:themeFill="background1" w:themeFillShade="D8"/>
      </w:tcPr>
    </w:tblStylePr>
    <w:tblStylePr w:type="band1Horz">
      <w:tblPr/>
      <w:tcPr>
        <w:shd w:val="clear" w:color="auto" w:fill="7E808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96989A"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locked/>
    <w:rsid w:val="00A07DD8"/>
    <w:tblPr>
      <w:tblStyleRowBandSize w:val="1"/>
      <w:tblStyleColBandSize w:val="1"/>
      <w:tblBorders>
        <w:top w:val="single" w:sz="8" w:space="0" w:color="E75B53" w:themeColor="accent2" w:themeTint="BF"/>
        <w:left w:val="single" w:sz="8" w:space="0" w:color="E75B53" w:themeColor="accent2" w:themeTint="BF"/>
        <w:bottom w:val="single" w:sz="8" w:space="0" w:color="E75B53" w:themeColor="accent2" w:themeTint="BF"/>
        <w:right w:val="single" w:sz="8" w:space="0" w:color="E75B53" w:themeColor="accent2" w:themeTint="BF"/>
        <w:insideH w:val="single" w:sz="8" w:space="0" w:color="E75B53" w:themeColor="accent2" w:themeTint="BF"/>
        <w:insideV w:val="single" w:sz="8" w:space="0" w:color="E75B53" w:themeColor="accent2" w:themeTint="BF"/>
      </w:tblBorders>
    </w:tblPr>
    <w:tcPr>
      <w:shd w:val="clear" w:color="auto" w:fill="F7C9C6" w:themeFill="accent2" w:themeFillTint="3F"/>
    </w:tcPr>
    <w:tblStylePr w:type="firstRow">
      <w:rPr>
        <w:b/>
        <w:bCs/>
      </w:rPr>
    </w:tblStylePr>
    <w:tblStylePr w:type="lastRow">
      <w:rPr>
        <w:b/>
        <w:bCs/>
      </w:rPr>
      <w:tblPr/>
      <w:tcPr>
        <w:tcBorders>
          <w:top w:val="single" w:sz="18" w:space="0" w:color="E75B53" w:themeColor="accent2" w:themeTint="BF"/>
        </w:tcBorders>
      </w:tcPr>
    </w:tblStylePr>
    <w:tblStylePr w:type="firstCol">
      <w:rPr>
        <w:b/>
        <w:bCs/>
      </w:rPr>
    </w:tblStylePr>
    <w:tblStylePr w:type="lastCol">
      <w:rPr>
        <w:b/>
        <w:bCs/>
      </w:rPr>
    </w:tblStylePr>
    <w:tblStylePr w:type="band1Vert">
      <w:tblPr/>
      <w:tcPr>
        <w:shd w:val="clear" w:color="auto" w:fill="EF928C" w:themeFill="accent2" w:themeFillTint="7F"/>
      </w:tcPr>
    </w:tblStylePr>
    <w:tblStylePr w:type="band1Horz">
      <w:tblPr/>
      <w:tcPr>
        <w:shd w:val="clear" w:color="auto" w:fill="EF928C" w:themeFill="accent2" w:themeFillTint="7F"/>
      </w:tcPr>
    </w:tblStylePr>
  </w:style>
  <w:style w:type="table" w:styleId="MediumList2-Accent2">
    <w:name w:val="Medium List 2 Accent 2"/>
    <w:basedOn w:val="TableNormal"/>
    <w:uiPriority w:val="66"/>
    <w:locked/>
    <w:rsid w:val="00A07DD8"/>
    <w:rPr>
      <w:rFonts w:asciiTheme="majorHAnsi" w:eastAsiaTheme="majorEastAsia" w:hAnsiTheme="majorHAnsi" w:cstheme="majorBidi"/>
    </w:rPr>
    <w:tblPr>
      <w:tblStyleRowBandSize w:val="1"/>
      <w:tblStyleColBandSize w:val="1"/>
      <w:tblBorders>
        <w:top w:val="single" w:sz="8" w:space="0" w:color="DC291E" w:themeColor="accent2"/>
        <w:left w:val="single" w:sz="8" w:space="0" w:color="DC291E" w:themeColor="accent2"/>
        <w:bottom w:val="single" w:sz="8" w:space="0" w:color="DC291E" w:themeColor="accent2"/>
        <w:right w:val="single" w:sz="8" w:space="0" w:color="DC291E" w:themeColor="accent2"/>
      </w:tblBorders>
    </w:tblPr>
    <w:tblStylePr w:type="firstRow">
      <w:rPr>
        <w:sz w:val="24"/>
        <w:szCs w:val="24"/>
      </w:rPr>
      <w:tblPr/>
      <w:tcPr>
        <w:tcBorders>
          <w:top w:val="nil"/>
          <w:left w:val="nil"/>
          <w:bottom w:val="single" w:sz="24" w:space="0" w:color="DC291E" w:themeColor="accent2"/>
          <w:right w:val="nil"/>
          <w:insideH w:val="nil"/>
          <w:insideV w:val="nil"/>
        </w:tcBorders>
        <w:shd w:val="clear" w:color="auto" w:fill="96989A" w:themeFill="background1"/>
      </w:tcPr>
    </w:tblStylePr>
    <w:tblStylePr w:type="lastRow">
      <w:tblPr/>
      <w:tcPr>
        <w:tcBorders>
          <w:top w:val="single" w:sz="8" w:space="0" w:color="DC291E" w:themeColor="accent2"/>
          <w:left w:val="nil"/>
          <w:bottom w:val="nil"/>
          <w:right w:val="nil"/>
          <w:insideH w:val="nil"/>
          <w:insideV w:val="nil"/>
        </w:tcBorders>
        <w:shd w:val="clear" w:color="auto" w:fill="96989A" w:themeFill="background1"/>
      </w:tcPr>
    </w:tblStylePr>
    <w:tblStylePr w:type="firstCol">
      <w:tblPr/>
      <w:tcPr>
        <w:tcBorders>
          <w:top w:val="nil"/>
          <w:left w:val="nil"/>
          <w:bottom w:val="nil"/>
          <w:right w:val="single" w:sz="8" w:space="0" w:color="DC291E" w:themeColor="accent2"/>
          <w:insideH w:val="nil"/>
          <w:insideV w:val="nil"/>
        </w:tcBorders>
        <w:shd w:val="clear" w:color="auto" w:fill="96989A" w:themeFill="background1"/>
      </w:tcPr>
    </w:tblStylePr>
    <w:tblStylePr w:type="lastCol">
      <w:tblPr/>
      <w:tcPr>
        <w:tcBorders>
          <w:top w:val="nil"/>
          <w:left w:val="single" w:sz="8" w:space="0" w:color="DC291E" w:themeColor="accent2"/>
          <w:bottom w:val="nil"/>
          <w:right w:val="nil"/>
          <w:insideH w:val="nil"/>
          <w:insideV w:val="nil"/>
        </w:tcBorders>
        <w:shd w:val="clear" w:color="auto" w:fill="96989A" w:themeFill="background1"/>
      </w:tcPr>
    </w:tblStylePr>
    <w:tblStylePr w:type="band1Vert">
      <w:tblPr/>
      <w:tcPr>
        <w:tcBorders>
          <w:left w:val="nil"/>
          <w:right w:val="nil"/>
          <w:insideH w:val="nil"/>
          <w:insideV w:val="nil"/>
        </w:tcBorders>
        <w:shd w:val="clear" w:color="auto" w:fill="F7C9C6" w:themeFill="accent2" w:themeFillTint="3F"/>
      </w:tcPr>
    </w:tblStylePr>
    <w:tblStylePr w:type="band1Horz">
      <w:tblPr/>
      <w:tcPr>
        <w:tcBorders>
          <w:top w:val="nil"/>
          <w:bottom w:val="nil"/>
          <w:insideH w:val="nil"/>
          <w:insideV w:val="nil"/>
        </w:tcBorders>
        <w:shd w:val="clear" w:color="auto" w:fill="F7C9C6" w:themeFill="accent2" w:themeFillTint="3F"/>
      </w:tcPr>
    </w:tblStylePr>
    <w:tblStylePr w:type="nwCell">
      <w:tblPr/>
      <w:tcPr>
        <w:shd w:val="clear" w:color="auto" w:fill="96989A" w:themeFill="background1"/>
      </w:tcPr>
    </w:tblStylePr>
    <w:tblStylePr w:type="swCell">
      <w:tblPr/>
      <w:tcPr>
        <w:tcBorders>
          <w:top w:val="nil"/>
        </w:tcBorders>
      </w:tcPr>
    </w:tblStylePr>
  </w:style>
  <w:style w:type="table" w:styleId="LightGrid-Accent2">
    <w:name w:val="Light Grid Accent 2"/>
    <w:basedOn w:val="TableNormal"/>
    <w:uiPriority w:val="62"/>
    <w:locked/>
    <w:rsid w:val="00217F31"/>
    <w:tblPr>
      <w:tblStyleRowBandSize w:val="1"/>
      <w:tblStyleColBandSize w:val="1"/>
      <w:tblBorders>
        <w:top w:val="single" w:sz="8" w:space="0" w:color="DC291E" w:themeColor="accent2"/>
        <w:left w:val="single" w:sz="8" w:space="0" w:color="DC291E" w:themeColor="accent2"/>
        <w:bottom w:val="single" w:sz="8" w:space="0" w:color="DC291E" w:themeColor="accent2"/>
        <w:right w:val="single" w:sz="8" w:space="0" w:color="DC291E" w:themeColor="accent2"/>
        <w:insideH w:val="single" w:sz="8" w:space="0" w:color="DC291E" w:themeColor="accent2"/>
        <w:insideV w:val="single" w:sz="8" w:space="0" w:color="DC291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291E" w:themeColor="accent2"/>
          <w:left w:val="single" w:sz="8" w:space="0" w:color="DC291E" w:themeColor="accent2"/>
          <w:bottom w:val="single" w:sz="18" w:space="0" w:color="DC291E" w:themeColor="accent2"/>
          <w:right w:val="single" w:sz="8" w:space="0" w:color="DC291E" w:themeColor="accent2"/>
          <w:insideH w:val="nil"/>
          <w:insideV w:val="single" w:sz="8" w:space="0" w:color="DC29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291E" w:themeColor="accent2"/>
          <w:left w:val="single" w:sz="8" w:space="0" w:color="DC291E" w:themeColor="accent2"/>
          <w:bottom w:val="single" w:sz="8" w:space="0" w:color="DC291E" w:themeColor="accent2"/>
          <w:right w:val="single" w:sz="8" w:space="0" w:color="DC291E" w:themeColor="accent2"/>
          <w:insideH w:val="nil"/>
          <w:insideV w:val="single" w:sz="8" w:space="0" w:color="DC29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291E" w:themeColor="accent2"/>
          <w:left w:val="single" w:sz="8" w:space="0" w:color="DC291E" w:themeColor="accent2"/>
          <w:bottom w:val="single" w:sz="8" w:space="0" w:color="DC291E" w:themeColor="accent2"/>
          <w:right w:val="single" w:sz="8" w:space="0" w:color="DC291E" w:themeColor="accent2"/>
        </w:tcBorders>
      </w:tcPr>
    </w:tblStylePr>
    <w:tblStylePr w:type="band1Vert">
      <w:tblPr/>
      <w:tcPr>
        <w:tcBorders>
          <w:top w:val="single" w:sz="8" w:space="0" w:color="DC291E" w:themeColor="accent2"/>
          <w:left w:val="single" w:sz="8" w:space="0" w:color="DC291E" w:themeColor="accent2"/>
          <w:bottom w:val="single" w:sz="8" w:space="0" w:color="DC291E" w:themeColor="accent2"/>
          <w:right w:val="single" w:sz="8" w:space="0" w:color="DC291E" w:themeColor="accent2"/>
        </w:tcBorders>
        <w:shd w:val="clear" w:color="auto" w:fill="F7C9C6" w:themeFill="accent2" w:themeFillTint="3F"/>
      </w:tcPr>
    </w:tblStylePr>
    <w:tblStylePr w:type="band1Horz">
      <w:tblPr/>
      <w:tcPr>
        <w:tcBorders>
          <w:top w:val="single" w:sz="8" w:space="0" w:color="DC291E" w:themeColor="accent2"/>
          <w:left w:val="single" w:sz="8" w:space="0" w:color="DC291E" w:themeColor="accent2"/>
          <w:bottom w:val="single" w:sz="8" w:space="0" w:color="DC291E" w:themeColor="accent2"/>
          <w:right w:val="single" w:sz="8" w:space="0" w:color="DC291E" w:themeColor="accent2"/>
          <w:insideV w:val="single" w:sz="8" w:space="0" w:color="DC291E" w:themeColor="accent2"/>
        </w:tcBorders>
        <w:shd w:val="clear" w:color="auto" w:fill="F7C9C6" w:themeFill="accent2" w:themeFillTint="3F"/>
      </w:tcPr>
    </w:tblStylePr>
    <w:tblStylePr w:type="band2Horz">
      <w:tblPr/>
      <w:tcPr>
        <w:tcBorders>
          <w:top w:val="single" w:sz="8" w:space="0" w:color="DC291E" w:themeColor="accent2"/>
          <w:left w:val="single" w:sz="8" w:space="0" w:color="DC291E" w:themeColor="accent2"/>
          <w:bottom w:val="single" w:sz="8" w:space="0" w:color="DC291E" w:themeColor="accent2"/>
          <w:right w:val="single" w:sz="8" w:space="0" w:color="DC291E" w:themeColor="accent2"/>
          <w:insideV w:val="single" w:sz="8" w:space="0" w:color="DC291E" w:themeColor="accent2"/>
        </w:tcBorders>
      </w:tcPr>
    </w:tblStylePr>
  </w:style>
  <w:style w:type="paragraph" w:customStyle="1" w:styleId="StyleSubtitleBold">
    <w:name w:val="Style Subtitle + Bold"/>
    <w:basedOn w:val="Subtitle"/>
    <w:locked/>
    <w:rsid w:val="00F10F04"/>
    <w:rPr>
      <w:b/>
      <w:bCs/>
      <w:sz w:val="20"/>
    </w:rPr>
  </w:style>
  <w:style w:type="numbering" w:customStyle="1" w:styleId="StyleOutlinenumberedBoldItalicLeft63mmHanging63">
    <w:name w:val="Style Outline numbered Bold Italic Left:  6.3 mm Hanging:  6.3 ..."/>
    <w:basedOn w:val="NoList"/>
    <w:locked/>
    <w:rsid w:val="00F10F04"/>
    <w:pPr>
      <w:numPr>
        <w:numId w:val="3"/>
      </w:numPr>
    </w:pPr>
  </w:style>
  <w:style w:type="numbering" w:customStyle="1" w:styleId="StyleOutlinenumberedBoldItalicLeft63mmHanging631">
    <w:name w:val="Style Outline numbered Bold Italic Left:  6.3 mm Hanging:  6.3 ...1"/>
    <w:basedOn w:val="NoList"/>
    <w:locked/>
    <w:rsid w:val="00F10F04"/>
    <w:pPr>
      <w:numPr>
        <w:numId w:val="4"/>
      </w:numPr>
    </w:pPr>
  </w:style>
  <w:style w:type="character" w:customStyle="1" w:styleId="Sourcetext">
    <w:name w:val="Source text"/>
    <w:basedOn w:val="DefaultParagraphFont"/>
    <w:uiPriority w:val="1"/>
    <w:qFormat/>
    <w:rsid w:val="0033125D"/>
    <w:rPr>
      <w:rFonts w:ascii="Arial" w:hAnsi="Arial"/>
      <w:color w:val="6F6F6F" w:themeColor="text1" w:themeTint="BF"/>
      <w:sz w:val="14"/>
    </w:rPr>
  </w:style>
  <w:style w:type="paragraph" w:styleId="FootnoteText">
    <w:name w:val="footnote text"/>
    <w:basedOn w:val="Normal"/>
    <w:link w:val="FootnoteTextChar"/>
    <w:uiPriority w:val="99"/>
    <w:semiHidden/>
    <w:locked/>
    <w:rsid w:val="00431632"/>
    <w:pPr>
      <w:spacing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431632"/>
    <w:rPr>
      <w:rFonts w:ascii="Times New Roman" w:eastAsia="Times New Roman" w:hAnsi="Times New Roman"/>
      <w:color w:val="auto"/>
      <w:sz w:val="20"/>
      <w:szCs w:val="20"/>
      <w:lang w:val="en-ZA"/>
    </w:rPr>
  </w:style>
  <w:style w:type="character" w:styleId="FootnoteReference">
    <w:name w:val="footnote reference"/>
    <w:basedOn w:val="DefaultParagraphFont"/>
    <w:uiPriority w:val="99"/>
    <w:semiHidden/>
    <w:locked/>
    <w:rsid w:val="00431632"/>
    <w:rPr>
      <w:vertAlign w:val="superscript"/>
    </w:rPr>
  </w:style>
  <w:style w:type="character" w:styleId="FollowedHyperlink">
    <w:name w:val="FollowedHyperlink"/>
    <w:basedOn w:val="DefaultParagraphFont"/>
    <w:uiPriority w:val="99"/>
    <w:semiHidden/>
    <w:unhideWhenUsed/>
    <w:locked/>
    <w:rsid w:val="00B35D33"/>
    <w:rPr>
      <w:color w:val="F2A8A3" w:themeColor="followedHyperlink"/>
      <w:u w:val="single"/>
    </w:rPr>
  </w:style>
  <w:style w:type="paragraph" w:customStyle="1" w:styleId="AdvantageHeadline1">
    <w:name w:val="Advantage Headline 1"/>
    <w:basedOn w:val="Heading1"/>
    <w:next w:val="Heading1"/>
    <w:rsid w:val="008A4CF0"/>
    <w:pPr>
      <w:keepLines w:val="0"/>
      <w:spacing w:after="60" w:line="240" w:lineRule="auto"/>
    </w:pPr>
    <w:rPr>
      <w:rFonts w:eastAsia="Times"/>
      <w:b w:val="0"/>
      <w:bCs w:val="0"/>
      <w:color w:val="auto"/>
      <w:kern w:val="32"/>
      <w:sz w:val="32"/>
      <w:szCs w:val="32"/>
      <w:lang w:eastAsia="en-ZA"/>
    </w:rPr>
  </w:style>
  <w:style w:type="paragraph" w:styleId="Revision">
    <w:name w:val="Revision"/>
    <w:hidden/>
    <w:uiPriority w:val="99"/>
    <w:semiHidden/>
    <w:rsid w:val="00863B34"/>
    <w:rPr>
      <w:szCs w:val="22"/>
    </w:rPr>
  </w:style>
  <w:style w:type="character" w:customStyle="1" w:styleId="st1">
    <w:name w:val="st1"/>
    <w:basedOn w:val="DefaultParagraphFont"/>
    <w:rsid w:val="00E00287"/>
  </w:style>
  <w:style w:type="character" w:customStyle="1" w:styleId="st">
    <w:name w:val="st"/>
    <w:basedOn w:val="DefaultParagraphFont"/>
    <w:rsid w:val="002C2A23"/>
  </w:style>
  <w:style w:type="paragraph" w:styleId="NormalWeb">
    <w:name w:val="Normal (Web)"/>
    <w:basedOn w:val="Normal"/>
    <w:uiPriority w:val="99"/>
    <w:unhideWhenUsed/>
    <w:locked/>
    <w:rsid w:val="00B767FB"/>
    <w:pPr>
      <w:spacing w:before="100" w:beforeAutospacing="1" w:after="100" w:afterAutospacing="1" w:line="240" w:lineRule="auto"/>
    </w:pPr>
    <w:rPr>
      <w:rFonts w:ascii="Times New Roman" w:eastAsia="Times New Roman" w:hAnsi="Times New Roman"/>
      <w:color w:val="auto"/>
      <w:sz w:val="24"/>
      <w:szCs w:val="24"/>
      <w:lang w:eastAsia="en-ZA"/>
    </w:rPr>
  </w:style>
  <w:style w:type="character" w:styleId="CommentReference">
    <w:name w:val="annotation reference"/>
    <w:basedOn w:val="DefaultParagraphFont"/>
    <w:uiPriority w:val="99"/>
    <w:semiHidden/>
    <w:unhideWhenUsed/>
    <w:locked/>
    <w:rsid w:val="00CE4D89"/>
    <w:rPr>
      <w:sz w:val="16"/>
      <w:szCs w:val="16"/>
    </w:rPr>
  </w:style>
  <w:style w:type="paragraph" w:styleId="CommentText">
    <w:name w:val="annotation text"/>
    <w:basedOn w:val="Normal"/>
    <w:link w:val="CommentTextChar"/>
    <w:uiPriority w:val="99"/>
    <w:unhideWhenUsed/>
    <w:locked/>
    <w:rsid w:val="00CE4D89"/>
    <w:pPr>
      <w:spacing w:after="20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E4D89"/>
    <w:rPr>
      <w:rFonts w:asciiTheme="minorHAnsi" w:eastAsiaTheme="minorHAnsi" w:hAnsiTheme="minorHAnsi" w:cstheme="minorBidi"/>
      <w:color w:val="auto"/>
      <w:sz w:val="20"/>
      <w:szCs w:val="20"/>
      <w:lang w:val="en-ZA"/>
    </w:rPr>
  </w:style>
  <w:style w:type="character" w:customStyle="1" w:styleId="Heading3Char">
    <w:name w:val="Heading 3 Char"/>
    <w:basedOn w:val="DefaultParagraphFont"/>
    <w:link w:val="Heading3"/>
    <w:uiPriority w:val="9"/>
    <w:semiHidden/>
    <w:rsid w:val="0033125D"/>
    <w:rPr>
      <w:rFonts w:eastAsiaTheme="majorEastAsia" w:cstheme="majorBidi"/>
      <w:b/>
      <w:bCs/>
      <w:color w:val="DC291E" w:themeColor="text2"/>
      <w:sz w:val="24"/>
    </w:rPr>
  </w:style>
  <w:style w:type="character" w:customStyle="1" w:styleId="Heading4Char">
    <w:name w:val="Heading 4 Char"/>
    <w:basedOn w:val="DefaultParagraphFont"/>
    <w:link w:val="Heading4"/>
    <w:uiPriority w:val="9"/>
    <w:semiHidden/>
    <w:rsid w:val="0033125D"/>
    <w:rPr>
      <w:rFonts w:asciiTheme="majorHAnsi" w:eastAsiaTheme="majorEastAsia" w:hAnsiTheme="majorHAnsi" w:cstheme="majorBidi"/>
      <w:b/>
      <w:bCs/>
      <w:i/>
      <w:iCs/>
      <w:color w:val="928C76" w:themeColor="accent1"/>
      <w:szCs w:val="22"/>
      <w:lang w:val="en-ZA"/>
    </w:rPr>
  </w:style>
  <w:style w:type="character" w:customStyle="1" w:styleId="Heading5Char">
    <w:name w:val="Heading 5 Char"/>
    <w:basedOn w:val="DefaultParagraphFont"/>
    <w:link w:val="Heading5"/>
    <w:uiPriority w:val="9"/>
    <w:semiHidden/>
    <w:rsid w:val="0033125D"/>
    <w:rPr>
      <w:rFonts w:asciiTheme="majorHAnsi" w:eastAsiaTheme="majorEastAsia" w:hAnsiTheme="majorHAnsi" w:cstheme="majorBidi"/>
      <w:color w:val="49453A" w:themeColor="accent1" w:themeShade="7F"/>
      <w:szCs w:val="22"/>
      <w:lang w:val="en-ZA"/>
    </w:rPr>
  </w:style>
  <w:style w:type="character" w:customStyle="1" w:styleId="Heading6Char">
    <w:name w:val="Heading 6 Char"/>
    <w:basedOn w:val="DefaultParagraphFont"/>
    <w:link w:val="Heading6"/>
    <w:uiPriority w:val="9"/>
    <w:semiHidden/>
    <w:rsid w:val="0033125D"/>
    <w:rPr>
      <w:rFonts w:asciiTheme="majorHAnsi" w:eastAsiaTheme="majorEastAsia" w:hAnsiTheme="majorHAnsi" w:cstheme="majorBidi"/>
      <w:i/>
      <w:iCs/>
      <w:color w:val="49453A" w:themeColor="accent1" w:themeShade="7F"/>
      <w:szCs w:val="22"/>
      <w:lang w:val="en-ZA"/>
    </w:rPr>
  </w:style>
  <w:style w:type="character" w:customStyle="1" w:styleId="Heading7Char">
    <w:name w:val="Heading 7 Char"/>
    <w:basedOn w:val="DefaultParagraphFont"/>
    <w:link w:val="Heading7"/>
    <w:uiPriority w:val="9"/>
    <w:semiHidden/>
    <w:rsid w:val="0033125D"/>
    <w:rPr>
      <w:rFonts w:asciiTheme="majorHAnsi" w:eastAsiaTheme="majorEastAsia" w:hAnsiTheme="majorHAnsi" w:cstheme="majorBidi"/>
      <w:i/>
      <w:iCs/>
      <w:color w:val="6F6F6F" w:themeColor="text1" w:themeTint="BF"/>
      <w:szCs w:val="22"/>
      <w:lang w:val="en-ZA"/>
    </w:rPr>
  </w:style>
  <w:style w:type="character" w:customStyle="1" w:styleId="Heading8Char">
    <w:name w:val="Heading 8 Char"/>
    <w:basedOn w:val="DefaultParagraphFont"/>
    <w:link w:val="Heading8"/>
    <w:uiPriority w:val="9"/>
    <w:semiHidden/>
    <w:rsid w:val="0033125D"/>
    <w:rPr>
      <w:rFonts w:asciiTheme="majorHAnsi" w:eastAsiaTheme="majorEastAsia" w:hAnsiTheme="majorHAnsi" w:cstheme="majorBidi"/>
      <w:color w:val="6F6F6F" w:themeColor="text1" w:themeTint="BF"/>
      <w:sz w:val="20"/>
      <w:szCs w:val="20"/>
      <w:lang w:val="en-ZA"/>
    </w:rPr>
  </w:style>
  <w:style w:type="character" w:customStyle="1" w:styleId="Heading9Char">
    <w:name w:val="Heading 9 Char"/>
    <w:basedOn w:val="DefaultParagraphFont"/>
    <w:link w:val="Heading9"/>
    <w:uiPriority w:val="9"/>
    <w:semiHidden/>
    <w:rsid w:val="0033125D"/>
    <w:rPr>
      <w:rFonts w:asciiTheme="majorHAnsi" w:eastAsiaTheme="majorEastAsia" w:hAnsiTheme="majorHAnsi" w:cstheme="majorBidi"/>
      <w:i/>
      <w:iCs/>
      <w:color w:val="6F6F6F" w:themeColor="text1" w:themeTint="BF"/>
      <w:sz w:val="20"/>
      <w:szCs w:val="20"/>
      <w:lang w:val="en-ZA"/>
    </w:rPr>
  </w:style>
  <w:style w:type="paragraph" w:styleId="Caption">
    <w:name w:val="caption"/>
    <w:basedOn w:val="Normal"/>
    <w:next w:val="Normal"/>
    <w:uiPriority w:val="35"/>
    <w:semiHidden/>
    <w:unhideWhenUsed/>
    <w:qFormat/>
    <w:locked/>
    <w:rsid w:val="0033125D"/>
    <w:pPr>
      <w:spacing w:after="200" w:line="240" w:lineRule="auto"/>
    </w:pPr>
    <w:rPr>
      <w:b/>
      <w:bCs/>
      <w:color w:val="928C76" w:themeColor="accent1"/>
      <w:szCs w:val="18"/>
    </w:rPr>
  </w:style>
  <w:style w:type="character" w:customStyle="1" w:styleId="NoSpacingChar">
    <w:name w:val="No Spacing Char"/>
    <w:basedOn w:val="DefaultParagraphFont"/>
    <w:link w:val="NoSpacing"/>
    <w:uiPriority w:val="1"/>
    <w:rsid w:val="0033125D"/>
  </w:style>
  <w:style w:type="paragraph" w:styleId="IntenseQuote">
    <w:name w:val="Intense Quote"/>
    <w:basedOn w:val="Normal"/>
    <w:next w:val="Normal"/>
    <w:link w:val="IntenseQuoteChar"/>
    <w:uiPriority w:val="30"/>
    <w:locked/>
    <w:rsid w:val="0033125D"/>
    <w:pPr>
      <w:pBdr>
        <w:left w:val="single" w:sz="48" w:space="13" w:color="DC291E" w:themeColor="accent2"/>
      </w:pBdr>
      <w:spacing w:before="240" w:after="120" w:line="300" w:lineRule="auto"/>
    </w:pPr>
    <w:rPr>
      <w:rFonts w:eastAsiaTheme="minorEastAsia"/>
      <w:b/>
      <w:bCs/>
      <w:i/>
      <w:iCs/>
      <w:color w:val="DC291E"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33125D"/>
    <w:rPr>
      <w:rFonts w:eastAsiaTheme="minorEastAsia"/>
      <w:b/>
      <w:bCs/>
      <w:i/>
      <w:iCs/>
      <w:color w:val="DC291E" w:themeColor="accent2"/>
      <w:sz w:val="26"/>
      <w:lang w:bidi="hi-IN"/>
      <w14:ligatures w14:val="standard"/>
      <w14:numForm w14:val="oldStyle"/>
    </w:rPr>
  </w:style>
  <w:style w:type="character" w:styleId="SubtleReference">
    <w:name w:val="Subtle Reference"/>
    <w:basedOn w:val="DefaultParagraphFont"/>
    <w:uiPriority w:val="31"/>
    <w:locked/>
    <w:rsid w:val="0033125D"/>
    <w:rPr>
      <w:smallCaps/>
      <w:color w:val="000000"/>
      <w:u w:val="single"/>
    </w:rPr>
  </w:style>
  <w:style w:type="character" w:styleId="IntenseReference">
    <w:name w:val="Intense Reference"/>
    <w:basedOn w:val="DefaultParagraphFont"/>
    <w:uiPriority w:val="32"/>
    <w:locked/>
    <w:rsid w:val="0033125D"/>
    <w:rPr>
      <w:rFonts w:asciiTheme="minorHAnsi" w:hAnsiTheme="minorHAnsi"/>
      <w:b/>
      <w:bCs/>
      <w:smallCaps/>
      <w:color w:val="DC291E" w:themeColor="text2"/>
      <w:spacing w:val="5"/>
      <w:sz w:val="22"/>
      <w:u w:val="single"/>
    </w:rPr>
  </w:style>
  <w:style w:type="character" w:styleId="BookTitle">
    <w:name w:val="Book Title"/>
    <w:basedOn w:val="DefaultParagraphFont"/>
    <w:uiPriority w:val="33"/>
    <w:locked/>
    <w:rsid w:val="0033125D"/>
    <w:rPr>
      <w:rFonts w:asciiTheme="majorHAnsi" w:hAnsiTheme="majorHAnsi"/>
      <w:b/>
      <w:bCs/>
      <w:caps w:val="0"/>
      <w:smallCaps/>
      <w:color w:val="DC291E" w:themeColor="text2"/>
      <w:spacing w:val="10"/>
      <w:sz w:val="22"/>
    </w:rPr>
  </w:style>
  <w:style w:type="paragraph" w:styleId="TOCHeading">
    <w:name w:val="TOC Heading"/>
    <w:basedOn w:val="Heading1"/>
    <w:next w:val="Normal"/>
    <w:uiPriority w:val="39"/>
    <w:semiHidden/>
    <w:unhideWhenUsed/>
    <w:qFormat/>
    <w:locked/>
    <w:rsid w:val="0033125D"/>
    <w:pPr>
      <w:spacing w:before="480"/>
      <w:outlineLvl w:val="9"/>
    </w:pPr>
    <w:rPr>
      <w:rFonts w:asciiTheme="majorHAnsi" w:hAnsiTheme="majorHAnsi"/>
      <w:color w:val="6E6957" w:themeColor="accent1" w:themeShade="BF"/>
      <w:sz w:val="28"/>
    </w:rPr>
  </w:style>
  <w:style w:type="paragraph" w:customStyle="1" w:styleId="BasicParagraph">
    <w:name w:val="[Basic Paragraph]"/>
    <w:basedOn w:val="Normal"/>
    <w:uiPriority w:val="99"/>
    <w:rsid w:val="004A09A5"/>
    <w:pPr>
      <w:autoSpaceDE w:val="0"/>
      <w:autoSpaceDN w:val="0"/>
      <w:adjustRightInd w:val="0"/>
      <w:textAlignment w:val="center"/>
    </w:pPr>
    <w:rPr>
      <w:rFonts w:ascii="Minion Pro" w:hAnsi="Minion Pro" w:cs="Minion Pro"/>
      <w:color w:val="000000"/>
      <w:sz w:val="24"/>
      <w:szCs w:val="24"/>
      <w:lang w:val="en-GB"/>
    </w:rPr>
  </w:style>
  <w:style w:type="character" w:customStyle="1" w:styleId="Tableader-greyline">
    <w:name w:val="Tab leader - grey line"/>
    <w:basedOn w:val="DefaultParagraphFont"/>
    <w:uiPriority w:val="1"/>
    <w:qFormat/>
    <w:rsid w:val="00AE31E2"/>
    <w:rPr>
      <w:rFonts w:ascii="Arial" w:hAnsi="Arial" w:cs="Arial"/>
      <w:color w:val="C0C1BF"/>
    </w:rPr>
  </w:style>
  <w:style w:type="paragraph" w:styleId="CommentSubject">
    <w:name w:val="annotation subject"/>
    <w:basedOn w:val="CommentText"/>
    <w:next w:val="CommentText"/>
    <w:link w:val="CommentSubjectChar"/>
    <w:uiPriority w:val="99"/>
    <w:semiHidden/>
    <w:unhideWhenUsed/>
    <w:locked/>
    <w:rsid w:val="002F4726"/>
    <w:pPr>
      <w:spacing w:after="0"/>
    </w:pPr>
    <w:rPr>
      <w:rFonts w:ascii="DINOT-Light" w:eastAsia="Calibri" w:hAnsi="DINOT-Light" w:cs="Times New Roman"/>
      <w:b/>
      <w:bCs/>
      <w:color w:val="3F3F3F" w:themeColor="text1"/>
    </w:rPr>
  </w:style>
  <w:style w:type="character" w:customStyle="1" w:styleId="CommentSubjectChar">
    <w:name w:val="Comment Subject Char"/>
    <w:basedOn w:val="CommentTextChar"/>
    <w:link w:val="CommentSubject"/>
    <w:uiPriority w:val="99"/>
    <w:semiHidden/>
    <w:rsid w:val="002F4726"/>
    <w:rPr>
      <w:rFonts w:ascii="DINOT-Light" w:eastAsiaTheme="minorHAnsi" w:hAnsi="DINOT-Light" w:cstheme="minorBidi"/>
      <w:b/>
      <w:bCs/>
      <w:color w:val="auto"/>
      <w:sz w:val="20"/>
      <w:szCs w:val="20"/>
      <w:lang w:val="en-ZA"/>
    </w:rPr>
  </w:style>
  <w:style w:type="paragraph" w:customStyle="1" w:styleId="Default">
    <w:name w:val="Default"/>
    <w:rsid w:val="00D92CD3"/>
    <w:pPr>
      <w:autoSpaceDE w:val="0"/>
      <w:autoSpaceDN w:val="0"/>
      <w:adjustRightInd w:val="0"/>
    </w:pPr>
    <w:rPr>
      <w:rFonts w:ascii="Whitney Light" w:hAnsi="Whitney Light" w:cs="Whitney Light"/>
      <w:color w:val="000000"/>
      <w:sz w:val="24"/>
      <w:szCs w:val="24"/>
      <w:lang w:val="en-ZA"/>
    </w:rPr>
  </w:style>
  <w:style w:type="character" w:styleId="UnresolvedMention">
    <w:name w:val="Unresolved Mention"/>
    <w:basedOn w:val="DefaultParagraphFont"/>
    <w:uiPriority w:val="99"/>
    <w:semiHidden/>
    <w:unhideWhenUsed/>
    <w:rsid w:val="003B20D2"/>
    <w:rPr>
      <w:color w:val="605E5C"/>
      <w:shd w:val="clear" w:color="auto" w:fill="E1DFDD"/>
    </w:rPr>
  </w:style>
  <w:style w:type="paragraph" w:styleId="z-TopofForm">
    <w:name w:val="HTML Top of Form"/>
    <w:basedOn w:val="Normal"/>
    <w:next w:val="Normal"/>
    <w:link w:val="z-TopofFormChar"/>
    <w:hidden/>
    <w:uiPriority w:val="99"/>
    <w:semiHidden/>
    <w:unhideWhenUsed/>
    <w:rsid w:val="00227570"/>
    <w:pPr>
      <w:pBdr>
        <w:bottom w:val="single" w:sz="6" w:space="1" w:color="auto"/>
      </w:pBdr>
      <w:spacing w:line="240" w:lineRule="auto"/>
      <w:jc w:val="center"/>
    </w:pPr>
    <w:rPr>
      <w:rFonts w:ascii="Arial" w:eastAsia="Times New Roman" w:hAnsi="Arial" w:cs="Arial"/>
      <w:vanish/>
      <w:color w:val="auto"/>
      <w:sz w:val="16"/>
      <w:szCs w:val="16"/>
      <w:lang w:eastAsia="en-ZA"/>
    </w:rPr>
  </w:style>
  <w:style w:type="character" w:customStyle="1" w:styleId="z-TopofFormChar">
    <w:name w:val="z-Top of Form Char"/>
    <w:basedOn w:val="DefaultParagraphFont"/>
    <w:link w:val="z-TopofForm"/>
    <w:uiPriority w:val="99"/>
    <w:semiHidden/>
    <w:rsid w:val="00227570"/>
    <w:rPr>
      <w:rFonts w:eastAsia="Times New Roman" w:cs="Arial"/>
      <w:vanish/>
      <w:color w:val="auto"/>
      <w:sz w:val="16"/>
      <w:szCs w:val="16"/>
      <w:lang w:val="en-ZA" w:eastAsia="en-ZA"/>
    </w:rPr>
  </w:style>
  <w:style w:type="paragraph" w:customStyle="1" w:styleId="mdc-story-bodyparagraphmdc">
    <w:name w:val="mdc-story-body__paragraph__mdc"/>
    <w:basedOn w:val="Normal"/>
    <w:rsid w:val="003B28AF"/>
    <w:pPr>
      <w:spacing w:before="100" w:beforeAutospacing="1" w:after="100" w:afterAutospacing="1" w:line="240" w:lineRule="auto"/>
    </w:pPr>
    <w:rPr>
      <w:rFonts w:ascii="Times New Roman" w:eastAsia="Times New Roman" w:hAnsi="Times New Roman"/>
      <w:color w:val="auto"/>
      <w:sz w:val="24"/>
      <w:szCs w:val="24"/>
      <w:lang w:eastAsia="en-ZA"/>
    </w:rPr>
  </w:style>
  <w:style w:type="paragraph" w:customStyle="1" w:styleId="bodytext">
    <w:name w:val="bodytext"/>
    <w:basedOn w:val="Normal"/>
    <w:rsid w:val="00F94A56"/>
    <w:pPr>
      <w:spacing w:after="160" w:line="260" w:lineRule="atLeast"/>
      <w:ind w:hanging="240"/>
      <w:jc w:val="both"/>
    </w:pPr>
    <w:rPr>
      <w:rFonts w:ascii="Source Sans Pro" w:eastAsiaTheme="minorHAnsi" w:hAnsi="Source Sans Pro" w:cs="Aptos"/>
      <w:color w:val="1E1E1E"/>
      <w:szCs w:val="18"/>
      <w:lang w:eastAsia="en-ZA"/>
    </w:rPr>
  </w:style>
  <w:style w:type="table" w:styleId="GridTable2-Accent4">
    <w:name w:val="Grid Table 2 Accent 4"/>
    <w:basedOn w:val="TableNormal"/>
    <w:uiPriority w:val="47"/>
    <w:rsid w:val="005313D7"/>
    <w:tblPr>
      <w:tblStyleRowBandSize w:val="1"/>
      <w:tblStyleColBandSize w:val="1"/>
      <w:tblBorders>
        <w:top w:val="single" w:sz="2" w:space="0" w:color="E7E5E1" w:themeColor="accent4" w:themeTint="99"/>
        <w:bottom w:val="single" w:sz="2" w:space="0" w:color="E7E5E1" w:themeColor="accent4" w:themeTint="99"/>
        <w:insideH w:val="single" w:sz="2" w:space="0" w:color="E7E5E1" w:themeColor="accent4" w:themeTint="99"/>
        <w:insideV w:val="single" w:sz="2" w:space="0" w:color="E7E5E1" w:themeColor="accent4" w:themeTint="99"/>
      </w:tblBorders>
    </w:tblPr>
    <w:tblStylePr w:type="firstRow">
      <w:rPr>
        <w:b/>
        <w:bCs/>
      </w:rPr>
      <w:tblPr/>
      <w:tcPr>
        <w:tcBorders>
          <w:top w:val="nil"/>
          <w:bottom w:val="single" w:sz="12" w:space="0" w:color="E7E5E1" w:themeColor="accent4" w:themeTint="99"/>
          <w:insideH w:val="nil"/>
          <w:insideV w:val="nil"/>
        </w:tcBorders>
        <w:shd w:val="clear" w:color="auto" w:fill="96989A" w:themeFill="background1"/>
      </w:tcPr>
    </w:tblStylePr>
    <w:tblStylePr w:type="lastRow">
      <w:rPr>
        <w:b/>
        <w:bCs/>
      </w:rPr>
      <w:tblPr/>
      <w:tcPr>
        <w:tcBorders>
          <w:top w:val="double" w:sz="2" w:space="0" w:color="E7E5E1" w:themeColor="accent4" w:themeTint="99"/>
          <w:bottom w:val="nil"/>
          <w:insideH w:val="nil"/>
          <w:insideV w:val="nil"/>
        </w:tcBorders>
        <w:shd w:val="clear" w:color="auto" w:fill="96989A" w:themeFill="background1"/>
      </w:tcPr>
    </w:tblStylePr>
    <w:tblStylePr w:type="firstCol">
      <w:rPr>
        <w:b/>
        <w:bCs/>
      </w:rPr>
    </w:tblStylePr>
    <w:tblStylePr w:type="lastCol">
      <w:rPr>
        <w:b/>
        <w:bCs/>
      </w:rPr>
    </w:tblStylePr>
    <w:tblStylePr w:type="band1Vert">
      <w:tblPr/>
      <w:tcPr>
        <w:shd w:val="clear" w:color="auto" w:fill="F7F6F5" w:themeFill="accent4" w:themeFillTint="33"/>
      </w:tcPr>
    </w:tblStylePr>
    <w:tblStylePr w:type="band1Horz">
      <w:tblPr/>
      <w:tcPr>
        <w:shd w:val="clear" w:color="auto" w:fill="F7F6F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075">
      <w:bodyDiv w:val="1"/>
      <w:marLeft w:val="0"/>
      <w:marRight w:val="0"/>
      <w:marTop w:val="0"/>
      <w:marBottom w:val="0"/>
      <w:divBdr>
        <w:top w:val="none" w:sz="0" w:space="0" w:color="auto"/>
        <w:left w:val="none" w:sz="0" w:space="0" w:color="auto"/>
        <w:bottom w:val="none" w:sz="0" w:space="0" w:color="auto"/>
        <w:right w:val="none" w:sz="0" w:space="0" w:color="auto"/>
      </w:divBdr>
    </w:div>
    <w:div w:id="38436758">
      <w:bodyDiv w:val="1"/>
      <w:marLeft w:val="0"/>
      <w:marRight w:val="0"/>
      <w:marTop w:val="0"/>
      <w:marBottom w:val="0"/>
      <w:divBdr>
        <w:top w:val="none" w:sz="0" w:space="0" w:color="auto"/>
        <w:left w:val="none" w:sz="0" w:space="0" w:color="auto"/>
        <w:bottom w:val="none" w:sz="0" w:space="0" w:color="auto"/>
        <w:right w:val="none" w:sz="0" w:space="0" w:color="auto"/>
      </w:divBdr>
    </w:div>
    <w:div w:id="114059255">
      <w:bodyDiv w:val="1"/>
      <w:marLeft w:val="0"/>
      <w:marRight w:val="0"/>
      <w:marTop w:val="0"/>
      <w:marBottom w:val="0"/>
      <w:divBdr>
        <w:top w:val="none" w:sz="0" w:space="0" w:color="auto"/>
        <w:left w:val="none" w:sz="0" w:space="0" w:color="auto"/>
        <w:bottom w:val="none" w:sz="0" w:space="0" w:color="auto"/>
        <w:right w:val="none" w:sz="0" w:space="0" w:color="auto"/>
      </w:divBdr>
      <w:divsChild>
        <w:div w:id="214508188">
          <w:marLeft w:val="706"/>
          <w:marRight w:val="0"/>
          <w:marTop w:val="20"/>
          <w:marBottom w:val="80"/>
          <w:divBdr>
            <w:top w:val="none" w:sz="0" w:space="0" w:color="auto"/>
            <w:left w:val="none" w:sz="0" w:space="0" w:color="auto"/>
            <w:bottom w:val="none" w:sz="0" w:space="0" w:color="auto"/>
            <w:right w:val="none" w:sz="0" w:space="0" w:color="auto"/>
          </w:divBdr>
        </w:div>
        <w:div w:id="644547204">
          <w:marLeft w:val="706"/>
          <w:marRight w:val="0"/>
          <w:marTop w:val="20"/>
          <w:marBottom w:val="80"/>
          <w:divBdr>
            <w:top w:val="none" w:sz="0" w:space="0" w:color="auto"/>
            <w:left w:val="none" w:sz="0" w:space="0" w:color="auto"/>
            <w:bottom w:val="none" w:sz="0" w:space="0" w:color="auto"/>
            <w:right w:val="none" w:sz="0" w:space="0" w:color="auto"/>
          </w:divBdr>
        </w:div>
        <w:div w:id="780032187">
          <w:marLeft w:val="706"/>
          <w:marRight w:val="0"/>
          <w:marTop w:val="20"/>
          <w:marBottom w:val="80"/>
          <w:divBdr>
            <w:top w:val="none" w:sz="0" w:space="0" w:color="auto"/>
            <w:left w:val="none" w:sz="0" w:space="0" w:color="auto"/>
            <w:bottom w:val="none" w:sz="0" w:space="0" w:color="auto"/>
            <w:right w:val="none" w:sz="0" w:space="0" w:color="auto"/>
          </w:divBdr>
        </w:div>
        <w:div w:id="1177185184">
          <w:marLeft w:val="706"/>
          <w:marRight w:val="0"/>
          <w:marTop w:val="20"/>
          <w:marBottom w:val="80"/>
          <w:divBdr>
            <w:top w:val="none" w:sz="0" w:space="0" w:color="auto"/>
            <w:left w:val="none" w:sz="0" w:space="0" w:color="auto"/>
            <w:bottom w:val="none" w:sz="0" w:space="0" w:color="auto"/>
            <w:right w:val="none" w:sz="0" w:space="0" w:color="auto"/>
          </w:divBdr>
        </w:div>
        <w:div w:id="1901284663">
          <w:marLeft w:val="706"/>
          <w:marRight w:val="0"/>
          <w:marTop w:val="20"/>
          <w:marBottom w:val="80"/>
          <w:divBdr>
            <w:top w:val="none" w:sz="0" w:space="0" w:color="auto"/>
            <w:left w:val="none" w:sz="0" w:space="0" w:color="auto"/>
            <w:bottom w:val="none" w:sz="0" w:space="0" w:color="auto"/>
            <w:right w:val="none" w:sz="0" w:space="0" w:color="auto"/>
          </w:divBdr>
        </w:div>
        <w:div w:id="1966034870">
          <w:marLeft w:val="706"/>
          <w:marRight w:val="0"/>
          <w:marTop w:val="20"/>
          <w:marBottom w:val="80"/>
          <w:divBdr>
            <w:top w:val="none" w:sz="0" w:space="0" w:color="auto"/>
            <w:left w:val="none" w:sz="0" w:space="0" w:color="auto"/>
            <w:bottom w:val="none" w:sz="0" w:space="0" w:color="auto"/>
            <w:right w:val="none" w:sz="0" w:space="0" w:color="auto"/>
          </w:divBdr>
        </w:div>
      </w:divsChild>
    </w:div>
    <w:div w:id="171263529">
      <w:bodyDiv w:val="1"/>
      <w:marLeft w:val="0"/>
      <w:marRight w:val="0"/>
      <w:marTop w:val="0"/>
      <w:marBottom w:val="0"/>
      <w:divBdr>
        <w:top w:val="none" w:sz="0" w:space="0" w:color="auto"/>
        <w:left w:val="none" w:sz="0" w:space="0" w:color="auto"/>
        <w:bottom w:val="none" w:sz="0" w:space="0" w:color="auto"/>
        <w:right w:val="none" w:sz="0" w:space="0" w:color="auto"/>
      </w:divBdr>
    </w:div>
    <w:div w:id="183713187">
      <w:bodyDiv w:val="1"/>
      <w:marLeft w:val="0"/>
      <w:marRight w:val="0"/>
      <w:marTop w:val="0"/>
      <w:marBottom w:val="0"/>
      <w:divBdr>
        <w:top w:val="none" w:sz="0" w:space="0" w:color="auto"/>
        <w:left w:val="none" w:sz="0" w:space="0" w:color="auto"/>
        <w:bottom w:val="none" w:sz="0" w:space="0" w:color="auto"/>
        <w:right w:val="none" w:sz="0" w:space="0" w:color="auto"/>
      </w:divBdr>
      <w:divsChild>
        <w:div w:id="651447024">
          <w:marLeft w:val="0"/>
          <w:marRight w:val="0"/>
          <w:marTop w:val="0"/>
          <w:marBottom w:val="0"/>
          <w:divBdr>
            <w:top w:val="single" w:sz="2" w:space="0" w:color="E3E3E3"/>
            <w:left w:val="single" w:sz="2" w:space="0" w:color="E3E3E3"/>
            <w:bottom w:val="single" w:sz="2" w:space="0" w:color="E3E3E3"/>
            <w:right w:val="single" w:sz="2" w:space="0" w:color="E3E3E3"/>
          </w:divBdr>
          <w:divsChild>
            <w:div w:id="105587622">
              <w:marLeft w:val="0"/>
              <w:marRight w:val="0"/>
              <w:marTop w:val="0"/>
              <w:marBottom w:val="0"/>
              <w:divBdr>
                <w:top w:val="single" w:sz="2" w:space="0" w:color="E3E3E3"/>
                <w:left w:val="single" w:sz="2" w:space="0" w:color="E3E3E3"/>
                <w:bottom w:val="single" w:sz="2" w:space="0" w:color="E3E3E3"/>
                <w:right w:val="single" w:sz="2" w:space="0" w:color="E3E3E3"/>
              </w:divBdr>
              <w:divsChild>
                <w:div w:id="848375321">
                  <w:marLeft w:val="0"/>
                  <w:marRight w:val="0"/>
                  <w:marTop w:val="0"/>
                  <w:marBottom w:val="0"/>
                  <w:divBdr>
                    <w:top w:val="single" w:sz="2" w:space="0" w:color="E3E3E3"/>
                    <w:left w:val="single" w:sz="2" w:space="0" w:color="E3E3E3"/>
                    <w:bottom w:val="single" w:sz="2" w:space="0" w:color="E3E3E3"/>
                    <w:right w:val="single" w:sz="2" w:space="0" w:color="E3E3E3"/>
                  </w:divBdr>
                  <w:divsChild>
                    <w:div w:id="1057822406">
                      <w:marLeft w:val="0"/>
                      <w:marRight w:val="0"/>
                      <w:marTop w:val="0"/>
                      <w:marBottom w:val="0"/>
                      <w:divBdr>
                        <w:top w:val="single" w:sz="2" w:space="0" w:color="E3E3E3"/>
                        <w:left w:val="single" w:sz="2" w:space="0" w:color="E3E3E3"/>
                        <w:bottom w:val="single" w:sz="2" w:space="0" w:color="E3E3E3"/>
                        <w:right w:val="single" w:sz="2" w:space="0" w:color="E3E3E3"/>
                      </w:divBdr>
                      <w:divsChild>
                        <w:div w:id="888414459">
                          <w:marLeft w:val="0"/>
                          <w:marRight w:val="0"/>
                          <w:marTop w:val="0"/>
                          <w:marBottom w:val="0"/>
                          <w:divBdr>
                            <w:top w:val="single" w:sz="2" w:space="0" w:color="E3E3E3"/>
                            <w:left w:val="single" w:sz="2" w:space="0" w:color="E3E3E3"/>
                            <w:bottom w:val="single" w:sz="2" w:space="0" w:color="E3E3E3"/>
                            <w:right w:val="single" w:sz="2" w:space="0" w:color="E3E3E3"/>
                          </w:divBdr>
                          <w:divsChild>
                            <w:div w:id="814300149">
                              <w:marLeft w:val="0"/>
                              <w:marRight w:val="0"/>
                              <w:marTop w:val="0"/>
                              <w:marBottom w:val="0"/>
                              <w:divBdr>
                                <w:top w:val="single" w:sz="2" w:space="0" w:color="E3E3E3"/>
                                <w:left w:val="single" w:sz="2" w:space="0" w:color="E3E3E3"/>
                                <w:bottom w:val="single" w:sz="2" w:space="0" w:color="E3E3E3"/>
                                <w:right w:val="single" w:sz="2" w:space="0" w:color="E3E3E3"/>
                              </w:divBdr>
                              <w:divsChild>
                                <w:div w:id="86594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944112948">
                                      <w:marLeft w:val="0"/>
                                      <w:marRight w:val="0"/>
                                      <w:marTop w:val="0"/>
                                      <w:marBottom w:val="0"/>
                                      <w:divBdr>
                                        <w:top w:val="single" w:sz="2" w:space="0" w:color="E3E3E3"/>
                                        <w:left w:val="single" w:sz="2" w:space="0" w:color="E3E3E3"/>
                                        <w:bottom w:val="single" w:sz="2" w:space="0" w:color="E3E3E3"/>
                                        <w:right w:val="single" w:sz="2" w:space="0" w:color="E3E3E3"/>
                                      </w:divBdr>
                                      <w:divsChild>
                                        <w:div w:id="1741781465">
                                          <w:marLeft w:val="0"/>
                                          <w:marRight w:val="0"/>
                                          <w:marTop w:val="0"/>
                                          <w:marBottom w:val="0"/>
                                          <w:divBdr>
                                            <w:top w:val="single" w:sz="2" w:space="0" w:color="E3E3E3"/>
                                            <w:left w:val="single" w:sz="2" w:space="0" w:color="E3E3E3"/>
                                            <w:bottom w:val="single" w:sz="2" w:space="0" w:color="E3E3E3"/>
                                            <w:right w:val="single" w:sz="2" w:space="0" w:color="E3E3E3"/>
                                          </w:divBdr>
                                          <w:divsChild>
                                            <w:div w:id="1931087939">
                                              <w:marLeft w:val="0"/>
                                              <w:marRight w:val="0"/>
                                              <w:marTop w:val="0"/>
                                              <w:marBottom w:val="0"/>
                                              <w:divBdr>
                                                <w:top w:val="single" w:sz="2" w:space="0" w:color="E3E3E3"/>
                                                <w:left w:val="single" w:sz="2" w:space="0" w:color="E3E3E3"/>
                                                <w:bottom w:val="single" w:sz="2" w:space="0" w:color="E3E3E3"/>
                                                <w:right w:val="single" w:sz="2" w:space="0" w:color="E3E3E3"/>
                                              </w:divBdr>
                                              <w:divsChild>
                                                <w:div w:id="860556989">
                                                  <w:marLeft w:val="0"/>
                                                  <w:marRight w:val="0"/>
                                                  <w:marTop w:val="0"/>
                                                  <w:marBottom w:val="0"/>
                                                  <w:divBdr>
                                                    <w:top w:val="single" w:sz="2" w:space="0" w:color="E3E3E3"/>
                                                    <w:left w:val="single" w:sz="2" w:space="0" w:color="E3E3E3"/>
                                                    <w:bottom w:val="single" w:sz="2" w:space="0" w:color="E3E3E3"/>
                                                    <w:right w:val="single" w:sz="2" w:space="0" w:color="E3E3E3"/>
                                                  </w:divBdr>
                                                  <w:divsChild>
                                                    <w:div w:id="596525495">
                                                      <w:marLeft w:val="0"/>
                                                      <w:marRight w:val="0"/>
                                                      <w:marTop w:val="0"/>
                                                      <w:marBottom w:val="0"/>
                                                      <w:divBdr>
                                                        <w:top w:val="single" w:sz="2" w:space="0" w:color="E3E3E3"/>
                                                        <w:left w:val="single" w:sz="2" w:space="0" w:color="E3E3E3"/>
                                                        <w:bottom w:val="single" w:sz="2" w:space="0" w:color="E3E3E3"/>
                                                        <w:right w:val="single" w:sz="2" w:space="0" w:color="E3E3E3"/>
                                                      </w:divBdr>
                                                      <w:divsChild>
                                                        <w:div w:id="578292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5173194">
          <w:marLeft w:val="0"/>
          <w:marRight w:val="0"/>
          <w:marTop w:val="0"/>
          <w:marBottom w:val="0"/>
          <w:divBdr>
            <w:top w:val="none" w:sz="0" w:space="0" w:color="auto"/>
            <w:left w:val="none" w:sz="0" w:space="0" w:color="auto"/>
            <w:bottom w:val="none" w:sz="0" w:space="0" w:color="auto"/>
            <w:right w:val="none" w:sz="0" w:space="0" w:color="auto"/>
          </w:divBdr>
        </w:div>
      </w:divsChild>
    </w:div>
    <w:div w:id="187260147">
      <w:bodyDiv w:val="1"/>
      <w:marLeft w:val="0"/>
      <w:marRight w:val="0"/>
      <w:marTop w:val="0"/>
      <w:marBottom w:val="0"/>
      <w:divBdr>
        <w:top w:val="none" w:sz="0" w:space="0" w:color="auto"/>
        <w:left w:val="none" w:sz="0" w:space="0" w:color="auto"/>
        <w:bottom w:val="none" w:sz="0" w:space="0" w:color="auto"/>
        <w:right w:val="none" w:sz="0" w:space="0" w:color="auto"/>
      </w:divBdr>
    </w:div>
    <w:div w:id="203031157">
      <w:bodyDiv w:val="1"/>
      <w:marLeft w:val="0"/>
      <w:marRight w:val="0"/>
      <w:marTop w:val="0"/>
      <w:marBottom w:val="0"/>
      <w:divBdr>
        <w:top w:val="none" w:sz="0" w:space="0" w:color="auto"/>
        <w:left w:val="none" w:sz="0" w:space="0" w:color="auto"/>
        <w:bottom w:val="none" w:sz="0" w:space="0" w:color="auto"/>
        <w:right w:val="none" w:sz="0" w:space="0" w:color="auto"/>
      </w:divBdr>
    </w:div>
    <w:div w:id="252055526">
      <w:bodyDiv w:val="1"/>
      <w:marLeft w:val="0"/>
      <w:marRight w:val="0"/>
      <w:marTop w:val="0"/>
      <w:marBottom w:val="0"/>
      <w:divBdr>
        <w:top w:val="none" w:sz="0" w:space="0" w:color="auto"/>
        <w:left w:val="none" w:sz="0" w:space="0" w:color="auto"/>
        <w:bottom w:val="none" w:sz="0" w:space="0" w:color="auto"/>
        <w:right w:val="none" w:sz="0" w:space="0" w:color="auto"/>
      </w:divBdr>
    </w:div>
    <w:div w:id="309528504">
      <w:bodyDiv w:val="1"/>
      <w:marLeft w:val="0"/>
      <w:marRight w:val="0"/>
      <w:marTop w:val="0"/>
      <w:marBottom w:val="0"/>
      <w:divBdr>
        <w:top w:val="none" w:sz="0" w:space="0" w:color="auto"/>
        <w:left w:val="none" w:sz="0" w:space="0" w:color="auto"/>
        <w:bottom w:val="none" w:sz="0" w:space="0" w:color="auto"/>
        <w:right w:val="none" w:sz="0" w:space="0" w:color="auto"/>
      </w:divBdr>
    </w:div>
    <w:div w:id="330528689">
      <w:bodyDiv w:val="1"/>
      <w:marLeft w:val="0"/>
      <w:marRight w:val="0"/>
      <w:marTop w:val="0"/>
      <w:marBottom w:val="0"/>
      <w:divBdr>
        <w:top w:val="none" w:sz="0" w:space="0" w:color="auto"/>
        <w:left w:val="none" w:sz="0" w:space="0" w:color="auto"/>
        <w:bottom w:val="none" w:sz="0" w:space="0" w:color="auto"/>
        <w:right w:val="none" w:sz="0" w:space="0" w:color="auto"/>
      </w:divBdr>
    </w:div>
    <w:div w:id="371001375">
      <w:bodyDiv w:val="1"/>
      <w:marLeft w:val="0"/>
      <w:marRight w:val="0"/>
      <w:marTop w:val="0"/>
      <w:marBottom w:val="0"/>
      <w:divBdr>
        <w:top w:val="none" w:sz="0" w:space="0" w:color="auto"/>
        <w:left w:val="none" w:sz="0" w:space="0" w:color="auto"/>
        <w:bottom w:val="none" w:sz="0" w:space="0" w:color="auto"/>
        <w:right w:val="none" w:sz="0" w:space="0" w:color="auto"/>
      </w:divBdr>
    </w:div>
    <w:div w:id="381490305">
      <w:bodyDiv w:val="1"/>
      <w:marLeft w:val="0"/>
      <w:marRight w:val="0"/>
      <w:marTop w:val="0"/>
      <w:marBottom w:val="0"/>
      <w:divBdr>
        <w:top w:val="none" w:sz="0" w:space="0" w:color="auto"/>
        <w:left w:val="none" w:sz="0" w:space="0" w:color="auto"/>
        <w:bottom w:val="none" w:sz="0" w:space="0" w:color="auto"/>
        <w:right w:val="none" w:sz="0" w:space="0" w:color="auto"/>
      </w:divBdr>
    </w:div>
    <w:div w:id="489099456">
      <w:bodyDiv w:val="1"/>
      <w:marLeft w:val="0"/>
      <w:marRight w:val="0"/>
      <w:marTop w:val="0"/>
      <w:marBottom w:val="0"/>
      <w:divBdr>
        <w:top w:val="none" w:sz="0" w:space="0" w:color="auto"/>
        <w:left w:val="none" w:sz="0" w:space="0" w:color="auto"/>
        <w:bottom w:val="none" w:sz="0" w:space="0" w:color="auto"/>
        <w:right w:val="none" w:sz="0" w:space="0" w:color="auto"/>
      </w:divBdr>
    </w:div>
    <w:div w:id="549193893">
      <w:bodyDiv w:val="1"/>
      <w:marLeft w:val="0"/>
      <w:marRight w:val="0"/>
      <w:marTop w:val="0"/>
      <w:marBottom w:val="0"/>
      <w:divBdr>
        <w:top w:val="none" w:sz="0" w:space="0" w:color="auto"/>
        <w:left w:val="none" w:sz="0" w:space="0" w:color="auto"/>
        <w:bottom w:val="none" w:sz="0" w:space="0" w:color="auto"/>
        <w:right w:val="none" w:sz="0" w:space="0" w:color="auto"/>
      </w:divBdr>
    </w:div>
    <w:div w:id="566846399">
      <w:bodyDiv w:val="1"/>
      <w:marLeft w:val="0"/>
      <w:marRight w:val="0"/>
      <w:marTop w:val="0"/>
      <w:marBottom w:val="0"/>
      <w:divBdr>
        <w:top w:val="none" w:sz="0" w:space="0" w:color="auto"/>
        <w:left w:val="none" w:sz="0" w:space="0" w:color="auto"/>
        <w:bottom w:val="none" w:sz="0" w:space="0" w:color="auto"/>
        <w:right w:val="none" w:sz="0" w:space="0" w:color="auto"/>
      </w:divBdr>
    </w:div>
    <w:div w:id="594825996">
      <w:bodyDiv w:val="1"/>
      <w:marLeft w:val="0"/>
      <w:marRight w:val="0"/>
      <w:marTop w:val="0"/>
      <w:marBottom w:val="0"/>
      <w:divBdr>
        <w:top w:val="none" w:sz="0" w:space="0" w:color="auto"/>
        <w:left w:val="none" w:sz="0" w:space="0" w:color="auto"/>
        <w:bottom w:val="none" w:sz="0" w:space="0" w:color="auto"/>
        <w:right w:val="none" w:sz="0" w:space="0" w:color="auto"/>
      </w:divBdr>
    </w:div>
    <w:div w:id="642999570">
      <w:bodyDiv w:val="1"/>
      <w:marLeft w:val="0"/>
      <w:marRight w:val="0"/>
      <w:marTop w:val="0"/>
      <w:marBottom w:val="0"/>
      <w:divBdr>
        <w:top w:val="none" w:sz="0" w:space="0" w:color="auto"/>
        <w:left w:val="none" w:sz="0" w:space="0" w:color="auto"/>
        <w:bottom w:val="none" w:sz="0" w:space="0" w:color="auto"/>
        <w:right w:val="none" w:sz="0" w:space="0" w:color="auto"/>
      </w:divBdr>
    </w:div>
    <w:div w:id="671756688">
      <w:bodyDiv w:val="1"/>
      <w:marLeft w:val="0"/>
      <w:marRight w:val="0"/>
      <w:marTop w:val="0"/>
      <w:marBottom w:val="0"/>
      <w:divBdr>
        <w:top w:val="none" w:sz="0" w:space="0" w:color="auto"/>
        <w:left w:val="none" w:sz="0" w:space="0" w:color="auto"/>
        <w:bottom w:val="none" w:sz="0" w:space="0" w:color="auto"/>
        <w:right w:val="none" w:sz="0" w:space="0" w:color="auto"/>
      </w:divBdr>
    </w:div>
    <w:div w:id="706098805">
      <w:bodyDiv w:val="1"/>
      <w:marLeft w:val="0"/>
      <w:marRight w:val="0"/>
      <w:marTop w:val="0"/>
      <w:marBottom w:val="0"/>
      <w:divBdr>
        <w:top w:val="none" w:sz="0" w:space="0" w:color="auto"/>
        <w:left w:val="none" w:sz="0" w:space="0" w:color="auto"/>
        <w:bottom w:val="none" w:sz="0" w:space="0" w:color="auto"/>
        <w:right w:val="none" w:sz="0" w:space="0" w:color="auto"/>
      </w:divBdr>
      <w:divsChild>
        <w:div w:id="948927787">
          <w:marLeft w:val="0"/>
          <w:marRight w:val="0"/>
          <w:marTop w:val="0"/>
          <w:marBottom w:val="0"/>
          <w:divBdr>
            <w:top w:val="single" w:sz="2" w:space="0" w:color="D9D9E3"/>
            <w:left w:val="single" w:sz="2" w:space="0" w:color="D9D9E3"/>
            <w:bottom w:val="single" w:sz="2" w:space="0" w:color="D9D9E3"/>
            <w:right w:val="single" w:sz="2" w:space="0" w:color="D9D9E3"/>
          </w:divBdr>
          <w:divsChild>
            <w:div w:id="90006243">
              <w:marLeft w:val="0"/>
              <w:marRight w:val="0"/>
              <w:marTop w:val="0"/>
              <w:marBottom w:val="0"/>
              <w:divBdr>
                <w:top w:val="single" w:sz="2" w:space="0" w:color="D9D9E3"/>
                <w:left w:val="single" w:sz="2" w:space="0" w:color="D9D9E3"/>
                <w:bottom w:val="single" w:sz="2" w:space="0" w:color="D9D9E3"/>
                <w:right w:val="single" w:sz="2" w:space="0" w:color="D9D9E3"/>
              </w:divBdr>
              <w:divsChild>
                <w:div w:id="1279411398">
                  <w:marLeft w:val="0"/>
                  <w:marRight w:val="0"/>
                  <w:marTop w:val="0"/>
                  <w:marBottom w:val="0"/>
                  <w:divBdr>
                    <w:top w:val="single" w:sz="2" w:space="0" w:color="D9D9E3"/>
                    <w:left w:val="single" w:sz="2" w:space="0" w:color="D9D9E3"/>
                    <w:bottom w:val="single" w:sz="2" w:space="0" w:color="D9D9E3"/>
                    <w:right w:val="single" w:sz="2" w:space="0" w:color="D9D9E3"/>
                  </w:divBdr>
                  <w:divsChild>
                    <w:div w:id="139153042">
                      <w:marLeft w:val="0"/>
                      <w:marRight w:val="0"/>
                      <w:marTop w:val="0"/>
                      <w:marBottom w:val="0"/>
                      <w:divBdr>
                        <w:top w:val="single" w:sz="2" w:space="0" w:color="D9D9E3"/>
                        <w:left w:val="single" w:sz="2" w:space="0" w:color="D9D9E3"/>
                        <w:bottom w:val="single" w:sz="2" w:space="0" w:color="D9D9E3"/>
                        <w:right w:val="single" w:sz="2" w:space="0" w:color="D9D9E3"/>
                      </w:divBdr>
                      <w:divsChild>
                        <w:div w:id="1512069163">
                          <w:marLeft w:val="0"/>
                          <w:marRight w:val="0"/>
                          <w:marTop w:val="0"/>
                          <w:marBottom w:val="0"/>
                          <w:divBdr>
                            <w:top w:val="single" w:sz="2" w:space="0" w:color="auto"/>
                            <w:left w:val="single" w:sz="2" w:space="0" w:color="auto"/>
                            <w:bottom w:val="single" w:sz="6" w:space="0" w:color="auto"/>
                            <w:right w:val="single" w:sz="2" w:space="0" w:color="auto"/>
                          </w:divBdr>
                          <w:divsChild>
                            <w:div w:id="626282133">
                              <w:marLeft w:val="0"/>
                              <w:marRight w:val="0"/>
                              <w:marTop w:val="100"/>
                              <w:marBottom w:val="100"/>
                              <w:divBdr>
                                <w:top w:val="single" w:sz="2" w:space="0" w:color="D9D9E3"/>
                                <w:left w:val="single" w:sz="2" w:space="0" w:color="D9D9E3"/>
                                <w:bottom w:val="single" w:sz="2" w:space="0" w:color="D9D9E3"/>
                                <w:right w:val="single" w:sz="2" w:space="0" w:color="D9D9E3"/>
                              </w:divBdr>
                              <w:divsChild>
                                <w:div w:id="983897614">
                                  <w:marLeft w:val="0"/>
                                  <w:marRight w:val="0"/>
                                  <w:marTop w:val="0"/>
                                  <w:marBottom w:val="0"/>
                                  <w:divBdr>
                                    <w:top w:val="single" w:sz="2" w:space="0" w:color="D9D9E3"/>
                                    <w:left w:val="single" w:sz="2" w:space="0" w:color="D9D9E3"/>
                                    <w:bottom w:val="single" w:sz="2" w:space="0" w:color="D9D9E3"/>
                                    <w:right w:val="single" w:sz="2" w:space="0" w:color="D9D9E3"/>
                                  </w:divBdr>
                                  <w:divsChild>
                                    <w:div w:id="716659830">
                                      <w:marLeft w:val="0"/>
                                      <w:marRight w:val="0"/>
                                      <w:marTop w:val="0"/>
                                      <w:marBottom w:val="0"/>
                                      <w:divBdr>
                                        <w:top w:val="single" w:sz="2" w:space="0" w:color="D9D9E3"/>
                                        <w:left w:val="single" w:sz="2" w:space="0" w:color="D9D9E3"/>
                                        <w:bottom w:val="single" w:sz="2" w:space="0" w:color="D9D9E3"/>
                                        <w:right w:val="single" w:sz="2" w:space="0" w:color="D9D9E3"/>
                                      </w:divBdr>
                                      <w:divsChild>
                                        <w:div w:id="1437670970">
                                          <w:marLeft w:val="0"/>
                                          <w:marRight w:val="0"/>
                                          <w:marTop w:val="0"/>
                                          <w:marBottom w:val="0"/>
                                          <w:divBdr>
                                            <w:top w:val="single" w:sz="2" w:space="0" w:color="D9D9E3"/>
                                            <w:left w:val="single" w:sz="2" w:space="0" w:color="D9D9E3"/>
                                            <w:bottom w:val="single" w:sz="2" w:space="0" w:color="D9D9E3"/>
                                            <w:right w:val="single" w:sz="2" w:space="0" w:color="D9D9E3"/>
                                          </w:divBdr>
                                          <w:divsChild>
                                            <w:div w:id="523519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3339062">
          <w:marLeft w:val="0"/>
          <w:marRight w:val="0"/>
          <w:marTop w:val="0"/>
          <w:marBottom w:val="0"/>
          <w:divBdr>
            <w:top w:val="none" w:sz="0" w:space="0" w:color="auto"/>
            <w:left w:val="none" w:sz="0" w:space="0" w:color="auto"/>
            <w:bottom w:val="none" w:sz="0" w:space="0" w:color="auto"/>
            <w:right w:val="none" w:sz="0" w:space="0" w:color="auto"/>
          </w:divBdr>
          <w:divsChild>
            <w:div w:id="908079126">
              <w:marLeft w:val="0"/>
              <w:marRight w:val="0"/>
              <w:marTop w:val="0"/>
              <w:marBottom w:val="0"/>
              <w:divBdr>
                <w:top w:val="single" w:sz="2" w:space="0" w:color="D9D9E3"/>
                <w:left w:val="single" w:sz="2" w:space="0" w:color="D9D9E3"/>
                <w:bottom w:val="single" w:sz="2" w:space="0" w:color="D9D9E3"/>
                <w:right w:val="single" w:sz="2" w:space="0" w:color="D9D9E3"/>
              </w:divBdr>
              <w:divsChild>
                <w:div w:id="1581912357">
                  <w:marLeft w:val="0"/>
                  <w:marRight w:val="0"/>
                  <w:marTop w:val="0"/>
                  <w:marBottom w:val="0"/>
                  <w:divBdr>
                    <w:top w:val="single" w:sz="2" w:space="0" w:color="D9D9E3"/>
                    <w:left w:val="single" w:sz="2" w:space="0" w:color="D9D9E3"/>
                    <w:bottom w:val="single" w:sz="2" w:space="0" w:color="D9D9E3"/>
                    <w:right w:val="single" w:sz="2" w:space="0" w:color="D9D9E3"/>
                  </w:divBdr>
                  <w:divsChild>
                    <w:div w:id="1953783717">
                      <w:marLeft w:val="0"/>
                      <w:marRight w:val="0"/>
                      <w:marTop w:val="0"/>
                      <w:marBottom w:val="0"/>
                      <w:divBdr>
                        <w:top w:val="single" w:sz="2" w:space="0" w:color="D9D9E3"/>
                        <w:left w:val="single" w:sz="2" w:space="0" w:color="D9D9E3"/>
                        <w:bottom w:val="single" w:sz="2" w:space="0" w:color="D9D9E3"/>
                        <w:right w:val="single" w:sz="2" w:space="0" w:color="D9D9E3"/>
                      </w:divBdr>
                      <w:divsChild>
                        <w:div w:id="45178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153696">
      <w:bodyDiv w:val="1"/>
      <w:marLeft w:val="0"/>
      <w:marRight w:val="0"/>
      <w:marTop w:val="0"/>
      <w:marBottom w:val="0"/>
      <w:divBdr>
        <w:top w:val="none" w:sz="0" w:space="0" w:color="auto"/>
        <w:left w:val="none" w:sz="0" w:space="0" w:color="auto"/>
        <w:bottom w:val="none" w:sz="0" w:space="0" w:color="auto"/>
        <w:right w:val="none" w:sz="0" w:space="0" w:color="auto"/>
      </w:divBdr>
    </w:div>
    <w:div w:id="811217562">
      <w:bodyDiv w:val="1"/>
      <w:marLeft w:val="0"/>
      <w:marRight w:val="0"/>
      <w:marTop w:val="0"/>
      <w:marBottom w:val="0"/>
      <w:divBdr>
        <w:top w:val="none" w:sz="0" w:space="0" w:color="auto"/>
        <w:left w:val="none" w:sz="0" w:space="0" w:color="auto"/>
        <w:bottom w:val="none" w:sz="0" w:space="0" w:color="auto"/>
        <w:right w:val="none" w:sz="0" w:space="0" w:color="auto"/>
      </w:divBdr>
    </w:div>
    <w:div w:id="819614706">
      <w:bodyDiv w:val="1"/>
      <w:marLeft w:val="0"/>
      <w:marRight w:val="0"/>
      <w:marTop w:val="0"/>
      <w:marBottom w:val="0"/>
      <w:divBdr>
        <w:top w:val="none" w:sz="0" w:space="0" w:color="auto"/>
        <w:left w:val="none" w:sz="0" w:space="0" w:color="auto"/>
        <w:bottom w:val="none" w:sz="0" w:space="0" w:color="auto"/>
        <w:right w:val="none" w:sz="0" w:space="0" w:color="auto"/>
      </w:divBdr>
    </w:div>
    <w:div w:id="823426143">
      <w:bodyDiv w:val="1"/>
      <w:marLeft w:val="0"/>
      <w:marRight w:val="0"/>
      <w:marTop w:val="0"/>
      <w:marBottom w:val="0"/>
      <w:divBdr>
        <w:top w:val="none" w:sz="0" w:space="0" w:color="auto"/>
        <w:left w:val="none" w:sz="0" w:space="0" w:color="auto"/>
        <w:bottom w:val="none" w:sz="0" w:space="0" w:color="auto"/>
        <w:right w:val="none" w:sz="0" w:space="0" w:color="auto"/>
      </w:divBdr>
    </w:div>
    <w:div w:id="857936712">
      <w:bodyDiv w:val="1"/>
      <w:marLeft w:val="0"/>
      <w:marRight w:val="0"/>
      <w:marTop w:val="0"/>
      <w:marBottom w:val="0"/>
      <w:divBdr>
        <w:top w:val="none" w:sz="0" w:space="0" w:color="auto"/>
        <w:left w:val="none" w:sz="0" w:space="0" w:color="auto"/>
        <w:bottom w:val="none" w:sz="0" w:space="0" w:color="auto"/>
        <w:right w:val="none" w:sz="0" w:space="0" w:color="auto"/>
      </w:divBdr>
    </w:div>
    <w:div w:id="874806956">
      <w:bodyDiv w:val="1"/>
      <w:marLeft w:val="0"/>
      <w:marRight w:val="0"/>
      <w:marTop w:val="0"/>
      <w:marBottom w:val="0"/>
      <w:divBdr>
        <w:top w:val="none" w:sz="0" w:space="0" w:color="auto"/>
        <w:left w:val="none" w:sz="0" w:space="0" w:color="auto"/>
        <w:bottom w:val="none" w:sz="0" w:space="0" w:color="auto"/>
        <w:right w:val="none" w:sz="0" w:space="0" w:color="auto"/>
      </w:divBdr>
    </w:div>
    <w:div w:id="947589857">
      <w:bodyDiv w:val="1"/>
      <w:marLeft w:val="0"/>
      <w:marRight w:val="0"/>
      <w:marTop w:val="0"/>
      <w:marBottom w:val="0"/>
      <w:divBdr>
        <w:top w:val="none" w:sz="0" w:space="0" w:color="auto"/>
        <w:left w:val="none" w:sz="0" w:space="0" w:color="auto"/>
        <w:bottom w:val="none" w:sz="0" w:space="0" w:color="auto"/>
        <w:right w:val="none" w:sz="0" w:space="0" w:color="auto"/>
      </w:divBdr>
    </w:div>
    <w:div w:id="978221145">
      <w:bodyDiv w:val="1"/>
      <w:marLeft w:val="0"/>
      <w:marRight w:val="0"/>
      <w:marTop w:val="0"/>
      <w:marBottom w:val="0"/>
      <w:divBdr>
        <w:top w:val="none" w:sz="0" w:space="0" w:color="auto"/>
        <w:left w:val="none" w:sz="0" w:space="0" w:color="auto"/>
        <w:bottom w:val="none" w:sz="0" w:space="0" w:color="auto"/>
        <w:right w:val="none" w:sz="0" w:space="0" w:color="auto"/>
      </w:divBdr>
    </w:div>
    <w:div w:id="980887043">
      <w:bodyDiv w:val="1"/>
      <w:marLeft w:val="0"/>
      <w:marRight w:val="0"/>
      <w:marTop w:val="0"/>
      <w:marBottom w:val="0"/>
      <w:divBdr>
        <w:top w:val="none" w:sz="0" w:space="0" w:color="auto"/>
        <w:left w:val="none" w:sz="0" w:space="0" w:color="auto"/>
        <w:bottom w:val="none" w:sz="0" w:space="0" w:color="auto"/>
        <w:right w:val="none" w:sz="0" w:space="0" w:color="auto"/>
      </w:divBdr>
    </w:div>
    <w:div w:id="1005354074">
      <w:bodyDiv w:val="1"/>
      <w:marLeft w:val="0"/>
      <w:marRight w:val="0"/>
      <w:marTop w:val="0"/>
      <w:marBottom w:val="0"/>
      <w:divBdr>
        <w:top w:val="none" w:sz="0" w:space="0" w:color="auto"/>
        <w:left w:val="none" w:sz="0" w:space="0" w:color="auto"/>
        <w:bottom w:val="none" w:sz="0" w:space="0" w:color="auto"/>
        <w:right w:val="none" w:sz="0" w:space="0" w:color="auto"/>
      </w:divBdr>
    </w:div>
    <w:div w:id="1236624004">
      <w:bodyDiv w:val="1"/>
      <w:marLeft w:val="0"/>
      <w:marRight w:val="0"/>
      <w:marTop w:val="0"/>
      <w:marBottom w:val="0"/>
      <w:divBdr>
        <w:top w:val="none" w:sz="0" w:space="0" w:color="auto"/>
        <w:left w:val="none" w:sz="0" w:space="0" w:color="auto"/>
        <w:bottom w:val="none" w:sz="0" w:space="0" w:color="auto"/>
        <w:right w:val="none" w:sz="0" w:space="0" w:color="auto"/>
      </w:divBdr>
    </w:div>
    <w:div w:id="1246843886">
      <w:bodyDiv w:val="1"/>
      <w:marLeft w:val="0"/>
      <w:marRight w:val="0"/>
      <w:marTop w:val="0"/>
      <w:marBottom w:val="0"/>
      <w:divBdr>
        <w:top w:val="none" w:sz="0" w:space="0" w:color="auto"/>
        <w:left w:val="none" w:sz="0" w:space="0" w:color="auto"/>
        <w:bottom w:val="none" w:sz="0" w:space="0" w:color="auto"/>
        <w:right w:val="none" w:sz="0" w:space="0" w:color="auto"/>
      </w:divBdr>
    </w:div>
    <w:div w:id="1255745636">
      <w:bodyDiv w:val="1"/>
      <w:marLeft w:val="0"/>
      <w:marRight w:val="0"/>
      <w:marTop w:val="0"/>
      <w:marBottom w:val="0"/>
      <w:divBdr>
        <w:top w:val="none" w:sz="0" w:space="0" w:color="auto"/>
        <w:left w:val="none" w:sz="0" w:space="0" w:color="auto"/>
        <w:bottom w:val="none" w:sz="0" w:space="0" w:color="auto"/>
        <w:right w:val="none" w:sz="0" w:space="0" w:color="auto"/>
      </w:divBdr>
    </w:div>
    <w:div w:id="1362317188">
      <w:bodyDiv w:val="1"/>
      <w:marLeft w:val="0"/>
      <w:marRight w:val="0"/>
      <w:marTop w:val="0"/>
      <w:marBottom w:val="0"/>
      <w:divBdr>
        <w:top w:val="none" w:sz="0" w:space="0" w:color="auto"/>
        <w:left w:val="none" w:sz="0" w:space="0" w:color="auto"/>
        <w:bottom w:val="none" w:sz="0" w:space="0" w:color="auto"/>
        <w:right w:val="none" w:sz="0" w:space="0" w:color="auto"/>
      </w:divBdr>
    </w:div>
    <w:div w:id="1490487022">
      <w:bodyDiv w:val="1"/>
      <w:marLeft w:val="0"/>
      <w:marRight w:val="0"/>
      <w:marTop w:val="0"/>
      <w:marBottom w:val="0"/>
      <w:divBdr>
        <w:top w:val="none" w:sz="0" w:space="0" w:color="auto"/>
        <w:left w:val="none" w:sz="0" w:space="0" w:color="auto"/>
        <w:bottom w:val="none" w:sz="0" w:space="0" w:color="auto"/>
        <w:right w:val="none" w:sz="0" w:space="0" w:color="auto"/>
      </w:divBdr>
    </w:div>
    <w:div w:id="1521772621">
      <w:bodyDiv w:val="1"/>
      <w:marLeft w:val="0"/>
      <w:marRight w:val="0"/>
      <w:marTop w:val="0"/>
      <w:marBottom w:val="0"/>
      <w:divBdr>
        <w:top w:val="none" w:sz="0" w:space="0" w:color="auto"/>
        <w:left w:val="none" w:sz="0" w:space="0" w:color="auto"/>
        <w:bottom w:val="none" w:sz="0" w:space="0" w:color="auto"/>
        <w:right w:val="none" w:sz="0" w:space="0" w:color="auto"/>
      </w:divBdr>
    </w:div>
    <w:div w:id="1542861951">
      <w:bodyDiv w:val="1"/>
      <w:marLeft w:val="0"/>
      <w:marRight w:val="0"/>
      <w:marTop w:val="0"/>
      <w:marBottom w:val="0"/>
      <w:divBdr>
        <w:top w:val="none" w:sz="0" w:space="0" w:color="auto"/>
        <w:left w:val="none" w:sz="0" w:space="0" w:color="auto"/>
        <w:bottom w:val="none" w:sz="0" w:space="0" w:color="auto"/>
        <w:right w:val="none" w:sz="0" w:space="0" w:color="auto"/>
      </w:divBdr>
    </w:div>
    <w:div w:id="1669208959">
      <w:bodyDiv w:val="1"/>
      <w:marLeft w:val="0"/>
      <w:marRight w:val="0"/>
      <w:marTop w:val="0"/>
      <w:marBottom w:val="0"/>
      <w:divBdr>
        <w:top w:val="none" w:sz="0" w:space="0" w:color="auto"/>
        <w:left w:val="none" w:sz="0" w:space="0" w:color="auto"/>
        <w:bottom w:val="none" w:sz="0" w:space="0" w:color="auto"/>
        <w:right w:val="none" w:sz="0" w:space="0" w:color="auto"/>
      </w:divBdr>
    </w:div>
    <w:div w:id="1679193491">
      <w:bodyDiv w:val="1"/>
      <w:marLeft w:val="0"/>
      <w:marRight w:val="0"/>
      <w:marTop w:val="0"/>
      <w:marBottom w:val="0"/>
      <w:divBdr>
        <w:top w:val="none" w:sz="0" w:space="0" w:color="auto"/>
        <w:left w:val="none" w:sz="0" w:space="0" w:color="auto"/>
        <w:bottom w:val="none" w:sz="0" w:space="0" w:color="auto"/>
        <w:right w:val="none" w:sz="0" w:space="0" w:color="auto"/>
      </w:divBdr>
    </w:div>
    <w:div w:id="1693728497">
      <w:bodyDiv w:val="1"/>
      <w:marLeft w:val="0"/>
      <w:marRight w:val="0"/>
      <w:marTop w:val="0"/>
      <w:marBottom w:val="0"/>
      <w:divBdr>
        <w:top w:val="none" w:sz="0" w:space="0" w:color="auto"/>
        <w:left w:val="none" w:sz="0" w:space="0" w:color="auto"/>
        <w:bottom w:val="none" w:sz="0" w:space="0" w:color="auto"/>
        <w:right w:val="none" w:sz="0" w:space="0" w:color="auto"/>
      </w:divBdr>
    </w:div>
    <w:div w:id="1737584439">
      <w:bodyDiv w:val="1"/>
      <w:marLeft w:val="0"/>
      <w:marRight w:val="0"/>
      <w:marTop w:val="0"/>
      <w:marBottom w:val="0"/>
      <w:divBdr>
        <w:top w:val="none" w:sz="0" w:space="0" w:color="auto"/>
        <w:left w:val="none" w:sz="0" w:space="0" w:color="auto"/>
        <w:bottom w:val="none" w:sz="0" w:space="0" w:color="auto"/>
        <w:right w:val="none" w:sz="0" w:space="0" w:color="auto"/>
      </w:divBdr>
    </w:div>
    <w:div w:id="1744528872">
      <w:bodyDiv w:val="1"/>
      <w:marLeft w:val="0"/>
      <w:marRight w:val="0"/>
      <w:marTop w:val="0"/>
      <w:marBottom w:val="0"/>
      <w:divBdr>
        <w:top w:val="none" w:sz="0" w:space="0" w:color="auto"/>
        <w:left w:val="none" w:sz="0" w:space="0" w:color="auto"/>
        <w:bottom w:val="none" w:sz="0" w:space="0" w:color="auto"/>
        <w:right w:val="none" w:sz="0" w:space="0" w:color="auto"/>
      </w:divBdr>
      <w:divsChild>
        <w:div w:id="582035325">
          <w:marLeft w:val="0"/>
          <w:marRight w:val="0"/>
          <w:marTop w:val="0"/>
          <w:marBottom w:val="0"/>
          <w:divBdr>
            <w:top w:val="none" w:sz="0" w:space="0" w:color="auto"/>
            <w:left w:val="none" w:sz="0" w:space="0" w:color="auto"/>
            <w:bottom w:val="none" w:sz="0" w:space="0" w:color="auto"/>
            <w:right w:val="none" w:sz="0" w:space="0" w:color="auto"/>
          </w:divBdr>
        </w:div>
        <w:div w:id="718893024">
          <w:marLeft w:val="0"/>
          <w:marRight w:val="0"/>
          <w:marTop w:val="0"/>
          <w:marBottom w:val="0"/>
          <w:divBdr>
            <w:top w:val="single" w:sz="2" w:space="0" w:color="E3E3E3"/>
            <w:left w:val="single" w:sz="2" w:space="0" w:color="E3E3E3"/>
            <w:bottom w:val="single" w:sz="2" w:space="0" w:color="E3E3E3"/>
            <w:right w:val="single" w:sz="2" w:space="0" w:color="E3E3E3"/>
          </w:divBdr>
          <w:divsChild>
            <w:div w:id="1197889813">
              <w:marLeft w:val="0"/>
              <w:marRight w:val="0"/>
              <w:marTop w:val="0"/>
              <w:marBottom w:val="0"/>
              <w:divBdr>
                <w:top w:val="single" w:sz="2" w:space="0" w:color="E3E3E3"/>
                <w:left w:val="single" w:sz="2" w:space="0" w:color="E3E3E3"/>
                <w:bottom w:val="single" w:sz="2" w:space="0" w:color="E3E3E3"/>
                <w:right w:val="single" w:sz="2" w:space="0" w:color="E3E3E3"/>
              </w:divBdr>
              <w:divsChild>
                <w:div w:id="931356333">
                  <w:marLeft w:val="0"/>
                  <w:marRight w:val="0"/>
                  <w:marTop w:val="0"/>
                  <w:marBottom w:val="0"/>
                  <w:divBdr>
                    <w:top w:val="single" w:sz="2" w:space="0" w:color="E3E3E3"/>
                    <w:left w:val="single" w:sz="2" w:space="0" w:color="E3E3E3"/>
                    <w:bottom w:val="single" w:sz="2" w:space="0" w:color="E3E3E3"/>
                    <w:right w:val="single" w:sz="2" w:space="0" w:color="E3E3E3"/>
                  </w:divBdr>
                  <w:divsChild>
                    <w:div w:id="112947336">
                      <w:marLeft w:val="0"/>
                      <w:marRight w:val="0"/>
                      <w:marTop w:val="0"/>
                      <w:marBottom w:val="0"/>
                      <w:divBdr>
                        <w:top w:val="single" w:sz="2" w:space="0" w:color="E3E3E3"/>
                        <w:left w:val="single" w:sz="2" w:space="0" w:color="E3E3E3"/>
                        <w:bottom w:val="single" w:sz="2" w:space="0" w:color="E3E3E3"/>
                        <w:right w:val="single" w:sz="2" w:space="0" w:color="E3E3E3"/>
                      </w:divBdr>
                      <w:divsChild>
                        <w:div w:id="1126242012">
                          <w:marLeft w:val="0"/>
                          <w:marRight w:val="0"/>
                          <w:marTop w:val="0"/>
                          <w:marBottom w:val="0"/>
                          <w:divBdr>
                            <w:top w:val="single" w:sz="2" w:space="0" w:color="E3E3E3"/>
                            <w:left w:val="single" w:sz="2" w:space="0" w:color="E3E3E3"/>
                            <w:bottom w:val="single" w:sz="2" w:space="0" w:color="E3E3E3"/>
                            <w:right w:val="single" w:sz="2" w:space="0" w:color="E3E3E3"/>
                          </w:divBdr>
                          <w:divsChild>
                            <w:div w:id="7413674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67159504">
                                  <w:marLeft w:val="0"/>
                                  <w:marRight w:val="0"/>
                                  <w:marTop w:val="0"/>
                                  <w:marBottom w:val="0"/>
                                  <w:divBdr>
                                    <w:top w:val="single" w:sz="2" w:space="0" w:color="E3E3E3"/>
                                    <w:left w:val="single" w:sz="2" w:space="0" w:color="E3E3E3"/>
                                    <w:bottom w:val="single" w:sz="2" w:space="0" w:color="E3E3E3"/>
                                    <w:right w:val="single" w:sz="2" w:space="0" w:color="E3E3E3"/>
                                  </w:divBdr>
                                  <w:divsChild>
                                    <w:div w:id="524827420">
                                      <w:marLeft w:val="0"/>
                                      <w:marRight w:val="0"/>
                                      <w:marTop w:val="0"/>
                                      <w:marBottom w:val="0"/>
                                      <w:divBdr>
                                        <w:top w:val="single" w:sz="2" w:space="0" w:color="E3E3E3"/>
                                        <w:left w:val="single" w:sz="2" w:space="0" w:color="E3E3E3"/>
                                        <w:bottom w:val="single" w:sz="2" w:space="0" w:color="E3E3E3"/>
                                        <w:right w:val="single" w:sz="2" w:space="0" w:color="E3E3E3"/>
                                      </w:divBdr>
                                      <w:divsChild>
                                        <w:div w:id="1680354331">
                                          <w:marLeft w:val="0"/>
                                          <w:marRight w:val="0"/>
                                          <w:marTop w:val="0"/>
                                          <w:marBottom w:val="0"/>
                                          <w:divBdr>
                                            <w:top w:val="single" w:sz="2" w:space="0" w:color="E3E3E3"/>
                                            <w:left w:val="single" w:sz="2" w:space="0" w:color="E3E3E3"/>
                                            <w:bottom w:val="single" w:sz="2" w:space="0" w:color="E3E3E3"/>
                                            <w:right w:val="single" w:sz="2" w:space="0" w:color="E3E3E3"/>
                                          </w:divBdr>
                                          <w:divsChild>
                                            <w:div w:id="461464339">
                                              <w:marLeft w:val="0"/>
                                              <w:marRight w:val="0"/>
                                              <w:marTop w:val="0"/>
                                              <w:marBottom w:val="0"/>
                                              <w:divBdr>
                                                <w:top w:val="single" w:sz="2" w:space="0" w:color="E3E3E3"/>
                                                <w:left w:val="single" w:sz="2" w:space="0" w:color="E3E3E3"/>
                                                <w:bottom w:val="single" w:sz="2" w:space="0" w:color="E3E3E3"/>
                                                <w:right w:val="single" w:sz="2" w:space="0" w:color="E3E3E3"/>
                                              </w:divBdr>
                                              <w:divsChild>
                                                <w:div w:id="764225286">
                                                  <w:marLeft w:val="0"/>
                                                  <w:marRight w:val="0"/>
                                                  <w:marTop w:val="0"/>
                                                  <w:marBottom w:val="0"/>
                                                  <w:divBdr>
                                                    <w:top w:val="single" w:sz="2" w:space="0" w:color="E3E3E3"/>
                                                    <w:left w:val="single" w:sz="2" w:space="0" w:color="E3E3E3"/>
                                                    <w:bottom w:val="single" w:sz="2" w:space="0" w:color="E3E3E3"/>
                                                    <w:right w:val="single" w:sz="2" w:space="0" w:color="E3E3E3"/>
                                                  </w:divBdr>
                                                  <w:divsChild>
                                                    <w:div w:id="219025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160732">
      <w:bodyDiv w:val="1"/>
      <w:marLeft w:val="0"/>
      <w:marRight w:val="0"/>
      <w:marTop w:val="0"/>
      <w:marBottom w:val="0"/>
      <w:divBdr>
        <w:top w:val="none" w:sz="0" w:space="0" w:color="auto"/>
        <w:left w:val="none" w:sz="0" w:space="0" w:color="auto"/>
        <w:bottom w:val="none" w:sz="0" w:space="0" w:color="auto"/>
        <w:right w:val="none" w:sz="0" w:space="0" w:color="auto"/>
      </w:divBdr>
    </w:div>
    <w:div w:id="1843855636">
      <w:bodyDiv w:val="1"/>
      <w:marLeft w:val="0"/>
      <w:marRight w:val="0"/>
      <w:marTop w:val="0"/>
      <w:marBottom w:val="0"/>
      <w:divBdr>
        <w:top w:val="none" w:sz="0" w:space="0" w:color="auto"/>
        <w:left w:val="none" w:sz="0" w:space="0" w:color="auto"/>
        <w:bottom w:val="none" w:sz="0" w:space="0" w:color="auto"/>
        <w:right w:val="none" w:sz="0" w:space="0" w:color="auto"/>
      </w:divBdr>
    </w:div>
    <w:div w:id="1863936894">
      <w:bodyDiv w:val="1"/>
      <w:marLeft w:val="0"/>
      <w:marRight w:val="0"/>
      <w:marTop w:val="0"/>
      <w:marBottom w:val="0"/>
      <w:divBdr>
        <w:top w:val="none" w:sz="0" w:space="0" w:color="auto"/>
        <w:left w:val="none" w:sz="0" w:space="0" w:color="auto"/>
        <w:bottom w:val="none" w:sz="0" w:space="0" w:color="auto"/>
        <w:right w:val="none" w:sz="0" w:space="0" w:color="auto"/>
      </w:divBdr>
    </w:div>
    <w:div w:id="1906838611">
      <w:bodyDiv w:val="1"/>
      <w:marLeft w:val="0"/>
      <w:marRight w:val="0"/>
      <w:marTop w:val="0"/>
      <w:marBottom w:val="0"/>
      <w:divBdr>
        <w:top w:val="none" w:sz="0" w:space="0" w:color="auto"/>
        <w:left w:val="none" w:sz="0" w:space="0" w:color="auto"/>
        <w:bottom w:val="none" w:sz="0" w:space="0" w:color="auto"/>
        <w:right w:val="none" w:sz="0" w:space="0" w:color="auto"/>
      </w:divBdr>
    </w:div>
    <w:div w:id="1943806341">
      <w:bodyDiv w:val="1"/>
      <w:marLeft w:val="0"/>
      <w:marRight w:val="0"/>
      <w:marTop w:val="0"/>
      <w:marBottom w:val="0"/>
      <w:divBdr>
        <w:top w:val="none" w:sz="0" w:space="0" w:color="auto"/>
        <w:left w:val="none" w:sz="0" w:space="0" w:color="auto"/>
        <w:bottom w:val="none" w:sz="0" w:space="0" w:color="auto"/>
        <w:right w:val="none" w:sz="0" w:space="0" w:color="auto"/>
      </w:divBdr>
    </w:div>
    <w:div w:id="1976981762">
      <w:bodyDiv w:val="1"/>
      <w:marLeft w:val="0"/>
      <w:marRight w:val="0"/>
      <w:marTop w:val="0"/>
      <w:marBottom w:val="0"/>
      <w:divBdr>
        <w:top w:val="none" w:sz="0" w:space="0" w:color="auto"/>
        <w:left w:val="none" w:sz="0" w:space="0" w:color="auto"/>
        <w:bottom w:val="none" w:sz="0" w:space="0" w:color="auto"/>
        <w:right w:val="none" w:sz="0" w:space="0" w:color="auto"/>
      </w:divBdr>
    </w:div>
    <w:div w:id="1981764315">
      <w:bodyDiv w:val="1"/>
      <w:marLeft w:val="0"/>
      <w:marRight w:val="0"/>
      <w:marTop w:val="0"/>
      <w:marBottom w:val="0"/>
      <w:divBdr>
        <w:top w:val="none" w:sz="0" w:space="0" w:color="auto"/>
        <w:left w:val="none" w:sz="0" w:space="0" w:color="auto"/>
        <w:bottom w:val="none" w:sz="0" w:space="0" w:color="auto"/>
        <w:right w:val="none" w:sz="0" w:space="0" w:color="auto"/>
      </w:divBdr>
    </w:div>
    <w:div w:id="2010518289">
      <w:bodyDiv w:val="1"/>
      <w:marLeft w:val="0"/>
      <w:marRight w:val="0"/>
      <w:marTop w:val="0"/>
      <w:marBottom w:val="0"/>
      <w:divBdr>
        <w:top w:val="none" w:sz="0" w:space="0" w:color="auto"/>
        <w:left w:val="none" w:sz="0" w:space="0" w:color="auto"/>
        <w:bottom w:val="none" w:sz="0" w:space="0" w:color="auto"/>
        <w:right w:val="none" w:sz="0" w:space="0" w:color="auto"/>
      </w:divBdr>
      <w:divsChild>
        <w:div w:id="45878732">
          <w:marLeft w:val="0"/>
          <w:marRight w:val="0"/>
          <w:marTop w:val="0"/>
          <w:marBottom w:val="0"/>
          <w:divBdr>
            <w:top w:val="single" w:sz="2" w:space="0" w:color="E3E3E3"/>
            <w:left w:val="single" w:sz="2" w:space="0" w:color="E3E3E3"/>
            <w:bottom w:val="single" w:sz="2" w:space="0" w:color="E3E3E3"/>
            <w:right w:val="single" w:sz="2" w:space="0" w:color="E3E3E3"/>
          </w:divBdr>
          <w:divsChild>
            <w:div w:id="1797871005">
              <w:marLeft w:val="0"/>
              <w:marRight w:val="0"/>
              <w:marTop w:val="0"/>
              <w:marBottom w:val="0"/>
              <w:divBdr>
                <w:top w:val="single" w:sz="2" w:space="0" w:color="E3E3E3"/>
                <w:left w:val="single" w:sz="2" w:space="0" w:color="E3E3E3"/>
                <w:bottom w:val="single" w:sz="2" w:space="0" w:color="E3E3E3"/>
                <w:right w:val="single" w:sz="2" w:space="0" w:color="E3E3E3"/>
              </w:divBdr>
              <w:divsChild>
                <w:div w:id="857893064">
                  <w:marLeft w:val="0"/>
                  <w:marRight w:val="0"/>
                  <w:marTop w:val="0"/>
                  <w:marBottom w:val="0"/>
                  <w:divBdr>
                    <w:top w:val="single" w:sz="2" w:space="0" w:color="E3E3E3"/>
                    <w:left w:val="single" w:sz="2" w:space="0" w:color="E3E3E3"/>
                    <w:bottom w:val="single" w:sz="2" w:space="0" w:color="E3E3E3"/>
                    <w:right w:val="single" w:sz="2" w:space="0" w:color="E3E3E3"/>
                  </w:divBdr>
                  <w:divsChild>
                    <w:div w:id="1290623264">
                      <w:marLeft w:val="0"/>
                      <w:marRight w:val="0"/>
                      <w:marTop w:val="0"/>
                      <w:marBottom w:val="0"/>
                      <w:divBdr>
                        <w:top w:val="single" w:sz="2" w:space="0" w:color="E3E3E3"/>
                        <w:left w:val="single" w:sz="2" w:space="0" w:color="E3E3E3"/>
                        <w:bottom w:val="single" w:sz="2" w:space="0" w:color="E3E3E3"/>
                        <w:right w:val="single" w:sz="2" w:space="0" w:color="E3E3E3"/>
                      </w:divBdr>
                      <w:divsChild>
                        <w:div w:id="306937760">
                          <w:marLeft w:val="0"/>
                          <w:marRight w:val="0"/>
                          <w:marTop w:val="0"/>
                          <w:marBottom w:val="0"/>
                          <w:divBdr>
                            <w:top w:val="single" w:sz="2" w:space="0" w:color="E3E3E3"/>
                            <w:left w:val="single" w:sz="2" w:space="0" w:color="E3E3E3"/>
                            <w:bottom w:val="single" w:sz="2" w:space="0" w:color="E3E3E3"/>
                            <w:right w:val="single" w:sz="2" w:space="0" w:color="E3E3E3"/>
                          </w:divBdr>
                          <w:divsChild>
                            <w:div w:id="10839141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3687344">
                                  <w:marLeft w:val="0"/>
                                  <w:marRight w:val="0"/>
                                  <w:marTop w:val="0"/>
                                  <w:marBottom w:val="0"/>
                                  <w:divBdr>
                                    <w:top w:val="single" w:sz="2" w:space="0" w:color="E3E3E3"/>
                                    <w:left w:val="single" w:sz="2" w:space="0" w:color="E3E3E3"/>
                                    <w:bottom w:val="single" w:sz="2" w:space="0" w:color="E3E3E3"/>
                                    <w:right w:val="single" w:sz="2" w:space="0" w:color="E3E3E3"/>
                                  </w:divBdr>
                                  <w:divsChild>
                                    <w:div w:id="34156870">
                                      <w:marLeft w:val="0"/>
                                      <w:marRight w:val="0"/>
                                      <w:marTop w:val="0"/>
                                      <w:marBottom w:val="0"/>
                                      <w:divBdr>
                                        <w:top w:val="single" w:sz="2" w:space="0" w:color="E3E3E3"/>
                                        <w:left w:val="single" w:sz="2" w:space="0" w:color="E3E3E3"/>
                                        <w:bottom w:val="single" w:sz="2" w:space="0" w:color="E3E3E3"/>
                                        <w:right w:val="single" w:sz="2" w:space="0" w:color="E3E3E3"/>
                                      </w:divBdr>
                                      <w:divsChild>
                                        <w:div w:id="858392036">
                                          <w:marLeft w:val="0"/>
                                          <w:marRight w:val="0"/>
                                          <w:marTop w:val="0"/>
                                          <w:marBottom w:val="0"/>
                                          <w:divBdr>
                                            <w:top w:val="single" w:sz="2" w:space="0" w:color="E3E3E3"/>
                                            <w:left w:val="single" w:sz="2" w:space="0" w:color="E3E3E3"/>
                                            <w:bottom w:val="single" w:sz="2" w:space="0" w:color="E3E3E3"/>
                                            <w:right w:val="single" w:sz="2" w:space="0" w:color="E3E3E3"/>
                                          </w:divBdr>
                                          <w:divsChild>
                                            <w:div w:id="1977680420">
                                              <w:marLeft w:val="0"/>
                                              <w:marRight w:val="0"/>
                                              <w:marTop w:val="0"/>
                                              <w:marBottom w:val="0"/>
                                              <w:divBdr>
                                                <w:top w:val="single" w:sz="2" w:space="0" w:color="E3E3E3"/>
                                                <w:left w:val="single" w:sz="2" w:space="0" w:color="E3E3E3"/>
                                                <w:bottom w:val="single" w:sz="2" w:space="0" w:color="E3E3E3"/>
                                                <w:right w:val="single" w:sz="2" w:space="0" w:color="E3E3E3"/>
                                              </w:divBdr>
                                              <w:divsChild>
                                                <w:div w:id="943340678">
                                                  <w:marLeft w:val="0"/>
                                                  <w:marRight w:val="0"/>
                                                  <w:marTop w:val="0"/>
                                                  <w:marBottom w:val="0"/>
                                                  <w:divBdr>
                                                    <w:top w:val="single" w:sz="2" w:space="0" w:color="E3E3E3"/>
                                                    <w:left w:val="single" w:sz="2" w:space="0" w:color="E3E3E3"/>
                                                    <w:bottom w:val="single" w:sz="2" w:space="0" w:color="E3E3E3"/>
                                                    <w:right w:val="single" w:sz="2" w:space="0" w:color="E3E3E3"/>
                                                  </w:divBdr>
                                                  <w:divsChild>
                                                    <w:div w:id="75060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43166050">
          <w:marLeft w:val="0"/>
          <w:marRight w:val="0"/>
          <w:marTop w:val="0"/>
          <w:marBottom w:val="0"/>
          <w:divBdr>
            <w:top w:val="none" w:sz="0" w:space="0" w:color="auto"/>
            <w:left w:val="none" w:sz="0" w:space="0" w:color="auto"/>
            <w:bottom w:val="none" w:sz="0" w:space="0" w:color="auto"/>
            <w:right w:val="none" w:sz="0" w:space="0" w:color="auto"/>
          </w:divBdr>
        </w:div>
      </w:divsChild>
    </w:div>
    <w:div w:id="2052799505">
      <w:bodyDiv w:val="1"/>
      <w:marLeft w:val="0"/>
      <w:marRight w:val="0"/>
      <w:marTop w:val="0"/>
      <w:marBottom w:val="0"/>
      <w:divBdr>
        <w:top w:val="none" w:sz="0" w:space="0" w:color="auto"/>
        <w:left w:val="none" w:sz="0" w:space="0" w:color="auto"/>
        <w:bottom w:val="none" w:sz="0" w:space="0" w:color="auto"/>
        <w:right w:val="none" w:sz="0" w:space="0" w:color="auto"/>
      </w:divBdr>
    </w:div>
    <w:div w:id="2053845303">
      <w:bodyDiv w:val="1"/>
      <w:marLeft w:val="0"/>
      <w:marRight w:val="0"/>
      <w:marTop w:val="0"/>
      <w:marBottom w:val="0"/>
      <w:divBdr>
        <w:top w:val="none" w:sz="0" w:space="0" w:color="auto"/>
        <w:left w:val="none" w:sz="0" w:space="0" w:color="auto"/>
        <w:bottom w:val="none" w:sz="0" w:space="0" w:color="auto"/>
        <w:right w:val="none" w:sz="0" w:space="0" w:color="auto"/>
      </w:divBdr>
    </w:div>
    <w:div w:id="20775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footer" Target="footer9.xml"/><Relationship Id="rId21" Type="http://schemas.openxmlformats.org/officeDocument/2006/relationships/image" Target="media/image7.png"/><Relationship Id="rId34" Type="http://schemas.openxmlformats.org/officeDocument/2006/relationships/footer" Target="footer7.xml"/><Relationship Id="rId42" Type="http://schemas.openxmlformats.org/officeDocument/2006/relationships/hyperlink" Target="http://www.momentuminv.co.za" TargetMode="Externa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chart" Target="charts/chart3.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yperlink" Target="http://www.momentuminv.co.za"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image" Target="media/image10.png"/><Relationship Id="rId36" Type="http://schemas.openxmlformats.org/officeDocument/2006/relationships/image" Target="media/image12.png"/><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oter" Target="footer6.xml"/><Relationship Id="rId44" Type="http://schemas.openxmlformats.org/officeDocument/2006/relationships/hyperlink" Target="http://www.momentuminv.co.z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chart" Target="charts/chart2.xml"/><Relationship Id="rId35" Type="http://schemas.openxmlformats.org/officeDocument/2006/relationships/chart" Target="charts/chart4.xml"/><Relationship Id="rId43" Type="http://schemas.openxmlformats.org/officeDocument/2006/relationships/hyperlink" Target="http://www.momentuminv.co.za" TargetMode="External"/><Relationship Id="rId48"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image" Target="media/image90.png"/><Relationship Id="rId38" Type="http://schemas.openxmlformats.org/officeDocument/2006/relationships/header" Target="header3.xml"/><Relationship Id="rId46" Type="http://schemas.openxmlformats.org/officeDocument/2006/relationships/header" Target="header4.xml"/><Relationship Id="rId20" Type="http://schemas.openxmlformats.org/officeDocument/2006/relationships/image" Target="media/image6.pn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hyperlink" Target="http://www.momentuminv.co.za"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http://www.momentuminv.co.za" TargetMode="External"/><Relationship Id="rId1" Type="http://schemas.openxmlformats.org/officeDocument/2006/relationships/hyperlink" Target="http://www.momentuminv.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www.momentumin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isha.packirisamy\Desktop\Economic%20and%20market%20commentaries%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smasike\Documents\1.%20Economic%20Research%20and%20Asset%20Allocation\1.%20Reports\1.%20Monthly\CPI\CPI%20datas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smasike\Documents\1.%20Economic%20Research%20and%20Asset%20Allocation\1.%20Reports\1.%20Monthly\CPI\CPI%20datas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smasike\Documents\1.%20Economic%20Research%20and%20Asset%20Allocation\1.%20Reports\1.%20Monthly\CPI\CPI%20datas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tsmasike\Documents\1.%20Economic%20Research%20and%20Asset%20Allocation\1.%20Reports\1.%20Monthly\CPI\CPI%20datas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20" b="0" i="0" u="none" strike="noStrike" kern="1200" spc="0" baseline="0">
                <a:solidFill>
                  <a:sysClr val="windowText" lastClr="000000"/>
                </a:solidFill>
                <a:latin typeface="The Curve Light" panose="020B0403020204020204" pitchFamily="34" charset="0"/>
                <a:ea typeface="+mn-ea"/>
                <a:cs typeface="+mn-cs"/>
              </a:defRPr>
            </a:pPr>
            <a:r>
              <a:rPr lang="en-US"/>
              <a:t>Contribution to headline inflation</a:t>
            </a:r>
          </a:p>
        </c:rich>
      </c:tx>
      <c:overlay val="0"/>
      <c:spPr>
        <a:noFill/>
        <a:ln>
          <a:noFill/>
        </a:ln>
        <a:effectLst/>
      </c:spPr>
      <c:txPr>
        <a:bodyPr rot="0" spcFirstLastPara="1" vertOverflow="ellipsis" vert="horz" wrap="square" anchor="ctr" anchorCtr="1"/>
        <a:lstStyle/>
        <a:p>
          <a:pPr>
            <a:defRPr sz="1020" b="0" i="0" u="none" strike="noStrike" kern="1200" spc="0" baseline="0">
              <a:solidFill>
                <a:sysClr val="windowText" lastClr="000000"/>
              </a:solidFill>
              <a:latin typeface="The Curve Light" panose="020B0403020204020204" pitchFamily="34" charset="0"/>
              <a:ea typeface="+mn-ea"/>
              <a:cs typeface="+mn-cs"/>
            </a:defRPr>
          </a:pPr>
          <a:endParaRPr lang="en-US"/>
        </a:p>
      </c:txPr>
    </c:title>
    <c:autoTitleDeleted val="0"/>
    <c:plotArea>
      <c:layout>
        <c:manualLayout>
          <c:layoutTarget val="inner"/>
          <c:xMode val="edge"/>
          <c:yMode val="edge"/>
          <c:x val="0.43209733903730885"/>
          <c:y val="0.13013824884792627"/>
          <c:w val="0.498388792132479"/>
          <c:h val="0.69790449580899161"/>
        </c:manualLayout>
      </c:layout>
      <c:barChart>
        <c:barDir val="bar"/>
        <c:grouping val="clustered"/>
        <c:varyColors val="0"/>
        <c:ser>
          <c:idx val="1"/>
          <c:order val="0"/>
          <c:tx>
            <c:strRef>
              <c:f>'Main category contribution'!$AU$17</c:f>
              <c:strCache>
                <c:ptCount val="1"/>
                <c:pt idx="0">
                  <c:v>Nov-25</c:v>
                </c:pt>
              </c:strCache>
            </c:strRef>
          </c:tx>
          <c:spPr>
            <a:solidFill>
              <a:schemeClr val="accent2"/>
            </a:solidFill>
            <a:ln>
              <a:noFill/>
            </a:ln>
            <a:effectLst/>
          </c:spPr>
          <c:invertIfNegative val="0"/>
          <c:dLbls>
            <c:dLbl>
              <c:idx val="0"/>
              <c:layout>
                <c:manualLayout>
                  <c:x val="-7.9588111775770737E-17"/>
                  <c:y val="-1.8433179723502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6D-4164-A1FC-864D0EDF40ED}"/>
                </c:ext>
              </c:extLst>
            </c:dLbl>
            <c:dLbl>
              <c:idx val="1"/>
              <c:delete val="1"/>
              <c:extLst>
                <c:ext xmlns:c15="http://schemas.microsoft.com/office/drawing/2012/chart" uri="{CE6537A1-D6FC-4f65-9D91-7224C49458BB}"/>
                <c:ext xmlns:c16="http://schemas.microsoft.com/office/drawing/2014/chart" uri="{C3380CC4-5D6E-409C-BE32-E72D297353CC}">
                  <c16:uniqueId val="{00000001-796D-4164-A1FC-864D0EDF40ED}"/>
                </c:ext>
              </c:extLst>
            </c:dLbl>
            <c:dLbl>
              <c:idx val="2"/>
              <c:layout>
                <c:manualLayout>
                  <c:x val="-7.9588111775770737E-17"/>
                  <c:y val="-1.8433179723502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6D-4164-A1FC-864D0EDF40ED}"/>
                </c:ext>
              </c:extLst>
            </c:dLbl>
            <c:dLbl>
              <c:idx val="3"/>
              <c:layout>
                <c:manualLayout>
                  <c:x val="-7.9588111775770737E-17"/>
                  <c:y val="-1.8433179723502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6D-4164-A1FC-864D0EDF40ED}"/>
                </c:ext>
              </c:extLst>
            </c:dLbl>
            <c:dLbl>
              <c:idx val="4"/>
              <c:layout>
                <c:manualLayout>
                  <c:x val="-7.9588111775770737E-17"/>
                  <c:y val="-1.3824884792626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6D-4164-A1FC-864D0EDF40ED}"/>
                </c:ext>
              </c:extLst>
            </c:dLbl>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 category contribution'!$AS$18:$AS$27</c:f>
              <c:strCache>
                <c:ptCount val="10"/>
                <c:pt idx="0">
                  <c:v>Personal care**</c:v>
                </c:pt>
                <c:pt idx="1">
                  <c:v>Restaurants and hotels</c:v>
                </c:pt>
                <c:pt idx="2">
                  <c:v>Education</c:v>
                </c:pt>
                <c:pt idx="3">
                  <c:v>Recreation and culture</c:v>
                </c:pt>
                <c:pt idx="4">
                  <c:v>Health</c:v>
                </c:pt>
                <c:pt idx="5">
                  <c:v>Transport</c:v>
                </c:pt>
                <c:pt idx="6">
                  <c:v>Alcoholic beverages**</c:v>
                </c:pt>
                <c:pt idx="7">
                  <c:v>Food and NAB</c:v>
                </c:pt>
                <c:pt idx="8">
                  <c:v>Residual*</c:v>
                </c:pt>
                <c:pt idx="9">
                  <c:v>Housing and utilities</c:v>
                </c:pt>
              </c:strCache>
            </c:strRef>
          </c:cat>
          <c:val>
            <c:numRef>
              <c:f>'Main category contribution'!$AU$18:$AU$27</c:f>
              <c:numCache>
                <c:formatCode>General</c:formatCode>
                <c:ptCount val="10"/>
                <c:pt idx="0">
                  <c:v>0.1</c:v>
                </c:pt>
                <c:pt idx="1">
                  <c:v>0.1</c:v>
                </c:pt>
                <c:pt idx="2">
                  <c:v>0.1</c:v>
                </c:pt>
                <c:pt idx="3">
                  <c:v>0.1</c:v>
                </c:pt>
                <c:pt idx="4">
                  <c:v>0.1</c:v>
                </c:pt>
                <c:pt idx="5">
                  <c:v>0.1</c:v>
                </c:pt>
                <c:pt idx="6">
                  <c:v>0.2</c:v>
                </c:pt>
                <c:pt idx="7">
                  <c:v>0.8</c:v>
                </c:pt>
                <c:pt idx="8">
                  <c:v>0.8</c:v>
                </c:pt>
                <c:pt idx="9">
                  <c:v>1.1000000000000001</c:v>
                </c:pt>
              </c:numCache>
            </c:numRef>
          </c:val>
          <c:extLst>
            <c:ext xmlns:c16="http://schemas.microsoft.com/office/drawing/2014/chart" uri="{C3380CC4-5D6E-409C-BE32-E72D297353CC}">
              <c16:uniqueId val="{00000005-796D-4164-A1FC-864D0EDF40ED}"/>
            </c:ext>
          </c:extLst>
        </c:ser>
        <c:ser>
          <c:idx val="0"/>
          <c:order val="1"/>
          <c:tx>
            <c:strRef>
              <c:f>'Main category contribution'!$AT$17</c:f>
              <c:strCache>
                <c:ptCount val="1"/>
                <c:pt idx="0">
                  <c:v>Oct-25</c:v>
                </c:pt>
              </c:strCache>
            </c:strRef>
          </c:tx>
          <c:spPr>
            <a:solidFill>
              <a:schemeClr val="accent1"/>
            </a:solidFill>
            <a:ln>
              <a:noFill/>
            </a:ln>
            <a:effectLst/>
          </c:spPr>
          <c:invertIfNegative val="0"/>
          <c:dLbls>
            <c:dLbl>
              <c:idx val="0"/>
              <c:layout>
                <c:manualLayout>
                  <c:x val="-7.9588111775770737E-17"/>
                  <c:y val="-4.6082949308755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6D-4164-A1FC-864D0EDF40ED}"/>
                </c:ext>
              </c:extLst>
            </c:dLbl>
            <c:dLbl>
              <c:idx val="1"/>
              <c:delete val="1"/>
              <c:extLst>
                <c:ext xmlns:c15="http://schemas.microsoft.com/office/drawing/2012/chart" uri="{CE6537A1-D6FC-4f65-9D91-7224C49458BB}"/>
                <c:ext xmlns:c16="http://schemas.microsoft.com/office/drawing/2014/chart" uri="{C3380CC4-5D6E-409C-BE32-E72D297353CC}">
                  <c16:uniqueId val="{00000007-796D-4164-A1FC-864D0EDF40ED}"/>
                </c:ext>
              </c:extLst>
            </c:dLbl>
            <c:dLbl>
              <c:idx val="2"/>
              <c:delete val="1"/>
              <c:extLst>
                <c:ext xmlns:c15="http://schemas.microsoft.com/office/drawing/2012/chart" uri="{CE6537A1-D6FC-4f65-9D91-7224C49458BB}"/>
                <c:ext xmlns:c16="http://schemas.microsoft.com/office/drawing/2014/chart" uri="{C3380CC4-5D6E-409C-BE32-E72D297353CC}">
                  <c16:uniqueId val="{00000008-796D-4164-A1FC-864D0EDF40ED}"/>
                </c:ext>
              </c:extLst>
            </c:dLbl>
            <c:dLbl>
              <c:idx val="3"/>
              <c:delete val="1"/>
              <c:extLst>
                <c:ext xmlns:c15="http://schemas.microsoft.com/office/drawing/2012/chart" uri="{CE6537A1-D6FC-4f65-9D91-7224C49458BB}"/>
                <c:ext xmlns:c16="http://schemas.microsoft.com/office/drawing/2014/chart" uri="{C3380CC4-5D6E-409C-BE32-E72D297353CC}">
                  <c16:uniqueId val="{00000009-796D-4164-A1FC-864D0EDF40ED}"/>
                </c:ext>
              </c:extLst>
            </c:dLbl>
            <c:dLbl>
              <c:idx val="4"/>
              <c:delete val="1"/>
              <c:extLst>
                <c:ext xmlns:c15="http://schemas.microsoft.com/office/drawing/2012/chart" uri="{CE6537A1-D6FC-4f65-9D91-7224C49458BB}"/>
                <c:ext xmlns:c16="http://schemas.microsoft.com/office/drawing/2014/chart" uri="{C3380CC4-5D6E-409C-BE32-E72D297353CC}">
                  <c16:uniqueId val="{0000000A-796D-4164-A1FC-864D0EDF40ED}"/>
                </c:ext>
              </c:extLst>
            </c:dLbl>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 category contribution'!$AS$18:$AS$27</c:f>
              <c:strCache>
                <c:ptCount val="10"/>
                <c:pt idx="0">
                  <c:v>Personal care**</c:v>
                </c:pt>
                <c:pt idx="1">
                  <c:v>Restaurants and hotels</c:v>
                </c:pt>
                <c:pt idx="2">
                  <c:v>Education</c:v>
                </c:pt>
                <c:pt idx="3">
                  <c:v>Recreation and culture</c:v>
                </c:pt>
                <c:pt idx="4">
                  <c:v>Health</c:v>
                </c:pt>
                <c:pt idx="5">
                  <c:v>Transport</c:v>
                </c:pt>
                <c:pt idx="6">
                  <c:v>Alcoholic beverages**</c:v>
                </c:pt>
                <c:pt idx="7">
                  <c:v>Food and NAB</c:v>
                </c:pt>
                <c:pt idx="8">
                  <c:v>Residual*</c:v>
                </c:pt>
                <c:pt idx="9">
                  <c:v>Housing and utilities</c:v>
                </c:pt>
              </c:strCache>
            </c:strRef>
          </c:cat>
          <c:val>
            <c:numRef>
              <c:f>'Main category contribution'!$AT$18:$AT$27</c:f>
              <c:numCache>
                <c:formatCode>General</c:formatCode>
                <c:ptCount val="10"/>
                <c:pt idx="0">
                  <c:v>0.1</c:v>
                </c:pt>
                <c:pt idx="1">
                  <c:v>0.1</c:v>
                </c:pt>
                <c:pt idx="2">
                  <c:v>0.1</c:v>
                </c:pt>
                <c:pt idx="3">
                  <c:v>0.1</c:v>
                </c:pt>
                <c:pt idx="4">
                  <c:v>0.1</c:v>
                </c:pt>
                <c:pt idx="5">
                  <c:v>0.2</c:v>
                </c:pt>
                <c:pt idx="6">
                  <c:v>0.2</c:v>
                </c:pt>
                <c:pt idx="7">
                  <c:v>0.7</c:v>
                </c:pt>
                <c:pt idx="8">
                  <c:v>0.9</c:v>
                </c:pt>
                <c:pt idx="9">
                  <c:v>1.1000000000000001</c:v>
                </c:pt>
              </c:numCache>
            </c:numRef>
          </c:val>
          <c:extLst>
            <c:ext xmlns:c16="http://schemas.microsoft.com/office/drawing/2014/chart" uri="{C3380CC4-5D6E-409C-BE32-E72D297353CC}">
              <c16:uniqueId val="{0000000B-796D-4164-A1FC-864D0EDF40ED}"/>
            </c:ext>
          </c:extLst>
        </c:ser>
        <c:dLbls>
          <c:showLegendKey val="0"/>
          <c:showVal val="0"/>
          <c:showCatName val="0"/>
          <c:showSerName val="0"/>
          <c:showPercent val="0"/>
          <c:showBubbleSize val="0"/>
        </c:dLbls>
        <c:gapWidth val="48"/>
        <c:overlap val="-21"/>
        <c:axId val="1599507055"/>
        <c:axId val="1599504655"/>
      </c:barChart>
      <c:catAx>
        <c:axId val="1599507055"/>
        <c:scaling>
          <c:orientation val="minMax"/>
        </c:scaling>
        <c:delete val="0"/>
        <c:axPos val="l"/>
        <c:numFmt formatCode="General" sourceLinked="1"/>
        <c:majorTickMark val="out"/>
        <c:minorTickMark val="none"/>
        <c:tickLblPos val="low"/>
        <c:spPr>
          <a:noFill/>
          <a:ln w="9525" cap="flat" cmpd="sng" algn="ctr">
            <a:solidFill>
              <a:srgbClr val="000000"/>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crossAx val="1599504655"/>
        <c:crosses val="autoZero"/>
        <c:auto val="1"/>
        <c:lblAlgn val="ctr"/>
        <c:lblOffset val="100"/>
        <c:noMultiLvlLbl val="0"/>
      </c:catAx>
      <c:valAx>
        <c:axId val="1599504655"/>
        <c:scaling>
          <c:orientation val="minMax"/>
        </c:scaling>
        <c:delete val="0"/>
        <c:axPos val="b"/>
        <c:title>
          <c:tx>
            <c:rich>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r>
                  <a:rPr lang="en-US"/>
                  <a:t>Percentage point</a:t>
                </a:r>
              </a:p>
            </c:rich>
          </c:tx>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crossAx val="1599507055"/>
        <c:crosses val="autoZero"/>
        <c:crossBetween val="between"/>
        <c:majorUnit val="0.5"/>
      </c:valAx>
      <c:spPr>
        <a:noFill/>
        <a:ln>
          <a:noFill/>
        </a:ln>
        <a:effectLst/>
      </c:spPr>
    </c:plotArea>
    <c:legend>
      <c:legendPos val="b"/>
      <c:layout>
        <c:manualLayout>
          <c:xMode val="edge"/>
          <c:yMode val="edge"/>
          <c:x val="0.64276921972554601"/>
          <c:y val="0.5525439965165645"/>
          <c:w val="0.29184380495958728"/>
          <c:h val="0.13870024311477197"/>
        </c:manualLayout>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50">
          <a:solidFill>
            <a:sysClr val="windowText" lastClr="000000"/>
          </a:solidFill>
          <a:latin typeface="The Curve Light" panose="020B0403020204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20" b="0" i="0" u="none" strike="noStrike" kern="1200" spc="0" baseline="0">
                <a:solidFill>
                  <a:sysClr val="windowText" lastClr="000000"/>
                </a:solidFill>
                <a:latin typeface="The Curve Light" panose="020B0403020204020204" pitchFamily="34" charset="0"/>
                <a:ea typeface="+mn-ea"/>
                <a:cs typeface="+mn-cs"/>
              </a:defRPr>
            </a:pPr>
            <a:r>
              <a:rPr lang="en-US"/>
              <a:t>The biggest changes in food and beverage prices (November 2025 vs November 2024) </a:t>
            </a:r>
          </a:p>
        </c:rich>
      </c:tx>
      <c:layout>
        <c:manualLayout>
          <c:xMode val="edge"/>
          <c:yMode val="edge"/>
          <c:x val="0.13846303724732476"/>
          <c:y val="1.3745704467353952E-2"/>
        </c:manualLayout>
      </c:layout>
      <c:overlay val="0"/>
      <c:spPr>
        <a:noFill/>
        <a:ln>
          <a:noFill/>
        </a:ln>
        <a:effectLst/>
      </c:spPr>
      <c:txPr>
        <a:bodyPr rot="0" spcFirstLastPara="1" vertOverflow="ellipsis" vert="horz" wrap="square" anchor="ctr" anchorCtr="1"/>
        <a:lstStyle/>
        <a:p>
          <a:pPr>
            <a:defRPr sz="1020" b="0" i="0" u="none" strike="noStrike" kern="1200" spc="0" baseline="0">
              <a:solidFill>
                <a:sysClr val="windowText" lastClr="000000"/>
              </a:solidFill>
              <a:latin typeface="The Curve Light" panose="020B0403020204020204" pitchFamily="34" charset="0"/>
              <a:ea typeface="+mn-ea"/>
              <a:cs typeface="+mn-cs"/>
            </a:defRPr>
          </a:pPr>
          <a:endParaRPr lang="en-US"/>
        </a:p>
      </c:txPr>
    </c:title>
    <c:autoTitleDeleted val="0"/>
    <c:plotArea>
      <c:layout>
        <c:manualLayout>
          <c:layoutTarget val="inner"/>
          <c:xMode val="edge"/>
          <c:yMode val="edge"/>
          <c:x val="0.31416827183556689"/>
          <c:y val="0.20948453608247422"/>
          <c:w val="0.61778327741591454"/>
          <c:h val="0.65206519288181763"/>
        </c:manualLayout>
      </c:layout>
      <c:barChart>
        <c:barDir val="bar"/>
        <c:grouping val="clustered"/>
        <c:varyColors val="0"/>
        <c:ser>
          <c:idx val="0"/>
          <c:order val="0"/>
          <c:spPr>
            <a:solidFill>
              <a:schemeClr val="accent3"/>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24B5-407C-9906-78C59AD709E2}"/>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3-24B5-407C-9906-78C59AD709E2}"/>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24B5-407C-9906-78C59AD709E2}"/>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7-24B5-407C-9906-78C59AD709E2}"/>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24B5-407C-9906-78C59AD709E2}"/>
              </c:ext>
            </c:extLst>
          </c:dPt>
          <c:dPt>
            <c:idx val="5"/>
            <c:invertIfNegative val="0"/>
            <c:bubble3D val="0"/>
            <c:spPr>
              <a:solidFill>
                <a:schemeClr val="accent3"/>
              </a:solidFill>
              <a:ln>
                <a:noFill/>
              </a:ln>
              <a:effectLst/>
            </c:spPr>
            <c:extLst>
              <c:ext xmlns:c16="http://schemas.microsoft.com/office/drawing/2014/chart" uri="{C3380CC4-5D6E-409C-BE32-E72D297353CC}">
                <c16:uniqueId val="{0000000B-24B5-407C-9906-78C59AD709E2}"/>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D-24B5-407C-9906-78C59AD709E2}"/>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F-24B5-407C-9906-78C59AD709E2}"/>
              </c:ext>
            </c:extLst>
          </c:dPt>
          <c:dPt>
            <c:idx val="8"/>
            <c:invertIfNegative val="0"/>
            <c:bubble3D val="0"/>
            <c:spPr>
              <a:solidFill>
                <a:schemeClr val="accent2"/>
              </a:solidFill>
              <a:ln>
                <a:noFill/>
              </a:ln>
              <a:effectLst/>
            </c:spPr>
            <c:extLst>
              <c:ext xmlns:c16="http://schemas.microsoft.com/office/drawing/2014/chart" uri="{C3380CC4-5D6E-409C-BE32-E72D297353CC}">
                <c16:uniqueId val="{00000011-24B5-407C-9906-78C59AD709E2}"/>
              </c:ext>
            </c:extLst>
          </c:dPt>
          <c:dPt>
            <c:idx val="9"/>
            <c:invertIfNegative val="0"/>
            <c:bubble3D val="0"/>
            <c:spPr>
              <a:solidFill>
                <a:schemeClr val="accent2"/>
              </a:solidFill>
              <a:ln>
                <a:noFill/>
              </a:ln>
              <a:effectLst/>
            </c:spPr>
            <c:extLst>
              <c:ext xmlns:c16="http://schemas.microsoft.com/office/drawing/2014/chart" uri="{C3380CC4-5D6E-409C-BE32-E72D297353CC}">
                <c16:uniqueId val="{00000013-24B5-407C-9906-78C59AD709E2}"/>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15-24B5-407C-9906-78C59AD709E2}"/>
              </c:ext>
            </c:extLst>
          </c:dPt>
          <c:dLbls>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'Contributions to food and NAB'!$L$91:$L$101</c:f>
              <c:strCache>
                <c:ptCount val="11"/>
                <c:pt idx="0">
                  <c:v>Potatoes</c:v>
                </c:pt>
                <c:pt idx="1">
                  <c:v>Cabbage</c:v>
                </c:pt>
                <c:pt idx="2">
                  <c:v>Sweet potatoes</c:v>
                </c:pt>
                <c:pt idx="3">
                  <c:v>White rice</c:v>
                </c:pt>
                <c:pt idx="4">
                  <c:v>Eggs</c:v>
                </c:pt>
                <c:pt idx="6">
                  <c:v>Sausages</c:v>
                </c:pt>
                <c:pt idx="7">
                  <c:v>Beef mince</c:v>
                </c:pt>
                <c:pt idx="8">
                  <c:v>Beef steak</c:v>
                </c:pt>
                <c:pt idx="9">
                  <c:v>Stewing beef</c:v>
                </c:pt>
                <c:pt idx="10">
                  <c:v>Pumpkin</c:v>
                </c:pt>
              </c:strCache>
            </c:strRef>
          </c:cat>
          <c:val>
            <c:numRef>
              <c:f>'Contributions to food and NAB'!$M$91:$M$101</c:f>
              <c:numCache>
                <c:formatCode>General</c:formatCode>
                <c:ptCount val="11"/>
                <c:pt idx="0">
                  <c:v>-17.7</c:v>
                </c:pt>
                <c:pt idx="1">
                  <c:v>-14.6</c:v>
                </c:pt>
                <c:pt idx="2">
                  <c:v>-12.9</c:v>
                </c:pt>
                <c:pt idx="3">
                  <c:v>-10.4</c:v>
                </c:pt>
                <c:pt idx="4">
                  <c:v>-9.1</c:v>
                </c:pt>
                <c:pt idx="6">
                  <c:v>18.5</c:v>
                </c:pt>
                <c:pt idx="7">
                  <c:v>27.8</c:v>
                </c:pt>
                <c:pt idx="8">
                  <c:v>28.4</c:v>
                </c:pt>
                <c:pt idx="9">
                  <c:v>30.3</c:v>
                </c:pt>
                <c:pt idx="10">
                  <c:v>41.7</c:v>
                </c:pt>
              </c:numCache>
            </c:numRef>
          </c:val>
          <c:extLst>
            <c:ext xmlns:c16="http://schemas.microsoft.com/office/drawing/2014/chart" uri="{C3380CC4-5D6E-409C-BE32-E72D297353CC}">
              <c16:uniqueId val="{00000016-24B5-407C-9906-78C59AD709E2}"/>
            </c:ext>
          </c:extLst>
        </c:ser>
        <c:dLbls>
          <c:showLegendKey val="0"/>
          <c:showVal val="0"/>
          <c:showCatName val="0"/>
          <c:showSerName val="0"/>
          <c:showPercent val="0"/>
          <c:showBubbleSize val="0"/>
        </c:dLbls>
        <c:gapWidth val="34"/>
        <c:axId val="301569824"/>
        <c:axId val="420827936"/>
      </c:barChart>
      <c:catAx>
        <c:axId val="301569824"/>
        <c:scaling>
          <c:orientation val="minMax"/>
        </c:scaling>
        <c:delete val="0"/>
        <c:axPos val="l"/>
        <c:numFmt formatCode="General" sourceLinked="1"/>
        <c:majorTickMark val="none"/>
        <c:minorTickMark val="none"/>
        <c:tickLblPos val="low"/>
        <c:spPr>
          <a:noFill/>
          <a:ln w="9525" cap="flat" cmpd="sng" algn="ctr">
            <a:solidFill>
              <a:srgbClr val="000000"/>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crossAx val="420827936"/>
        <c:crosses val="autoZero"/>
        <c:auto val="1"/>
        <c:lblAlgn val="ctr"/>
        <c:lblOffset val="100"/>
        <c:noMultiLvlLbl val="0"/>
      </c:catAx>
      <c:valAx>
        <c:axId val="420827936"/>
        <c:scaling>
          <c:orientation val="minMax"/>
        </c:scaling>
        <c:delete val="0"/>
        <c:axPos val="b"/>
        <c:title>
          <c:tx>
            <c:rich>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r>
                  <a:rPr lang="en-US"/>
                  <a:t>%</a:t>
                </a:r>
              </a:p>
            </c:rich>
          </c:tx>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he Curve Light" panose="020B0403020204020204" pitchFamily="34" charset="0"/>
                <a:ea typeface="+mn-ea"/>
                <a:cs typeface="+mn-cs"/>
              </a:defRPr>
            </a:pPr>
            <a:endParaRPr lang="en-US"/>
          </a:p>
        </c:txPr>
        <c:crossAx val="301569824"/>
        <c:crosses val="autoZero"/>
        <c:crossBetween val="between"/>
        <c:majorUnit val="2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50">
          <a:solidFill>
            <a:sysClr val="windowText" lastClr="000000"/>
          </a:solidFill>
          <a:latin typeface="The Curve Light" panose="020B0403020204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Slaughtering!$R$87</c:f>
              <c:strCache>
                <c:ptCount val="1"/>
                <c:pt idx="0">
                  <c:v>2016</c:v>
                </c:pt>
              </c:strCache>
            </c:strRef>
          </c:tx>
          <c:spPr>
            <a:ln w="28575" cap="rnd">
              <a:solidFill>
                <a:schemeClr val="accent1"/>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Slaughtering!$B$4:$B$15</c:f>
              <c:numCache>
                <c:formatCode>General</c:formatCode>
                <c:ptCount val="12"/>
                <c:pt idx="0">
                  <c:v>213180</c:v>
                </c:pt>
                <c:pt idx="1">
                  <c:v>231696</c:v>
                </c:pt>
                <c:pt idx="2">
                  <c:v>258186</c:v>
                </c:pt>
                <c:pt idx="3">
                  <c:v>240379</c:v>
                </c:pt>
                <c:pt idx="4">
                  <c:v>247496</c:v>
                </c:pt>
                <c:pt idx="5">
                  <c:v>246245</c:v>
                </c:pt>
                <c:pt idx="6">
                  <c:v>236290</c:v>
                </c:pt>
                <c:pt idx="7">
                  <c:v>250652</c:v>
                </c:pt>
                <c:pt idx="8">
                  <c:v>246399</c:v>
                </c:pt>
                <c:pt idx="9">
                  <c:v>246497</c:v>
                </c:pt>
                <c:pt idx="10">
                  <c:v>262000</c:v>
                </c:pt>
                <c:pt idx="11">
                  <c:v>322582</c:v>
                </c:pt>
              </c:numCache>
            </c:numRef>
          </c:val>
          <c:smooth val="0"/>
          <c:extLst>
            <c:ext xmlns:c16="http://schemas.microsoft.com/office/drawing/2014/chart" uri="{C3380CC4-5D6E-409C-BE32-E72D297353CC}">
              <c16:uniqueId val="{00000000-C54C-4688-9F3B-DCBD10DD93AB}"/>
            </c:ext>
          </c:extLst>
        </c:ser>
        <c:ser>
          <c:idx val="1"/>
          <c:order val="1"/>
          <c:tx>
            <c:strRef>
              <c:f>Slaughtering!$R$88</c:f>
              <c:strCache>
                <c:ptCount val="1"/>
                <c:pt idx="0">
                  <c:v>2017</c:v>
                </c:pt>
              </c:strCache>
            </c:strRef>
          </c:tx>
          <c:spPr>
            <a:ln w="28575" cap="rnd">
              <a:solidFill>
                <a:schemeClr val="accent6">
                  <a:lumMod val="40000"/>
                  <a:lumOff val="60000"/>
                </a:schemeClr>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Slaughtering!$B$16:$B$27</c:f>
              <c:numCache>
                <c:formatCode>General</c:formatCode>
                <c:ptCount val="12"/>
                <c:pt idx="0">
                  <c:v>210884</c:v>
                </c:pt>
                <c:pt idx="1">
                  <c:v>208643</c:v>
                </c:pt>
                <c:pt idx="2">
                  <c:v>248632</c:v>
                </c:pt>
                <c:pt idx="3">
                  <c:v>205359</c:v>
                </c:pt>
                <c:pt idx="4">
                  <c:v>233628</c:v>
                </c:pt>
                <c:pt idx="5">
                  <c:v>226522</c:v>
                </c:pt>
                <c:pt idx="6">
                  <c:v>215143</c:v>
                </c:pt>
                <c:pt idx="7">
                  <c:v>239789</c:v>
                </c:pt>
                <c:pt idx="8">
                  <c:v>222915</c:v>
                </c:pt>
                <c:pt idx="9">
                  <c:v>231555</c:v>
                </c:pt>
                <c:pt idx="10">
                  <c:v>247574</c:v>
                </c:pt>
                <c:pt idx="11">
                  <c:v>289813</c:v>
                </c:pt>
              </c:numCache>
            </c:numRef>
          </c:val>
          <c:smooth val="0"/>
          <c:extLst>
            <c:ext xmlns:c16="http://schemas.microsoft.com/office/drawing/2014/chart" uri="{C3380CC4-5D6E-409C-BE32-E72D297353CC}">
              <c16:uniqueId val="{00000001-C54C-4688-9F3B-DCBD10DD93AB}"/>
            </c:ext>
          </c:extLst>
        </c:ser>
        <c:ser>
          <c:idx val="2"/>
          <c:order val="2"/>
          <c:tx>
            <c:strRef>
              <c:f>Slaughtering!$R$89</c:f>
              <c:strCache>
                <c:ptCount val="1"/>
                <c:pt idx="0">
                  <c:v>2018</c:v>
                </c:pt>
              </c:strCache>
            </c:strRef>
          </c:tx>
          <c:spPr>
            <a:ln w="28575" cap="rnd">
              <a:solidFill>
                <a:schemeClr val="accent5">
                  <a:lumMod val="20000"/>
                  <a:lumOff val="80000"/>
                </a:schemeClr>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Slaughtering!$B$28:$B$39</c:f>
              <c:numCache>
                <c:formatCode>General</c:formatCode>
                <c:ptCount val="12"/>
                <c:pt idx="0">
                  <c:v>201597</c:v>
                </c:pt>
                <c:pt idx="1">
                  <c:v>194353</c:v>
                </c:pt>
                <c:pt idx="2">
                  <c:v>222577</c:v>
                </c:pt>
                <c:pt idx="3">
                  <c:v>205457</c:v>
                </c:pt>
                <c:pt idx="4">
                  <c:v>231235</c:v>
                </c:pt>
                <c:pt idx="5">
                  <c:v>205352</c:v>
                </c:pt>
                <c:pt idx="6">
                  <c:v>220013</c:v>
                </c:pt>
                <c:pt idx="7">
                  <c:v>228140</c:v>
                </c:pt>
                <c:pt idx="8">
                  <c:v>205421</c:v>
                </c:pt>
                <c:pt idx="9">
                  <c:v>240633</c:v>
                </c:pt>
                <c:pt idx="10">
                  <c:v>241471</c:v>
                </c:pt>
                <c:pt idx="11">
                  <c:v>270158</c:v>
                </c:pt>
              </c:numCache>
            </c:numRef>
          </c:val>
          <c:smooth val="0"/>
          <c:extLst>
            <c:ext xmlns:c16="http://schemas.microsoft.com/office/drawing/2014/chart" uri="{C3380CC4-5D6E-409C-BE32-E72D297353CC}">
              <c16:uniqueId val="{00000002-C54C-4688-9F3B-DCBD10DD93AB}"/>
            </c:ext>
          </c:extLst>
        </c:ser>
        <c:ser>
          <c:idx val="3"/>
          <c:order val="3"/>
          <c:tx>
            <c:strRef>
              <c:f>Slaughtering!$R$90</c:f>
              <c:strCache>
                <c:ptCount val="1"/>
                <c:pt idx="0">
                  <c:v>2019</c:v>
                </c:pt>
              </c:strCache>
            </c:strRef>
          </c:tx>
          <c:spPr>
            <a:ln w="28575" cap="rnd">
              <a:solidFill>
                <a:schemeClr val="accent4"/>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Slaughtering!$B$40:$B$51</c:f>
              <c:numCache>
                <c:formatCode>General</c:formatCode>
                <c:ptCount val="12"/>
                <c:pt idx="0">
                  <c:v>198307</c:v>
                </c:pt>
                <c:pt idx="1">
                  <c:v>192695</c:v>
                </c:pt>
                <c:pt idx="2">
                  <c:v>217000</c:v>
                </c:pt>
                <c:pt idx="3">
                  <c:v>223084</c:v>
                </c:pt>
                <c:pt idx="4">
                  <c:v>222983</c:v>
                </c:pt>
                <c:pt idx="5">
                  <c:v>198201</c:v>
                </c:pt>
                <c:pt idx="6">
                  <c:v>228714</c:v>
                </c:pt>
                <c:pt idx="7">
                  <c:v>226855</c:v>
                </c:pt>
                <c:pt idx="8">
                  <c:v>216637</c:v>
                </c:pt>
                <c:pt idx="9">
                  <c:v>243068</c:v>
                </c:pt>
                <c:pt idx="10">
                  <c:v>235836</c:v>
                </c:pt>
                <c:pt idx="11">
                  <c:v>285061</c:v>
                </c:pt>
              </c:numCache>
            </c:numRef>
          </c:val>
          <c:smooth val="0"/>
          <c:extLst>
            <c:ext xmlns:c16="http://schemas.microsoft.com/office/drawing/2014/chart" uri="{C3380CC4-5D6E-409C-BE32-E72D297353CC}">
              <c16:uniqueId val="{00000003-C54C-4688-9F3B-DCBD10DD93AB}"/>
            </c:ext>
          </c:extLst>
        </c:ser>
        <c:ser>
          <c:idx val="4"/>
          <c:order val="4"/>
          <c:tx>
            <c:strRef>
              <c:f>Slaughtering!$R$91</c:f>
              <c:strCache>
                <c:ptCount val="1"/>
                <c:pt idx="0">
                  <c:v>2020</c:v>
                </c:pt>
              </c:strCache>
            </c:strRef>
          </c:tx>
          <c:spPr>
            <a:ln w="28575" cap="rnd">
              <a:solidFill>
                <a:schemeClr val="accent5"/>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Slaughtering!$B$52:$B$63</c:f>
              <c:numCache>
                <c:formatCode>General</c:formatCode>
                <c:ptCount val="12"/>
                <c:pt idx="0">
                  <c:v>202601</c:v>
                </c:pt>
                <c:pt idx="1">
                  <c:v>199248</c:v>
                </c:pt>
                <c:pt idx="2">
                  <c:v>240077</c:v>
                </c:pt>
                <c:pt idx="3">
                  <c:v>192666</c:v>
                </c:pt>
                <c:pt idx="4">
                  <c:v>201059</c:v>
                </c:pt>
                <c:pt idx="5">
                  <c:v>209653</c:v>
                </c:pt>
                <c:pt idx="6">
                  <c:v>227524</c:v>
                </c:pt>
                <c:pt idx="7">
                  <c:v>212770</c:v>
                </c:pt>
                <c:pt idx="8">
                  <c:v>221927</c:v>
                </c:pt>
                <c:pt idx="9">
                  <c:v>225918</c:v>
                </c:pt>
                <c:pt idx="10">
                  <c:v>223764</c:v>
                </c:pt>
                <c:pt idx="11">
                  <c:v>292211</c:v>
                </c:pt>
              </c:numCache>
            </c:numRef>
          </c:val>
          <c:smooth val="0"/>
          <c:extLst>
            <c:ext xmlns:c16="http://schemas.microsoft.com/office/drawing/2014/chart" uri="{C3380CC4-5D6E-409C-BE32-E72D297353CC}">
              <c16:uniqueId val="{00000004-C54C-4688-9F3B-DCBD10DD93AB}"/>
            </c:ext>
          </c:extLst>
        </c:ser>
        <c:ser>
          <c:idx val="5"/>
          <c:order val="5"/>
          <c:tx>
            <c:strRef>
              <c:f>Slaughtering!$R$92</c:f>
              <c:strCache>
                <c:ptCount val="1"/>
                <c:pt idx="0">
                  <c:v>2021</c:v>
                </c:pt>
              </c:strCache>
            </c:strRef>
          </c:tx>
          <c:spPr>
            <a:ln w="28575" cap="rnd">
              <a:solidFill>
                <a:schemeClr val="accent6"/>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Slaughtering!$B$64:$B$75</c:f>
              <c:numCache>
                <c:formatCode>General</c:formatCode>
                <c:ptCount val="12"/>
                <c:pt idx="0">
                  <c:v>178146</c:v>
                </c:pt>
                <c:pt idx="1">
                  <c:v>192063</c:v>
                </c:pt>
                <c:pt idx="2">
                  <c:v>247554</c:v>
                </c:pt>
                <c:pt idx="3">
                  <c:v>201940</c:v>
                </c:pt>
                <c:pt idx="4">
                  <c:v>204543</c:v>
                </c:pt>
                <c:pt idx="5">
                  <c:v>208170</c:v>
                </c:pt>
                <c:pt idx="6">
                  <c:v>213628</c:v>
                </c:pt>
                <c:pt idx="7">
                  <c:v>214506</c:v>
                </c:pt>
                <c:pt idx="8">
                  <c:v>217778</c:v>
                </c:pt>
                <c:pt idx="9">
                  <c:v>217404</c:v>
                </c:pt>
                <c:pt idx="10">
                  <c:v>228804</c:v>
                </c:pt>
                <c:pt idx="11">
                  <c:v>291279</c:v>
                </c:pt>
              </c:numCache>
            </c:numRef>
          </c:val>
          <c:smooth val="0"/>
          <c:extLst>
            <c:ext xmlns:c16="http://schemas.microsoft.com/office/drawing/2014/chart" uri="{C3380CC4-5D6E-409C-BE32-E72D297353CC}">
              <c16:uniqueId val="{00000005-C54C-4688-9F3B-DCBD10DD93AB}"/>
            </c:ext>
          </c:extLst>
        </c:ser>
        <c:ser>
          <c:idx val="6"/>
          <c:order val="6"/>
          <c:tx>
            <c:strRef>
              <c:f>Slaughtering!$R$93</c:f>
              <c:strCache>
                <c:ptCount val="1"/>
                <c:pt idx="0">
                  <c:v>2022</c:v>
                </c:pt>
              </c:strCache>
            </c:strRef>
          </c:tx>
          <c:spPr>
            <a:ln w="28575" cap="rnd">
              <a:solidFill>
                <a:schemeClr val="tx1">
                  <a:lumMod val="50000"/>
                </a:schemeClr>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Slaughtering!$B$76:$B$87</c:f>
              <c:numCache>
                <c:formatCode>General</c:formatCode>
                <c:ptCount val="12"/>
                <c:pt idx="0">
                  <c:v>179238</c:v>
                </c:pt>
                <c:pt idx="1">
                  <c:v>194292</c:v>
                </c:pt>
                <c:pt idx="2">
                  <c:v>232850</c:v>
                </c:pt>
                <c:pt idx="3">
                  <c:v>203119</c:v>
                </c:pt>
                <c:pt idx="4">
                  <c:v>210521</c:v>
                </c:pt>
                <c:pt idx="5">
                  <c:v>207027</c:v>
                </c:pt>
                <c:pt idx="6">
                  <c:v>210716</c:v>
                </c:pt>
                <c:pt idx="7">
                  <c:v>207698</c:v>
                </c:pt>
                <c:pt idx="8">
                  <c:v>201496</c:v>
                </c:pt>
                <c:pt idx="9">
                  <c:v>197656</c:v>
                </c:pt>
                <c:pt idx="10">
                  <c:v>223799</c:v>
                </c:pt>
                <c:pt idx="11">
                  <c:v>270728</c:v>
                </c:pt>
              </c:numCache>
            </c:numRef>
          </c:val>
          <c:smooth val="0"/>
          <c:extLst>
            <c:ext xmlns:c16="http://schemas.microsoft.com/office/drawing/2014/chart" uri="{C3380CC4-5D6E-409C-BE32-E72D297353CC}">
              <c16:uniqueId val="{00000006-C54C-4688-9F3B-DCBD10DD93AB}"/>
            </c:ext>
          </c:extLst>
        </c:ser>
        <c:ser>
          <c:idx val="7"/>
          <c:order val="7"/>
          <c:tx>
            <c:strRef>
              <c:f>Slaughtering!$R$94</c:f>
              <c:strCache>
                <c:ptCount val="1"/>
                <c:pt idx="0">
                  <c:v>2023</c:v>
                </c:pt>
              </c:strCache>
            </c:strRef>
          </c:tx>
          <c:spPr>
            <a:ln w="28575" cap="rnd">
              <a:solidFill>
                <a:schemeClr val="accent5">
                  <a:lumMod val="60000"/>
                  <a:lumOff val="40000"/>
                </a:schemeClr>
              </a:solidFill>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Slaughtering!$B$88:$B$99</c:f>
              <c:numCache>
                <c:formatCode>General</c:formatCode>
                <c:ptCount val="12"/>
                <c:pt idx="0">
                  <c:v>183910</c:v>
                </c:pt>
                <c:pt idx="1">
                  <c:v>185499</c:v>
                </c:pt>
                <c:pt idx="2">
                  <c:v>227775</c:v>
                </c:pt>
                <c:pt idx="3">
                  <c:v>192542</c:v>
                </c:pt>
                <c:pt idx="4">
                  <c:v>227312</c:v>
                </c:pt>
                <c:pt idx="5">
                  <c:v>214858</c:v>
                </c:pt>
                <c:pt idx="6">
                  <c:v>211303</c:v>
                </c:pt>
                <c:pt idx="7">
                  <c:v>233615</c:v>
                </c:pt>
                <c:pt idx="8">
                  <c:v>213060</c:v>
                </c:pt>
                <c:pt idx="9">
                  <c:v>226831</c:v>
                </c:pt>
                <c:pt idx="10">
                  <c:v>245460</c:v>
                </c:pt>
                <c:pt idx="11">
                  <c:v>287536</c:v>
                </c:pt>
              </c:numCache>
            </c:numRef>
          </c:val>
          <c:smooth val="0"/>
          <c:extLst>
            <c:ext xmlns:c16="http://schemas.microsoft.com/office/drawing/2014/chart" uri="{C3380CC4-5D6E-409C-BE32-E72D297353CC}">
              <c16:uniqueId val="{00000007-C54C-4688-9F3B-DCBD10DD93AB}"/>
            </c:ext>
          </c:extLst>
        </c:ser>
        <c:ser>
          <c:idx val="8"/>
          <c:order val="8"/>
          <c:tx>
            <c:strRef>
              <c:f>Slaughtering!$R$95</c:f>
              <c:strCache>
                <c:ptCount val="1"/>
                <c:pt idx="0">
                  <c:v>2024</c:v>
                </c:pt>
              </c:strCache>
            </c:strRef>
          </c:tx>
          <c:spPr>
            <a:ln w="28575" cap="rnd">
              <a:solidFill>
                <a:schemeClr val="accent1"/>
              </a:solidFill>
              <a:prstDash val="sysDash"/>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Slaughtering!$B$100:$B$111</c:f>
              <c:numCache>
                <c:formatCode>General</c:formatCode>
                <c:ptCount val="12"/>
                <c:pt idx="0">
                  <c:v>204416</c:v>
                </c:pt>
                <c:pt idx="1">
                  <c:v>215908</c:v>
                </c:pt>
                <c:pt idx="2">
                  <c:v>224172</c:v>
                </c:pt>
                <c:pt idx="3">
                  <c:v>222989</c:v>
                </c:pt>
                <c:pt idx="4">
                  <c:v>227284</c:v>
                </c:pt>
                <c:pt idx="5">
                  <c:v>209869</c:v>
                </c:pt>
                <c:pt idx="6">
                  <c:v>243781</c:v>
                </c:pt>
                <c:pt idx="7">
                  <c:v>243870</c:v>
                </c:pt>
                <c:pt idx="8">
                  <c:v>226887</c:v>
                </c:pt>
                <c:pt idx="9">
                  <c:v>250782</c:v>
                </c:pt>
                <c:pt idx="10">
                  <c:v>248668</c:v>
                </c:pt>
                <c:pt idx="11">
                  <c:v>303838</c:v>
                </c:pt>
              </c:numCache>
            </c:numRef>
          </c:val>
          <c:smooth val="0"/>
          <c:extLst>
            <c:ext xmlns:c16="http://schemas.microsoft.com/office/drawing/2014/chart" uri="{C3380CC4-5D6E-409C-BE32-E72D297353CC}">
              <c16:uniqueId val="{00000008-C54C-4688-9F3B-DCBD10DD93AB}"/>
            </c:ext>
          </c:extLst>
        </c:ser>
        <c:ser>
          <c:idx val="9"/>
          <c:order val="9"/>
          <c:tx>
            <c:strRef>
              <c:f>Slaughtering!$R$96</c:f>
              <c:strCache>
                <c:ptCount val="1"/>
                <c:pt idx="0">
                  <c:v>2025</c:v>
                </c:pt>
              </c:strCache>
            </c:strRef>
          </c:tx>
          <c:spPr>
            <a:ln w="31750" cap="rnd">
              <a:solidFill>
                <a:srgbClr val="C00000"/>
              </a:solidFill>
              <a:prstDash val="sysDash"/>
              <a:round/>
            </a:ln>
            <a:effectLst/>
          </c:spPr>
          <c:marker>
            <c:symbol val="none"/>
          </c:marker>
          <c:cat>
            <c:strRef>
              <c:f>Slaughtering!$Q$87:$Q$98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Slaughtering!$B$112:$B$121</c:f>
              <c:numCache>
                <c:formatCode>General</c:formatCode>
                <c:ptCount val="10"/>
                <c:pt idx="0">
                  <c:v>217668</c:v>
                </c:pt>
                <c:pt idx="1">
                  <c:v>219182</c:v>
                </c:pt>
                <c:pt idx="2">
                  <c:v>236618</c:v>
                </c:pt>
                <c:pt idx="3">
                  <c:v>224332</c:v>
                </c:pt>
                <c:pt idx="4">
                  <c:v>228886</c:v>
                </c:pt>
                <c:pt idx="5">
                  <c:v>200245</c:v>
                </c:pt>
                <c:pt idx="6">
                  <c:v>222355</c:v>
                </c:pt>
                <c:pt idx="7">
                  <c:v>211446</c:v>
                </c:pt>
                <c:pt idx="8">
                  <c:v>209024</c:v>
                </c:pt>
                <c:pt idx="9">
                  <c:v>216921</c:v>
                </c:pt>
              </c:numCache>
            </c:numRef>
          </c:val>
          <c:smooth val="0"/>
          <c:extLst>
            <c:ext xmlns:c16="http://schemas.microsoft.com/office/drawing/2014/chart" uri="{C3380CC4-5D6E-409C-BE32-E72D297353CC}">
              <c16:uniqueId val="{00000009-C54C-4688-9F3B-DCBD10DD93AB}"/>
            </c:ext>
          </c:extLst>
        </c:ser>
        <c:dLbls>
          <c:showLegendKey val="0"/>
          <c:showVal val="0"/>
          <c:showCatName val="0"/>
          <c:showSerName val="0"/>
          <c:showPercent val="0"/>
          <c:showBubbleSize val="0"/>
        </c:dLbls>
        <c:smooth val="0"/>
        <c:axId val="1578977647"/>
        <c:axId val="1578978127"/>
      </c:lineChart>
      <c:catAx>
        <c:axId val="1578977647"/>
        <c:scaling>
          <c:orientation val="minMax"/>
        </c:scaling>
        <c:delete val="0"/>
        <c:axPos val="b"/>
        <c:numFmt formatCode="General" sourceLinked="1"/>
        <c:majorTickMark val="out"/>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Whitney Light" pitchFamily="50" charset="0"/>
                <a:ea typeface="+mn-ea"/>
                <a:cs typeface="+mn-cs"/>
              </a:defRPr>
            </a:pPr>
            <a:endParaRPr lang="en-US"/>
          </a:p>
        </c:txPr>
        <c:crossAx val="1578978127"/>
        <c:crosses val="autoZero"/>
        <c:auto val="1"/>
        <c:lblAlgn val="ctr"/>
        <c:lblOffset val="100"/>
        <c:noMultiLvlLbl val="0"/>
      </c:catAx>
      <c:valAx>
        <c:axId val="1578978127"/>
        <c:scaling>
          <c:orientation val="minMax"/>
          <c:min val="1500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Whitney Light" pitchFamily="50" charset="0"/>
                    <a:ea typeface="+mn-ea"/>
                    <a:cs typeface="+mn-cs"/>
                  </a:defRPr>
                </a:pPr>
                <a:r>
                  <a:rPr lang="en-US"/>
                  <a:t>Total quantity (number slaughtered)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Whitney Light" pitchFamily="50" charset="0"/>
                  <a:ea typeface="+mn-ea"/>
                  <a:cs typeface="+mn-cs"/>
                </a:defRPr>
              </a:pPr>
              <a:endParaRPr lang="en-US"/>
            </a:p>
          </c:txPr>
        </c:title>
        <c:numFmt formatCode="General" sourceLinked="1"/>
        <c:majorTickMark val="out"/>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Whitney Light" pitchFamily="50" charset="0"/>
                <a:ea typeface="+mn-ea"/>
                <a:cs typeface="+mn-cs"/>
              </a:defRPr>
            </a:pPr>
            <a:endParaRPr lang="en-US"/>
          </a:p>
        </c:txPr>
        <c:crossAx val="1578977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Whitney Light"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Whitney Light" pitchFamily="50"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770099690975458E-2"/>
          <c:y val="3.315155605549306E-2"/>
          <c:w val="0.89405695130680729"/>
          <c:h val="0.7957039370078739"/>
        </c:manualLayout>
      </c:layout>
      <c:lineChart>
        <c:grouping val="standard"/>
        <c:varyColors val="0"/>
        <c:ser>
          <c:idx val="0"/>
          <c:order val="0"/>
          <c:tx>
            <c:strRef>
              <c:f>'Inflation expectation'!$AL$69</c:f>
              <c:strCache>
                <c:ptCount val="1"/>
                <c:pt idx="0">
                  <c:v>Current-year</c:v>
                </c:pt>
              </c:strCache>
            </c:strRef>
          </c:tx>
          <c:spPr>
            <a:ln w="28575" cap="rnd">
              <a:solidFill>
                <a:schemeClr val="accent2"/>
              </a:solidFill>
              <a:round/>
            </a:ln>
            <a:effectLst/>
          </c:spPr>
          <c:marker>
            <c:symbol val="none"/>
          </c:marker>
          <c:cat>
            <c:numRef>
              <c:f>'Inflation expectation'!$A$3:$A$104</c:f>
              <c:numCache>
                <c:formatCode>dd\-mmm\-yyyy</c:formatCode>
                <c:ptCount val="102"/>
                <c:pt idx="0">
                  <c:v>36799</c:v>
                </c:pt>
                <c:pt idx="1">
                  <c:v>36891</c:v>
                </c:pt>
                <c:pt idx="2">
                  <c:v>36981</c:v>
                </c:pt>
                <c:pt idx="3">
                  <c:v>37072</c:v>
                </c:pt>
                <c:pt idx="4">
                  <c:v>37164</c:v>
                </c:pt>
                <c:pt idx="5">
                  <c:v>37256</c:v>
                </c:pt>
                <c:pt idx="6">
                  <c:v>37346</c:v>
                </c:pt>
                <c:pt idx="7">
                  <c:v>37437</c:v>
                </c:pt>
                <c:pt idx="8">
                  <c:v>37529</c:v>
                </c:pt>
                <c:pt idx="9">
                  <c:v>37621</c:v>
                </c:pt>
                <c:pt idx="10">
                  <c:v>37711</c:v>
                </c:pt>
                <c:pt idx="11">
                  <c:v>37802</c:v>
                </c:pt>
                <c:pt idx="12">
                  <c:v>37894</c:v>
                </c:pt>
                <c:pt idx="13">
                  <c:v>37986</c:v>
                </c:pt>
                <c:pt idx="14">
                  <c:v>38077</c:v>
                </c:pt>
                <c:pt idx="15">
                  <c:v>38168</c:v>
                </c:pt>
                <c:pt idx="16">
                  <c:v>38260</c:v>
                </c:pt>
                <c:pt idx="17">
                  <c:v>38352</c:v>
                </c:pt>
                <c:pt idx="18">
                  <c:v>38442</c:v>
                </c:pt>
                <c:pt idx="19">
                  <c:v>38533</c:v>
                </c:pt>
                <c:pt idx="20">
                  <c:v>38625</c:v>
                </c:pt>
                <c:pt idx="21">
                  <c:v>38717</c:v>
                </c:pt>
                <c:pt idx="22">
                  <c:v>38807</c:v>
                </c:pt>
                <c:pt idx="23">
                  <c:v>38898</c:v>
                </c:pt>
                <c:pt idx="24">
                  <c:v>38990</c:v>
                </c:pt>
                <c:pt idx="25">
                  <c:v>39082</c:v>
                </c:pt>
                <c:pt idx="26">
                  <c:v>39172</c:v>
                </c:pt>
                <c:pt idx="27">
                  <c:v>39263</c:v>
                </c:pt>
                <c:pt idx="28">
                  <c:v>39355</c:v>
                </c:pt>
                <c:pt idx="29">
                  <c:v>39447</c:v>
                </c:pt>
                <c:pt idx="30">
                  <c:v>39538</c:v>
                </c:pt>
                <c:pt idx="31">
                  <c:v>39629</c:v>
                </c:pt>
                <c:pt idx="32">
                  <c:v>39721</c:v>
                </c:pt>
                <c:pt idx="33">
                  <c:v>39813</c:v>
                </c:pt>
                <c:pt idx="34">
                  <c:v>39903</c:v>
                </c:pt>
                <c:pt idx="35">
                  <c:v>39994</c:v>
                </c:pt>
                <c:pt idx="36">
                  <c:v>40086</c:v>
                </c:pt>
                <c:pt idx="37">
                  <c:v>40178</c:v>
                </c:pt>
                <c:pt idx="38">
                  <c:v>40268</c:v>
                </c:pt>
                <c:pt idx="39">
                  <c:v>40359</c:v>
                </c:pt>
                <c:pt idx="40">
                  <c:v>40451</c:v>
                </c:pt>
                <c:pt idx="41">
                  <c:v>40543</c:v>
                </c:pt>
                <c:pt idx="42">
                  <c:v>40633</c:v>
                </c:pt>
                <c:pt idx="43">
                  <c:v>40724</c:v>
                </c:pt>
                <c:pt idx="44">
                  <c:v>40816</c:v>
                </c:pt>
                <c:pt idx="45">
                  <c:v>40908</c:v>
                </c:pt>
                <c:pt idx="46">
                  <c:v>40999</c:v>
                </c:pt>
                <c:pt idx="47">
                  <c:v>41090</c:v>
                </c:pt>
                <c:pt idx="48">
                  <c:v>41182</c:v>
                </c:pt>
                <c:pt idx="49">
                  <c:v>41274</c:v>
                </c:pt>
                <c:pt idx="50">
                  <c:v>41364</c:v>
                </c:pt>
                <c:pt idx="51">
                  <c:v>41455</c:v>
                </c:pt>
                <c:pt idx="52">
                  <c:v>41547</c:v>
                </c:pt>
                <c:pt idx="53">
                  <c:v>41639</c:v>
                </c:pt>
                <c:pt idx="54">
                  <c:v>41729</c:v>
                </c:pt>
                <c:pt idx="55">
                  <c:v>41820</c:v>
                </c:pt>
                <c:pt idx="56">
                  <c:v>41912</c:v>
                </c:pt>
                <c:pt idx="57">
                  <c:v>42004</c:v>
                </c:pt>
                <c:pt idx="58">
                  <c:v>42094</c:v>
                </c:pt>
                <c:pt idx="59">
                  <c:v>42185</c:v>
                </c:pt>
                <c:pt idx="60">
                  <c:v>42277</c:v>
                </c:pt>
                <c:pt idx="61">
                  <c:v>42369</c:v>
                </c:pt>
                <c:pt idx="62">
                  <c:v>42460</c:v>
                </c:pt>
                <c:pt idx="63">
                  <c:v>42551</c:v>
                </c:pt>
                <c:pt idx="64">
                  <c:v>42643</c:v>
                </c:pt>
                <c:pt idx="65">
                  <c:v>42735</c:v>
                </c:pt>
                <c:pt idx="66">
                  <c:v>42825</c:v>
                </c:pt>
                <c:pt idx="67">
                  <c:v>42916</c:v>
                </c:pt>
                <c:pt idx="68">
                  <c:v>43008</c:v>
                </c:pt>
                <c:pt idx="69">
                  <c:v>43100</c:v>
                </c:pt>
                <c:pt idx="70">
                  <c:v>43190</c:v>
                </c:pt>
                <c:pt idx="71">
                  <c:v>43281</c:v>
                </c:pt>
                <c:pt idx="72">
                  <c:v>43373</c:v>
                </c:pt>
                <c:pt idx="73">
                  <c:v>43465</c:v>
                </c:pt>
                <c:pt idx="74">
                  <c:v>43555</c:v>
                </c:pt>
                <c:pt idx="75">
                  <c:v>43646</c:v>
                </c:pt>
                <c:pt idx="76">
                  <c:v>43738</c:v>
                </c:pt>
                <c:pt idx="77">
                  <c:v>43830</c:v>
                </c:pt>
                <c:pt idx="78">
                  <c:v>43921</c:v>
                </c:pt>
                <c:pt idx="79">
                  <c:v>44012</c:v>
                </c:pt>
                <c:pt idx="80">
                  <c:v>44104</c:v>
                </c:pt>
                <c:pt idx="81">
                  <c:v>44196</c:v>
                </c:pt>
                <c:pt idx="82">
                  <c:v>44286</c:v>
                </c:pt>
                <c:pt idx="83">
                  <c:v>44377</c:v>
                </c:pt>
                <c:pt idx="84">
                  <c:v>44469</c:v>
                </c:pt>
                <c:pt idx="85">
                  <c:v>44561</c:v>
                </c:pt>
                <c:pt idx="86">
                  <c:v>44651</c:v>
                </c:pt>
                <c:pt idx="87">
                  <c:v>44742</c:v>
                </c:pt>
                <c:pt idx="88">
                  <c:v>44834</c:v>
                </c:pt>
                <c:pt idx="89">
                  <c:v>44926</c:v>
                </c:pt>
                <c:pt idx="90">
                  <c:v>45016</c:v>
                </c:pt>
                <c:pt idx="91">
                  <c:v>45107</c:v>
                </c:pt>
                <c:pt idx="92">
                  <c:v>45199</c:v>
                </c:pt>
                <c:pt idx="93">
                  <c:v>45291</c:v>
                </c:pt>
                <c:pt idx="94">
                  <c:v>45382</c:v>
                </c:pt>
                <c:pt idx="95">
                  <c:v>45473</c:v>
                </c:pt>
                <c:pt idx="96">
                  <c:v>45565</c:v>
                </c:pt>
                <c:pt idx="97">
                  <c:v>45657</c:v>
                </c:pt>
                <c:pt idx="98">
                  <c:v>45747</c:v>
                </c:pt>
                <c:pt idx="99">
                  <c:v>45838</c:v>
                </c:pt>
                <c:pt idx="100">
                  <c:v>45930</c:v>
                </c:pt>
                <c:pt idx="101">
                  <c:v>46022</c:v>
                </c:pt>
              </c:numCache>
            </c:numRef>
          </c:cat>
          <c:val>
            <c:numRef>
              <c:f>'Inflation expectation'!$B$3:$B$104</c:f>
              <c:numCache>
                <c:formatCode>0.0</c:formatCode>
                <c:ptCount val="102"/>
                <c:pt idx="0">
                  <c:v>6.2</c:v>
                </c:pt>
                <c:pt idx="1">
                  <c:v>6.7</c:v>
                </c:pt>
                <c:pt idx="2">
                  <c:v>6.3</c:v>
                </c:pt>
                <c:pt idx="3">
                  <c:v>6.3</c:v>
                </c:pt>
                <c:pt idx="4">
                  <c:v>6.2</c:v>
                </c:pt>
                <c:pt idx="5">
                  <c:v>5.9</c:v>
                </c:pt>
                <c:pt idx="6">
                  <c:v>7.1</c:v>
                </c:pt>
                <c:pt idx="7">
                  <c:v>7.6</c:v>
                </c:pt>
                <c:pt idx="8">
                  <c:v>7.7</c:v>
                </c:pt>
                <c:pt idx="9">
                  <c:v>9.1999999999999993</c:v>
                </c:pt>
                <c:pt idx="10">
                  <c:v>9.4</c:v>
                </c:pt>
                <c:pt idx="11">
                  <c:v>9.1</c:v>
                </c:pt>
                <c:pt idx="12">
                  <c:v>7.4</c:v>
                </c:pt>
                <c:pt idx="13">
                  <c:v>6.9</c:v>
                </c:pt>
                <c:pt idx="14">
                  <c:v>4.7</c:v>
                </c:pt>
                <c:pt idx="15">
                  <c:v>4.5999999999999996</c:v>
                </c:pt>
                <c:pt idx="16">
                  <c:v>4.2</c:v>
                </c:pt>
                <c:pt idx="17">
                  <c:v>3.8</c:v>
                </c:pt>
                <c:pt idx="18">
                  <c:v>3.3</c:v>
                </c:pt>
                <c:pt idx="19">
                  <c:v>3.2</c:v>
                </c:pt>
                <c:pt idx="20">
                  <c:v>3.3446829014104398</c:v>
                </c:pt>
                <c:pt idx="21">
                  <c:v>3.6</c:v>
                </c:pt>
                <c:pt idx="22">
                  <c:v>4.2</c:v>
                </c:pt>
                <c:pt idx="23">
                  <c:v>4.0999999999999996</c:v>
                </c:pt>
                <c:pt idx="24">
                  <c:v>4.8</c:v>
                </c:pt>
                <c:pt idx="25">
                  <c:v>4.9000000000000004</c:v>
                </c:pt>
                <c:pt idx="26">
                  <c:v>5.29139768979908</c:v>
                </c:pt>
                <c:pt idx="27">
                  <c:v>5.5081437352421299</c:v>
                </c:pt>
                <c:pt idx="28">
                  <c:v>6.0368467749140704</c:v>
                </c:pt>
                <c:pt idx="29">
                  <c:v>6.2175603968592004</c:v>
                </c:pt>
                <c:pt idx="30">
                  <c:v>8.2295474620283198</c:v>
                </c:pt>
                <c:pt idx="31">
                  <c:v>9.5392940553006706</c:v>
                </c:pt>
                <c:pt idx="32">
                  <c:v>10.629390143711101</c:v>
                </c:pt>
                <c:pt idx="33">
                  <c:v>10.983694098957899</c:v>
                </c:pt>
                <c:pt idx="34">
                  <c:v>8.3370430079906903</c:v>
                </c:pt>
                <c:pt idx="35">
                  <c:v>8.72074870638194</c:v>
                </c:pt>
                <c:pt idx="36">
                  <c:v>8.2050392257126106</c:v>
                </c:pt>
                <c:pt idx="37">
                  <c:v>8.12617490907164</c:v>
                </c:pt>
                <c:pt idx="38">
                  <c:v>6.5278700850523004</c:v>
                </c:pt>
                <c:pt idx="39">
                  <c:v>6.3143654284783297</c:v>
                </c:pt>
                <c:pt idx="40">
                  <c:v>5.7314962997224796</c:v>
                </c:pt>
                <c:pt idx="41">
                  <c:v>5.3548371034286504</c:v>
                </c:pt>
                <c:pt idx="42">
                  <c:v>5.25966872599105</c:v>
                </c:pt>
                <c:pt idx="43">
                  <c:v>5.3</c:v>
                </c:pt>
                <c:pt idx="44">
                  <c:v>5.5</c:v>
                </c:pt>
                <c:pt idx="45">
                  <c:v>5.5</c:v>
                </c:pt>
                <c:pt idx="46">
                  <c:v>6.1</c:v>
                </c:pt>
                <c:pt idx="47">
                  <c:v>6.1</c:v>
                </c:pt>
                <c:pt idx="48">
                  <c:v>5.8</c:v>
                </c:pt>
                <c:pt idx="49">
                  <c:v>5.9</c:v>
                </c:pt>
                <c:pt idx="50">
                  <c:v>6</c:v>
                </c:pt>
                <c:pt idx="51">
                  <c:v>6</c:v>
                </c:pt>
                <c:pt idx="52">
                  <c:v>6</c:v>
                </c:pt>
                <c:pt idx="53">
                  <c:v>6</c:v>
                </c:pt>
                <c:pt idx="54">
                  <c:v>6.1</c:v>
                </c:pt>
                <c:pt idx="55">
                  <c:v>6.1</c:v>
                </c:pt>
                <c:pt idx="56">
                  <c:v>6.2</c:v>
                </c:pt>
                <c:pt idx="57">
                  <c:v>6.1</c:v>
                </c:pt>
                <c:pt idx="58">
                  <c:v>5.4</c:v>
                </c:pt>
                <c:pt idx="59">
                  <c:v>5.6</c:v>
                </c:pt>
                <c:pt idx="60">
                  <c:v>5.5</c:v>
                </c:pt>
                <c:pt idx="61">
                  <c:v>5.6</c:v>
                </c:pt>
                <c:pt idx="62">
                  <c:v>6.1783975435819798</c:v>
                </c:pt>
                <c:pt idx="63">
                  <c:v>6.3433889707085598</c:v>
                </c:pt>
                <c:pt idx="64">
                  <c:v>6.2407635708974203</c:v>
                </c:pt>
                <c:pt idx="65">
                  <c:v>6.0071739130434798</c:v>
                </c:pt>
                <c:pt idx="66">
                  <c:v>6.1668751930800099</c:v>
                </c:pt>
                <c:pt idx="67">
                  <c:v>5.8960298102981001</c:v>
                </c:pt>
                <c:pt idx="68">
                  <c:v>5.7442403198653196</c:v>
                </c:pt>
                <c:pt idx="69">
                  <c:v>5.6821428571428596</c:v>
                </c:pt>
                <c:pt idx="70">
                  <c:v>5.2496717171717204</c:v>
                </c:pt>
                <c:pt idx="71">
                  <c:v>5.2290277775128704</c:v>
                </c:pt>
                <c:pt idx="72">
                  <c:v>5.2970085470085504</c:v>
                </c:pt>
                <c:pt idx="73">
                  <c:v>5.1378160919540203</c:v>
                </c:pt>
                <c:pt idx="74">
                  <c:v>4.8441234204392103</c:v>
                </c:pt>
                <c:pt idx="75">
                  <c:v>4.7559274438372796</c:v>
                </c:pt>
                <c:pt idx="76">
                  <c:v>4.6487410487410497</c:v>
                </c:pt>
                <c:pt idx="77">
                  <c:v>4.5</c:v>
                </c:pt>
                <c:pt idx="78">
                  <c:v>4.4000000000000004</c:v>
                </c:pt>
                <c:pt idx="79">
                  <c:v>3.9</c:v>
                </c:pt>
                <c:pt idx="80">
                  <c:v>3.6</c:v>
                </c:pt>
                <c:pt idx="81">
                  <c:v>3.7</c:v>
                </c:pt>
                <c:pt idx="82">
                  <c:v>3.9</c:v>
                </c:pt>
                <c:pt idx="83">
                  <c:v>4.2</c:v>
                </c:pt>
                <c:pt idx="84">
                  <c:v>4.2</c:v>
                </c:pt>
                <c:pt idx="85">
                  <c:v>4.5999999999999996</c:v>
                </c:pt>
                <c:pt idx="86">
                  <c:v>5.0999999999999996</c:v>
                </c:pt>
                <c:pt idx="87">
                  <c:v>6</c:v>
                </c:pt>
                <c:pt idx="88">
                  <c:v>6.5</c:v>
                </c:pt>
                <c:pt idx="89">
                  <c:v>6.6</c:v>
                </c:pt>
                <c:pt idx="90">
                  <c:v>6.3</c:v>
                </c:pt>
                <c:pt idx="91">
                  <c:v>6.5</c:v>
                </c:pt>
                <c:pt idx="92">
                  <c:v>6.1</c:v>
                </c:pt>
                <c:pt idx="93">
                  <c:v>6.1</c:v>
                </c:pt>
                <c:pt idx="94">
                  <c:v>5.4</c:v>
                </c:pt>
                <c:pt idx="95">
                  <c:v>5.3</c:v>
                </c:pt>
                <c:pt idx="96">
                  <c:v>5.0999999999999996</c:v>
                </c:pt>
                <c:pt idx="97">
                  <c:v>4.5999999999999996</c:v>
                </c:pt>
                <c:pt idx="98">
                  <c:v>4.3</c:v>
                </c:pt>
                <c:pt idx="99">
                  <c:v>3.9</c:v>
                </c:pt>
                <c:pt idx="100">
                  <c:v>3.8</c:v>
                </c:pt>
                <c:pt idx="101">
                  <c:v>3.7</c:v>
                </c:pt>
              </c:numCache>
            </c:numRef>
          </c:val>
          <c:smooth val="0"/>
          <c:extLst>
            <c:ext xmlns:c16="http://schemas.microsoft.com/office/drawing/2014/chart" uri="{C3380CC4-5D6E-409C-BE32-E72D297353CC}">
              <c16:uniqueId val="{00000000-B77E-4AB8-B284-0D72F650ACE0}"/>
            </c:ext>
          </c:extLst>
        </c:ser>
        <c:ser>
          <c:idx val="1"/>
          <c:order val="1"/>
          <c:tx>
            <c:strRef>
              <c:f>'Inflation expectation'!$AL$70</c:f>
              <c:strCache>
                <c:ptCount val="1"/>
                <c:pt idx="0">
                  <c:v>1-year ahead</c:v>
                </c:pt>
              </c:strCache>
            </c:strRef>
          </c:tx>
          <c:spPr>
            <a:ln w="28575" cap="rnd">
              <a:solidFill>
                <a:schemeClr val="accent3"/>
              </a:solidFill>
              <a:round/>
            </a:ln>
            <a:effectLst/>
          </c:spPr>
          <c:marker>
            <c:symbol val="none"/>
          </c:marker>
          <c:cat>
            <c:numRef>
              <c:f>'Inflation expectation'!$A$3:$A$104</c:f>
              <c:numCache>
                <c:formatCode>dd\-mmm\-yyyy</c:formatCode>
                <c:ptCount val="102"/>
                <c:pt idx="0">
                  <c:v>36799</c:v>
                </c:pt>
                <c:pt idx="1">
                  <c:v>36891</c:v>
                </c:pt>
                <c:pt idx="2">
                  <c:v>36981</c:v>
                </c:pt>
                <c:pt idx="3">
                  <c:v>37072</c:v>
                </c:pt>
                <c:pt idx="4">
                  <c:v>37164</c:v>
                </c:pt>
                <c:pt idx="5">
                  <c:v>37256</c:v>
                </c:pt>
                <c:pt idx="6">
                  <c:v>37346</c:v>
                </c:pt>
                <c:pt idx="7">
                  <c:v>37437</c:v>
                </c:pt>
                <c:pt idx="8">
                  <c:v>37529</c:v>
                </c:pt>
                <c:pt idx="9">
                  <c:v>37621</c:v>
                </c:pt>
                <c:pt idx="10">
                  <c:v>37711</c:v>
                </c:pt>
                <c:pt idx="11">
                  <c:v>37802</c:v>
                </c:pt>
                <c:pt idx="12">
                  <c:v>37894</c:v>
                </c:pt>
                <c:pt idx="13">
                  <c:v>37986</c:v>
                </c:pt>
                <c:pt idx="14">
                  <c:v>38077</c:v>
                </c:pt>
                <c:pt idx="15">
                  <c:v>38168</c:v>
                </c:pt>
                <c:pt idx="16">
                  <c:v>38260</c:v>
                </c:pt>
                <c:pt idx="17">
                  <c:v>38352</c:v>
                </c:pt>
                <c:pt idx="18">
                  <c:v>38442</c:v>
                </c:pt>
                <c:pt idx="19">
                  <c:v>38533</c:v>
                </c:pt>
                <c:pt idx="20">
                  <c:v>38625</c:v>
                </c:pt>
                <c:pt idx="21">
                  <c:v>38717</c:v>
                </c:pt>
                <c:pt idx="22">
                  <c:v>38807</c:v>
                </c:pt>
                <c:pt idx="23">
                  <c:v>38898</c:v>
                </c:pt>
                <c:pt idx="24">
                  <c:v>38990</c:v>
                </c:pt>
                <c:pt idx="25">
                  <c:v>39082</c:v>
                </c:pt>
                <c:pt idx="26">
                  <c:v>39172</c:v>
                </c:pt>
                <c:pt idx="27">
                  <c:v>39263</c:v>
                </c:pt>
                <c:pt idx="28">
                  <c:v>39355</c:v>
                </c:pt>
                <c:pt idx="29">
                  <c:v>39447</c:v>
                </c:pt>
                <c:pt idx="30">
                  <c:v>39538</c:v>
                </c:pt>
                <c:pt idx="31">
                  <c:v>39629</c:v>
                </c:pt>
                <c:pt idx="32">
                  <c:v>39721</c:v>
                </c:pt>
                <c:pt idx="33">
                  <c:v>39813</c:v>
                </c:pt>
                <c:pt idx="34">
                  <c:v>39903</c:v>
                </c:pt>
                <c:pt idx="35">
                  <c:v>39994</c:v>
                </c:pt>
                <c:pt idx="36">
                  <c:v>40086</c:v>
                </c:pt>
                <c:pt idx="37">
                  <c:v>40178</c:v>
                </c:pt>
                <c:pt idx="38">
                  <c:v>40268</c:v>
                </c:pt>
                <c:pt idx="39">
                  <c:v>40359</c:v>
                </c:pt>
                <c:pt idx="40">
                  <c:v>40451</c:v>
                </c:pt>
                <c:pt idx="41">
                  <c:v>40543</c:v>
                </c:pt>
                <c:pt idx="42">
                  <c:v>40633</c:v>
                </c:pt>
                <c:pt idx="43">
                  <c:v>40724</c:v>
                </c:pt>
                <c:pt idx="44">
                  <c:v>40816</c:v>
                </c:pt>
                <c:pt idx="45">
                  <c:v>40908</c:v>
                </c:pt>
                <c:pt idx="46">
                  <c:v>40999</c:v>
                </c:pt>
                <c:pt idx="47">
                  <c:v>41090</c:v>
                </c:pt>
                <c:pt idx="48">
                  <c:v>41182</c:v>
                </c:pt>
                <c:pt idx="49">
                  <c:v>41274</c:v>
                </c:pt>
                <c:pt idx="50">
                  <c:v>41364</c:v>
                </c:pt>
                <c:pt idx="51">
                  <c:v>41455</c:v>
                </c:pt>
                <c:pt idx="52">
                  <c:v>41547</c:v>
                </c:pt>
                <c:pt idx="53">
                  <c:v>41639</c:v>
                </c:pt>
                <c:pt idx="54">
                  <c:v>41729</c:v>
                </c:pt>
                <c:pt idx="55">
                  <c:v>41820</c:v>
                </c:pt>
                <c:pt idx="56">
                  <c:v>41912</c:v>
                </c:pt>
                <c:pt idx="57">
                  <c:v>42004</c:v>
                </c:pt>
                <c:pt idx="58">
                  <c:v>42094</c:v>
                </c:pt>
                <c:pt idx="59">
                  <c:v>42185</c:v>
                </c:pt>
                <c:pt idx="60">
                  <c:v>42277</c:v>
                </c:pt>
                <c:pt idx="61">
                  <c:v>42369</c:v>
                </c:pt>
                <c:pt idx="62">
                  <c:v>42460</c:v>
                </c:pt>
                <c:pt idx="63">
                  <c:v>42551</c:v>
                </c:pt>
                <c:pt idx="64">
                  <c:v>42643</c:v>
                </c:pt>
                <c:pt idx="65">
                  <c:v>42735</c:v>
                </c:pt>
                <c:pt idx="66">
                  <c:v>42825</c:v>
                </c:pt>
                <c:pt idx="67">
                  <c:v>42916</c:v>
                </c:pt>
                <c:pt idx="68">
                  <c:v>43008</c:v>
                </c:pt>
                <c:pt idx="69">
                  <c:v>43100</c:v>
                </c:pt>
                <c:pt idx="70">
                  <c:v>43190</c:v>
                </c:pt>
                <c:pt idx="71">
                  <c:v>43281</c:v>
                </c:pt>
                <c:pt idx="72">
                  <c:v>43373</c:v>
                </c:pt>
                <c:pt idx="73">
                  <c:v>43465</c:v>
                </c:pt>
                <c:pt idx="74">
                  <c:v>43555</c:v>
                </c:pt>
                <c:pt idx="75">
                  <c:v>43646</c:v>
                </c:pt>
                <c:pt idx="76">
                  <c:v>43738</c:v>
                </c:pt>
                <c:pt idx="77">
                  <c:v>43830</c:v>
                </c:pt>
                <c:pt idx="78">
                  <c:v>43921</c:v>
                </c:pt>
                <c:pt idx="79">
                  <c:v>44012</c:v>
                </c:pt>
                <c:pt idx="80">
                  <c:v>44104</c:v>
                </c:pt>
                <c:pt idx="81">
                  <c:v>44196</c:v>
                </c:pt>
                <c:pt idx="82">
                  <c:v>44286</c:v>
                </c:pt>
                <c:pt idx="83">
                  <c:v>44377</c:v>
                </c:pt>
                <c:pt idx="84">
                  <c:v>44469</c:v>
                </c:pt>
                <c:pt idx="85">
                  <c:v>44561</c:v>
                </c:pt>
                <c:pt idx="86">
                  <c:v>44651</c:v>
                </c:pt>
                <c:pt idx="87">
                  <c:v>44742</c:v>
                </c:pt>
                <c:pt idx="88">
                  <c:v>44834</c:v>
                </c:pt>
                <c:pt idx="89">
                  <c:v>44926</c:v>
                </c:pt>
                <c:pt idx="90">
                  <c:v>45016</c:v>
                </c:pt>
                <c:pt idx="91">
                  <c:v>45107</c:v>
                </c:pt>
                <c:pt idx="92">
                  <c:v>45199</c:v>
                </c:pt>
                <c:pt idx="93">
                  <c:v>45291</c:v>
                </c:pt>
                <c:pt idx="94">
                  <c:v>45382</c:v>
                </c:pt>
                <c:pt idx="95">
                  <c:v>45473</c:v>
                </c:pt>
                <c:pt idx="96">
                  <c:v>45565</c:v>
                </c:pt>
                <c:pt idx="97">
                  <c:v>45657</c:v>
                </c:pt>
                <c:pt idx="98">
                  <c:v>45747</c:v>
                </c:pt>
                <c:pt idx="99">
                  <c:v>45838</c:v>
                </c:pt>
                <c:pt idx="100">
                  <c:v>45930</c:v>
                </c:pt>
                <c:pt idx="101">
                  <c:v>46022</c:v>
                </c:pt>
              </c:numCache>
            </c:numRef>
          </c:cat>
          <c:val>
            <c:numRef>
              <c:f>'Inflation expectation'!$F$3:$F$104</c:f>
              <c:numCache>
                <c:formatCode>0.0</c:formatCode>
                <c:ptCount val="102"/>
                <c:pt idx="0">
                  <c:v>6.6</c:v>
                </c:pt>
                <c:pt idx="1">
                  <c:v>7.2</c:v>
                </c:pt>
                <c:pt idx="2">
                  <c:v>6.1</c:v>
                </c:pt>
                <c:pt idx="3">
                  <c:v>6.1</c:v>
                </c:pt>
                <c:pt idx="4">
                  <c:v>5.8</c:v>
                </c:pt>
                <c:pt idx="5">
                  <c:v>5.6</c:v>
                </c:pt>
                <c:pt idx="6">
                  <c:v>6.8</c:v>
                </c:pt>
                <c:pt idx="7">
                  <c:v>7.1</c:v>
                </c:pt>
                <c:pt idx="8">
                  <c:v>6.8</c:v>
                </c:pt>
                <c:pt idx="9">
                  <c:v>8.5</c:v>
                </c:pt>
                <c:pt idx="10">
                  <c:v>8.3000000000000007</c:v>
                </c:pt>
                <c:pt idx="11">
                  <c:v>7.2</c:v>
                </c:pt>
                <c:pt idx="12">
                  <c:v>6.1</c:v>
                </c:pt>
                <c:pt idx="13">
                  <c:v>5.6</c:v>
                </c:pt>
                <c:pt idx="14">
                  <c:v>5.9</c:v>
                </c:pt>
                <c:pt idx="15">
                  <c:v>5.8</c:v>
                </c:pt>
                <c:pt idx="16">
                  <c:v>5.2</c:v>
                </c:pt>
                <c:pt idx="17">
                  <c:v>5</c:v>
                </c:pt>
                <c:pt idx="18">
                  <c:v>3.9</c:v>
                </c:pt>
                <c:pt idx="19">
                  <c:v>3.9</c:v>
                </c:pt>
                <c:pt idx="20">
                  <c:v>4.1607165743650203</c:v>
                </c:pt>
                <c:pt idx="21">
                  <c:v>4.4000000000000004</c:v>
                </c:pt>
                <c:pt idx="22">
                  <c:v>4.4000000000000004</c:v>
                </c:pt>
                <c:pt idx="23">
                  <c:v>4.5999999999999996</c:v>
                </c:pt>
                <c:pt idx="24">
                  <c:v>5.2</c:v>
                </c:pt>
                <c:pt idx="25">
                  <c:v>5.5</c:v>
                </c:pt>
                <c:pt idx="26">
                  <c:v>4.9498075786844096</c:v>
                </c:pt>
                <c:pt idx="27">
                  <c:v>5.2662227386027496</c:v>
                </c:pt>
                <c:pt idx="28">
                  <c:v>5.8367855770663102</c:v>
                </c:pt>
                <c:pt idx="29">
                  <c:v>6.0990220776366399</c:v>
                </c:pt>
                <c:pt idx="30">
                  <c:v>7.0807067576828802</c:v>
                </c:pt>
                <c:pt idx="31">
                  <c:v>8.3305090615305204</c:v>
                </c:pt>
                <c:pt idx="32">
                  <c:v>8.7246244644766104</c:v>
                </c:pt>
                <c:pt idx="33">
                  <c:v>8.6144926271612494</c:v>
                </c:pt>
                <c:pt idx="34">
                  <c:v>8.0216638778286793</c:v>
                </c:pt>
                <c:pt idx="35">
                  <c:v>8.2082940142738501</c:v>
                </c:pt>
                <c:pt idx="36">
                  <c:v>7.4933421557685298</c:v>
                </c:pt>
                <c:pt idx="37">
                  <c:v>7.5064457102994497</c:v>
                </c:pt>
                <c:pt idx="38">
                  <c:v>6.6838228018620498</c:v>
                </c:pt>
                <c:pt idx="39">
                  <c:v>6.5283244206773601</c:v>
                </c:pt>
                <c:pt idx="40">
                  <c:v>6.12421722519829</c:v>
                </c:pt>
                <c:pt idx="41">
                  <c:v>5.4849560117302003</c:v>
                </c:pt>
                <c:pt idx="42">
                  <c:v>5.7452955665024596</c:v>
                </c:pt>
                <c:pt idx="43">
                  <c:v>5.8</c:v>
                </c:pt>
                <c:pt idx="44">
                  <c:v>5.9</c:v>
                </c:pt>
                <c:pt idx="45">
                  <c:v>6.1</c:v>
                </c:pt>
                <c:pt idx="46">
                  <c:v>6.1</c:v>
                </c:pt>
                <c:pt idx="47">
                  <c:v>6</c:v>
                </c:pt>
                <c:pt idx="48">
                  <c:v>6</c:v>
                </c:pt>
                <c:pt idx="49">
                  <c:v>6.1</c:v>
                </c:pt>
                <c:pt idx="50">
                  <c:v>6</c:v>
                </c:pt>
                <c:pt idx="51">
                  <c:v>6.1</c:v>
                </c:pt>
                <c:pt idx="52">
                  <c:v>6.2</c:v>
                </c:pt>
                <c:pt idx="53">
                  <c:v>6.1</c:v>
                </c:pt>
                <c:pt idx="54">
                  <c:v>6.1</c:v>
                </c:pt>
                <c:pt idx="55">
                  <c:v>6.1</c:v>
                </c:pt>
                <c:pt idx="56">
                  <c:v>6.1</c:v>
                </c:pt>
                <c:pt idx="57">
                  <c:v>5.8</c:v>
                </c:pt>
                <c:pt idx="58">
                  <c:v>5.9</c:v>
                </c:pt>
                <c:pt idx="59">
                  <c:v>6.1</c:v>
                </c:pt>
                <c:pt idx="60">
                  <c:v>6.1</c:v>
                </c:pt>
                <c:pt idx="61">
                  <c:v>6.2</c:v>
                </c:pt>
                <c:pt idx="62">
                  <c:v>6.2096027168792798</c:v>
                </c:pt>
                <c:pt idx="63">
                  <c:v>6.2167685255920597</c:v>
                </c:pt>
                <c:pt idx="64">
                  <c:v>6.04139971139971</c:v>
                </c:pt>
                <c:pt idx="65">
                  <c:v>5.7626677489177496</c:v>
                </c:pt>
                <c:pt idx="66">
                  <c:v>5.9391701919479702</c:v>
                </c:pt>
                <c:pt idx="67">
                  <c:v>5.8261766735679803</c:v>
                </c:pt>
                <c:pt idx="68">
                  <c:v>5.7551013734467</c:v>
                </c:pt>
                <c:pt idx="69">
                  <c:v>5.7004574866039803</c:v>
                </c:pt>
                <c:pt idx="70">
                  <c:v>5.3373009506833</c:v>
                </c:pt>
                <c:pt idx="71">
                  <c:v>5.4170953213748598</c:v>
                </c:pt>
                <c:pt idx="72">
                  <c:v>5.5921759259259298</c:v>
                </c:pt>
                <c:pt idx="73">
                  <c:v>5.4350118203309696</c:v>
                </c:pt>
                <c:pt idx="74">
                  <c:v>5.1673208662682297</c:v>
                </c:pt>
                <c:pt idx="75">
                  <c:v>5.0361416361416396</c:v>
                </c:pt>
                <c:pt idx="76">
                  <c:v>5.0025563325563303</c:v>
                </c:pt>
                <c:pt idx="77">
                  <c:v>4.8</c:v>
                </c:pt>
                <c:pt idx="78">
                  <c:v>4.5999999999999996</c:v>
                </c:pt>
                <c:pt idx="79">
                  <c:v>4.5</c:v>
                </c:pt>
                <c:pt idx="80">
                  <c:v>4.2</c:v>
                </c:pt>
                <c:pt idx="81">
                  <c:v>4.2</c:v>
                </c:pt>
                <c:pt idx="82">
                  <c:v>4.2</c:v>
                </c:pt>
                <c:pt idx="83">
                  <c:v>4.4000000000000004</c:v>
                </c:pt>
                <c:pt idx="84">
                  <c:v>4.4000000000000004</c:v>
                </c:pt>
                <c:pt idx="85">
                  <c:v>4.8</c:v>
                </c:pt>
                <c:pt idx="86">
                  <c:v>5</c:v>
                </c:pt>
                <c:pt idx="87">
                  <c:v>5.6</c:v>
                </c:pt>
                <c:pt idx="88">
                  <c:v>5.9</c:v>
                </c:pt>
                <c:pt idx="89">
                  <c:v>6.1</c:v>
                </c:pt>
                <c:pt idx="90">
                  <c:v>5.8</c:v>
                </c:pt>
                <c:pt idx="91">
                  <c:v>5.9</c:v>
                </c:pt>
                <c:pt idx="92">
                  <c:v>5.5</c:v>
                </c:pt>
                <c:pt idx="93">
                  <c:v>5.7</c:v>
                </c:pt>
                <c:pt idx="94">
                  <c:v>5.3</c:v>
                </c:pt>
                <c:pt idx="95">
                  <c:v>5</c:v>
                </c:pt>
                <c:pt idx="96">
                  <c:v>4.8</c:v>
                </c:pt>
                <c:pt idx="97">
                  <c:v>4.5</c:v>
                </c:pt>
                <c:pt idx="98">
                  <c:v>4.5999999999999996</c:v>
                </c:pt>
                <c:pt idx="99">
                  <c:v>4.3</c:v>
                </c:pt>
                <c:pt idx="100">
                  <c:v>4.2</c:v>
                </c:pt>
                <c:pt idx="101">
                  <c:v>3.8</c:v>
                </c:pt>
              </c:numCache>
            </c:numRef>
          </c:val>
          <c:smooth val="0"/>
          <c:extLst>
            <c:ext xmlns:c16="http://schemas.microsoft.com/office/drawing/2014/chart" uri="{C3380CC4-5D6E-409C-BE32-E72D297353CC}">
              <c16:uniqueId val="{00000001-B77E-4AB8-B284-0D72F650ACE0}"/>
            </c:ext>
          </c:extLst>
        </c:ser>
        <c:ser>
          <c:idx val="2"/>
          <c:order val="2"/>
          <c:tx>
            <c:strRef>
              <c:f>'Inflation expectation'!$AL$71</c:f>
              <c:strCache>
                <c:ptCount val="1"/>
                <c:pt idx="0">
                  <c:v>2-year ahead</c:v>
                </c:pt>
              </c:strCache>
            </c:strRef>
          </c:tx>
          <c:spPr>
            <a:ln w="28575" cap="rnd">
              <a:solidFill>
                <a:schemeClr val="accent1"/>
              </a:solidFill>
              <a:round/>
            </a:ln>
            <a:effectLst/>
          </c:spPr>
          <c:marker>
            <c:symbol val="none"/>
          </c:marker>
          <c:cat>
            <c:numRef>
              <c:f>'Inflation expectation'!$A$3:$A$104</c:f>
              <c:numCache>
                <c:formatCode>dd\-mmm\-yyyy</c:formatCode>
                <c:ptCount val="102"/>
                <c:pt idx="0">
                  <c:v>36799</c:v>
                </c:pt>
                <c:pt idx="1">
                  <c:v>36891</c:v>
                </c:pt>
                <c:pt idx="2">
                  <c:v>36981</c:v>
                </c:pt>
                <c:pt idx="3">
                  <c:v>37072</c:v>
                </c:pt>
                <c:pt idx="4">
                  <c:v>37164</c:v>
                </c:pt>
                <c:pt idx="5">
                  <c:v>37256</c:v>
                </c:pt>
                <c:pt idx="6">
                  <c:v>37346</c:v>
                </c:pt>
                <c:pt idx="7">
                  <c:v>37437</c:v>
                </c:pt>
                <c:pt idx="8">
                  <c:v>37529</c:v>
                </c:pt>
                <c:pt idx="9">
                  <c:v>37621</c:v>
                </c:pt>
                <c:pt idx="10">
                  <c:v>37711</c:v>
                </c:pt>
                <c:pt idx="11">
                  <c:v>37802</c:v>
                </c:pt>
                <c:pt idx="12">
                  <c:v>37894</c:v>
                </c:pt>
                <c:pt idx="13">
                  <c:v>37986</c:v>
                </c:pt>
                <c:pt idx="14">
                  <c:v>38077</c:v>
                </c:pt>
                <c:pt idx="15">
                  <c:v>38168</c:v>
                </c:pt>
                <c:pt idx="16">
                  <c:v>38260</c:v>
                </c:pt>
                <c:pt idx="17">
                  <c:v>38352</c:v>
                </c:pt>
                <c:pt idx="18">
                  <c:v>38442</c:v>
                </c:pt>
                <c:pt idx="19">
                  <c:v>38533</c:v>
                </c:pt>
                <c:pt idx="20">
                  <c:v>38625</c:v>
                </c:pt>
                <c:pt idx="21">
                  <c:v>38717</c:v>
                </c:pt>
                <c:pt idx="22">
                  <c:v>38807</c:v>
                </c:pt>
                <c:pt idx="23">
                  <c:v>38898</c:v>
                </c:pt>
                <c:pt idx="24">
                  <c:v>38990</c:v>
                </c:pt>
                <c:pt idx="25">
                  <c:v>39082</c:v>
                </c:pt>
                <c:pt idx="26">
                  <c:v>39172</c:v>
                </c:pt>
                <c:pt idx="27">
                  <c:v>39263</c:v>
                </c:pt>
                <c:pt idx="28">
                  <c:v>39355</c:v>
                </c:pt>
                <c:pt idx="29">
                  <c:v>39447</c:v>
                </c:pt>
                <c:pt idx="30">
                  <c:v>39538</c:v>
                </c:pt>
                <c:pt idx="31">
                  <c:v>39629</c:v>
                </c:pt>
                <c:pt idx="32">
                  <c:v>39721</c:v>
                </c:pt>
                <c:pt idx="33">
                  <c:v>39813</c:v>
                </c:pt>
                <c:pt idx="34">
                  <c:v>39903</c:v>
                </c:pt>
                <c:pt idx="35">
                  <c:v>39994</c:v>
                </c:pt>
                <c:pt idx="36">
                  <c:v>40086</c:v>
                </c:pt>
                <c:pt idx="37">
                  <c:v>40178</c:v>
                </c:pt>
                <c:pt idx="38">
                  <c:v>40268</c:v>
                </c:pt>
                <c:pt idx="39">
                  <c:v>40359</c:v>
                </c:pt>
                <c:pt idx="40">
                  <c:v>40451</c:v>
                </c:pt>
                <c:pt idx="41">
                  <c:v>40543</c:v>
                </c:pt>
                <c:pt idx="42">
                  <c:v>40633</c:v>
                </c:pt>
                <c:pt idx="43">
                  <c:v>40724</c:v>
                </c:pt>
                <c:pt idx="44">
                  <c:v>40816</c:v>
                </c:pt>
                <c:pt idx="45">
                  <c:v>40908</c:v>
                </c:pt>
                <c:pt idx="46">
                  <c:v>40999</c:v>
                </c:pt>
                <c:pt idx="47">
                  <c:v>41090</c:v>
                </c:pt>
                <c:pt idx="48">
                  <c:v>41182</c:v>
                </c:pt>
                <c:pt idx="49">
                  <c:v>41274</c:v>
                </c:pt>
                <c:pt idx="50">
                  <c:v>41364</c:v>
                </c:pt>
                <c:pt idx="51">
                  <c:v>41455</c:v>
                </c:pt>
                <c:pt idx="52">
                  <c:v>41547</c:v>
                </c:pt>
                <c:pt idx="53">
                  <c:v>41639</c:v>
                </c:pt>
                <c:pt idx="54">
                  <c:v>41729</c:v>
                </c:pt>
                <c:pt idx="55">
                  <c:v>41820</c:v>
                </c:pt>
                <c:pt idx="56">
                  <c:v>41912</c:v>
                </c:pt>
                <c:pt idx="57">
                  <c:v>42004</c:v>
                </c:pt>
                <c:pt idx="58">
                  <c:v>42094</c:v>
                </c:pt>
                <c:pt idx="59">
                  <c:v>42185</c:v>
                </c:pt>
                <c:pt idx="60">
                  <c:v>42277</c:v>
                </c:pt>
                <c:pt idx="61">
                  <c:v>42369</c:v>
                </c:pt>
                <c:pt idx="62">
                  <c:v>42460</c:v>
                </c:pt>
                <c:pt idx="63">
                  <c:v>42551</c:v>
                </c:pt>
                <c:pt idx="64">
                  <c:v>42643</c:v>
                </c:pt>
                <c:pt idx="65">
                  <c:v>42735</c:v>
                </c:pt>
                <c:pt idx="66">
                  <c:v>42825</c:v>
                </c:pt>
                <c:pt idx="67">
                  <c:v>42916</c:v>
                </c:pt>
                <c:pt idx="68">
                  <c:v>43008</c:v>
                </c:pt>
                <c:pt idx="69">
                  <c:v>43100</c:v>
                </c:pt>
                <c:pt idx="70">
                  <c:v>43190</c:v>
                </c:pt>
                <c:pt idx="71">
                  <c:v>43281</c:v>
                </c:pt>
                <c:pt idx="72">
                  <c:v>43373</c:v>
                </c:pt>
                <c:pt idx="73">
                  <c:v>43465</c:v>
                </c:pt>
                <c:pt idx="74">
                  <c:v>43555</c:v>
                </c:pt>
                <c:pt idx="75">
                  <c:v>43646</c:v>
                </c:pt>
                <c:pt idx="76">
                  <c:v>43738</c:v>
                </c:pt>
                <c:pt idx="77">
                  <c:v>43830</c:v>
                </c:pt>
                <c:pt idx="78">
                  <c:v>43921</c:v>
                </c:pt>
                <c:pt idx="79">
                  <c:v>44012</c:v>
                </c:pt>
                <c:pt idx="80">
                  <c:v>44104</c:v>
                </c:pt>
                <c:pt idx="81">
                  <c:v>44196</c:v>
                </c:pt>
                <c:pt idx="82">
                  <c:v>44286</c:v>
                </c:pt>
                <c:pt idx="83">
                  <c:v>44377</c:v>
                </c:pt>
                <c:pt idx="84">
                  <c:v>44469</c:v>
                </c:pt>
                <c:pt idx="85">
                  <c:v>44561</c:v>
                </c:pt>
                <c:pt idx="86">
                  <c:v>44651</c:v>
                </c:pt>
                <c:pt idx="87">
                  <c:v>44742</c:v>
                </c:pt>
                <c:pt idx="88">
                  <c:v>44834</c:v>
                </c:pt>
                <c:pt idx="89">
                  <c:v>44926</c:v>
                </c:pt>
                <c:pt idx="90">
                  <c:v>45016</c:v>
                </c:pt>
                <c:pt idx="91">
                  <c:v>45107</c:v>
                </c:pt>
                <c:pt idx="92">
                  <c:v>45199</c:v>
                </c:pt>
                <c:pt idx="93">
                  <c:v>45291</c:v>
                </c:pt>
                <c:pt idx="94">
                  <c:v>45382</c:v>
                </c:pt>
                <c:pt idx="95">
                  <c:v>45473</c:v>
                </c:pt>
                <c:pt idx="96">
                  <c:v>45565</c:v>
                </c:pt>
                <c:pt idx="97">
                  <c:v>45657</c:v>
                </c:pt>
                <c:pt idx="98">
                  <c:v>45747</c:v>
                </c:pt>
                <c:pt idx="99">
                  <c:v>45838</c:v>
                </c:pt>
                <c:pt idx="100">
                  <c:v>45930</c:v>
                </c:pt>
                <c:pt idx="101">
                  <c:v>46022</c:v>
                </c:pt>
              </c:numCache>
            </c:numRef>
          </c:cat>
          <c:val>
            <c:numRef>
              <c:f>'Inflation expectation'!$J$3:$J$104</c:f>
              <c:numCache>
                <c:formatCode>0.0</c:formatCode>
                <c:ptCount val="102"/>
                <c:pt idx="0">
                  <c:v>6.1</c:v>
                </c:pt>
                <c:pt idx="1">
                  <c:v>6.7</c:v>
                </c:pt>
                <c:pt idx="2">
                  <c:v>5.9</c:v>
                </c:pt>
                <c:pt idx="3">
                  <c:v>6.1</c:v>
                </c:pt>
                <c:pt idx="4">
                  <c:v>5.9</c:v>
                </c:pt>
                <c:pt idx="5">
                  <c:v>5.7</c:v>
                </c:pt>
                <c:pt idx="6">
                  <c:v>6.5</c:v>
                </c:pt>
                <c:pt idx="7">
                  <c:v>6.6</c:v>
                </c:pt>
                <c:pt idx="8">
                  <c:v>6.6</c:v>
                </c:pt>
                <c:pt idx="9">
                  <c:v>7.4</c:v>
                </c:pt>
                <c:pt idx="10">
                  <c:v>8.5</c:v>
                </c:pt>
                <c:pt idx="11">
                  <c:v>7.3</c:v>
                </c:pt>
                <c:pt idx="12">
                  <c:v>6.5</c:v>
                </c:pt>
                <c:pt idx="13">
                  <c:v>6.5</c:v>
                </c:pt>
                <c:pt idx="14">
                  <c:v>5.9</c:v>
                </c:pt>
                <c:pt idx="15">
                  <c:v>5.8</c:v>
                </c:pt>
                <c:pt idx="16">
                  <c:v>5.4</c:v>
                </c:pt>
                <c:pt idx="17">
                  <c:v>5.5</c:v>
                </c:pt>
                <c:pt idx="18">
                  <c:v>4.0999999999999996</c:v>
                </c:pt>
                <c:pt idx="19">
                  <c:v>4</c:v>
                </c:pt>
                <c:pt idx="20">
                  <c:v>4.3501403811749801</c:v>
                </c:pt>
                <c:pt idx="21">
                  <c:v>4.3</c:v>
                </c:pt>
                <c:pt idx="22">
                  <c:v>4.5999999999999996</c:v>
                </c:pt>
                <c:pt idx="23">
                  <c:v>4.7</c:v>
                </c:pt>
                <c:pt idx="24">
                  <c:v>4.9000000000000004</c:v>
                </c:pt>
                <c:pt idx="25">
                  <c:v>5.2</c:v>
                </c:pt>
                <c:pt idx="26">
                  <c:v>5.0587465454927898</c:v>
                </c:pt>
                <c:pt idx="27">
                  <c:v>5.1457341225847397</c:v>
                </c:pt>
                <c:pt idx="28">
                  <c:v>5.5092411598632101</c:v>
                </c:pt>
                <c:pt idx="29">
                  <c:v>5.57083760184101</c:v>
                </c:pt>
                <c:pt idx="30">
                  <c:v>6.8087104732692199</c:v>
                </c:pt>
                <c:pt idx="31">
                  <c:v>7.3442150265495503</c:v>
                </c:pt>
                <c:pt idx="32">
                  <c:v>7.7106555672961203</c:v>
                </c:pt>
                <c:pt idx="33">
                  <c:v>7.5176518057923198</c:v>
                </c:pt>
                <c:pt idx="34">
                  <c:v>7.79294340330057</c:v>
                </c:pt>
                <c:pt idx="35">
                  <c:v>8.0945871737194892</c:v>
                </c:pt>
                <c:pt idx="36">
                  <c:v>7.4587645122512702</c:v>
                </c:pt>
                <c:pt idx="37">
                  <c:v>7.7013235466153001</c:v>
                </c:pt>
                <c:pt idx="38">
                  <c:v>6.7616161557869203</c:v>
                </c:pt>
                <c:pt idx="39">
                  <c:v>6.7843850132747399</c:v>
                </c:pt>
                <c:pt idx="40">
                  <c:v>6.39150693683826</c:v>
                </c:pt>
                <c:pt idx="41">
                  <c:v>6.1605305305305302</c:v>
                </c:pt>
                <c:pt idx="42">
                  <c:v>6.0041619425548003</c:v>
                </c:pt>
                <c:pt idx="43">
                  <c:v>5.8</c:v>
                </c:pt>
                <c:pt idx="44">
                  <c:v>5.9</c:v>
                </c:pt>
                <c:pt idx="45">
                  <c:v>6</c:v>
                </c:pt>
                <c:pt idx="46">
                  <c:v>6</c:v>
                </c:pt>
                <c:pt idx="47">
                  <c:v>6.1</c:v>
                </c:pt>
                <c:pt idx="48">
                  <c:v>6.2</c:v>
                </c:pt>
                <c:pt idx="49">
                  <c:v>6.2</c:v>
                </c:pt>
                <c:pt idx="50">
                  <c:v>6.1</c:v>
                </c:pt>
                <c:pt idx="51">
                  <c:v>6.1</c:v>
                </c:pt>
                <c:pt idx="52">
                  <c:v>6.1</c:v>
                </c:pt>
                <c:pt idx="53">
                  <c:v>6.1</c:v>
                </c:pt>
                <c:pt idx="54">
                  <c:v>5.9</c:v>
                </c:pt>
                <c:pt idx="55">
                  <c:v>5.9</c:v>
                </c:pt>
                <c:pt idx="56">
                  <c:v>6</c:v>
                </c:pt>
                <c:pt idx="57">
                  <c:v>5.9</c:v>
                </c:pt>
                <c:pt idx="58">
                  <c:v>5.9</c:v>
                </c:pt>
                <c:pt idx="59">
                  <c:v>5.8</c:v>
                </c:pt>
                <c:pt idx="60">
                  <c:v>5.9</c:v>
                </c:pt>
                <c:pt idx="61">
                  <c:v>6.2</c:v>
                </c:pt>
                <c:pt idx="62">
                  <c:v>5.9535302197802196</c:v>
                </c:pt>
                <c:pt idx="63">
                  <c:v>5.85951086956522</c:v>
                </c:pt>
                <c:pt idx="64">
                  <c:v>5.8850291017775698</c:v>
                </c:pt>
                <c:pt idx="65">
                  <c:v>5.7527711142360802</c:v>
                </c:pt>
                <c:pt idx="66">
                  <c:v>5.9560451152223299</c:v>
                </c:pt>
                <c:pt idx="67">
                  <c:v>5.9320673076923098</c:v>
                </c:pt>
                <c:pt idx="68">
                  <c:v>5.8661987522281596</c:v>
                </c:pt>
                <c:pt idx="69">
                  <c:v>5.91065203859322</c:v>
                </c:pt>
                <c:pt idx="70">
                  <c:v>5.3810853568800603</c:v>
                </c:pt>
                <c:pt idx="71">
                  <c:v>5.4879891366507696</c:v>
                </c:pt>
                <c:pt idx="72">
                  <c:v>5.5825427350427299</c:v>
                </c:pt>
                <c:pt idx="73">
                  <c:v>5.4338164251207699</c:v>
                </c:pt>
                <c:pt idx="74">
                  <c:v>5.2934483408748099</c:v>
                </c:pt>
                <c:pt idx="75">
                  <c:v>5.1615995115995101</c:v>
                </c:pt>
                <c:pt idx="76">
                  <c:v>5.0694866659819899</c:v>
                </c:pt>
                <c:pt idx="77">
                  <c:v>5</c:v>
                </c:pt>
                <c:pt idx="78">
                  <c:v>4.8</c:v>
                </c:pt>
                <c:pt idx="79">
                  <c:v>4.8</c:v>
                </c:pt>
                <c:pt idx="80">
                  <c:v>4.5999999999999996</c:v>
                </c:pt>
                <c:pt idx="81">
                  <c:v>4.5</c:v>
                </c:pt>
                <c:pt idx="82">
                  <c:v>4.4000000000000004</c:v>
                </c:pt>
                <c:pt idx="83">
                  <c:v>4.5</c:v>
                </c:pt>
                <c:pt idx="84">
                  <c:v>4.5</c:v>
                </c:pt>
                <c:pt idx="85">
                  <c:v>4.7</c:v>
                </c:pt>
                <c:pt idx="86">
                  <c:v>5</c:v>
                </c:pt>
                <c:pt idx="87">
                  <c:v>5.4</c:v>
                </c:pt>
                <c:pt idx="88">
                  <c:v>5.3</c:v>
                </c:pt>
                <c:pt idx="89">
                  <c:v>5.6</c:v>
                </c:pt>
                <c:pt idx="90">
                  <c:v>5.5</c:v>
                </c:pt>
                <c:pt idx="91">
                  <c:v>5.6</c:v>
                </c:pt>
                <c:pt idx="92">
                  <c:v>5.3</c:v>
                </c:pt>
                <c:pt idx="93">
                  <c:v>5.6</c:v>
                </c:pt>
                <c:pt idx="94">
                  <c:v>5.2</c:v>
                </c:pt>
                <c:pt idx="95">
                  <c:v>4.9000000000000004</c:v>
                </c:pt>
                <c:pt idx="96">
                  <c:v>4.8</c:v>
                </c:pt>
                <c:pt idx="97">
                  <c:v>4.5999999999999996</c:v>
                </c:pt>
                <c:pt idx="98">
                  <c:v>4.7</c:v>
                </c:pt>
                <c:pt idx="99">
                  <c:v>4.5</c:v>
                </c:pt>
                <c:pt idx="100">
                  <c:v>4.2</c:v>
                </c:pt>
                <c:pt idx="101">
                  <c:v>3.7</c:v>
                </c:pt>
              </c:numCache>
            </c:numRef>
          </c:val>
          <c:smooth val="0"/>
          <c:extLst>
            <c:ext xmlns:c16="http://schemas.microsoft.com/office/drawing/2014/chart" uri="{C3380CC4-5D6E-409C-BE32-E72D297353CC}">
              <c16:uniqueId val="{00000002-B77E-4AB8-B284-0D72F650ACE0}"/>
            </c:ext>
          </c:extLst>
        </c:ser>
        <c:ser>
          <c:idx val="3"/>
          <c:order val="3"/>
          <c:tx>
            <c:strRef>
              <c:f>'Inflation expectation'!$AL$72</c:f>
              <c:strCache>
                <c:ptCount val="1"/>
                <c:pt idx="0">
                  <c:v>5-year average</c:v>
                </c:pt>
              </c:strCache>
            </c:strRef>
          </c:tx>
          <c:spPr>
            <a:ln w="28575" cap="rnd">
              <a:solidFill>
                <a:schemeClr val="tx2">
                  <a:lumMod val="50000"/>
                  <a:lumOff val="50000"/>
                </a:schemeClr>
              </a:solidFill>
              <a:round/>
            </a:ln>
            <a:effectLst/>
          </c:spPr>
          <c:marker>
            <c:symbol val="none"/>
          </c:marker>
          <c:cat>
            <c:numRef>
              <c:f>'Inflation expectation'!$A$3:$A$104</c:f>
              <c:numCache>
                <c:formatCode>dd\-mmm\-yyyy</c:formatCode>
                <c:ptCount val="102"/>
                <c:pt idx="0">
                  <c:v>36799</c:v>
                </c:pt>
                <c:pt idx="1">
                  <c:v>36891</c:v>
                </c:pt>
                <c:pt idx="2">
                  <c:v>36981</c:v>
                </c:pt>
                <c:pt idx="3">
                  <c:v>37072</c:v>
                </c:pt>
                <c:pt idx="4">
                  <c:v>37164</c:v>
                </c:pt>
                <c:pt idx="5">
                  <c:v>37256</c:v>
                </c:pt>
                <c:pt idx="6">
                  <c:v>37346</c:v>
                </c:pt>
                <c:pt idx="7">
                  <c:v>37437</c:v>
                </c:pt>
                <c:pt idx="8">
                  <c:v>37529</c:v>
                </c:pt>
                <c:pt idx="9">
                  <c:v>37621</c:v>
                </c:pt>
                <c:pt idx="10">
                  <c:v>37711</c:v>
                </c:pt>
                <c:pt idx="11">
                  <c:v>37802</c:v>
                </c:pt>
                <c:pt idx="12">
                  <c:v>37894</c:v>
                </c:pt>
                <c:pt idx="13">
                  <c:v>37986</c:v>
                </c:pt>
                <c:pt idx="14">
                  <c:v>38077</c:v>
                </c:pt>
                <c:pt idx="15">
                  <c:v>38168</c:v>
                </c:pt>
                <c:pt idx="16">
                  <c:v>38260</c:v>
                </c:pt>
                <c:pt idx="17">
                  <c:v>38352</c:v>
                </c:pt>
                <c:pt idx="18">
                  <c:v>38442</c:v>
                </c:pt>
                <c:pt idx="19">
                  <c:v>38533</c:v>
                </c:pt>
                <c:pt idx="20">
                  <c:v>38625</c:v>
                </c:pt>
                <c:pt idx="21">
                  <c:v>38717</c:v>
                </c:pt>
                <c:pt idx="22">
                  <c:v>38807</c:v>
                </c:pt>
                <c:pt idx="23">
                  <c:v>38898</c:v>
                </c:pt>
                <c:pt idx="24">
                  <c:v>38990</c:v>
                </c:pt>
                <c:pt idx="25">
                  <c:v>39082</c:v>
                </c:pt>
                <c:pt idx="26">
                  <c:v>39172</c:v>
                </c:pt>
                <c:pt idx="27">
                  <c:v>39263</c:v>
                </c:pt>
                <c:pt idx="28">
                  <c:v>39355</c:v>
                </c:pt>
                <c:pt idx="29">
                  <c:v>39447</c:v>
                </c:pt>
                <c:pt idx="30">
                  <c:v>39538</c:v>
                </c:pt>
                <c:pt idx="31">
                  <c:v>39629</c:v>
                </c:pt>
                <c:pt idx="32">
                  <c:v>39721</c:v>
                </c:pt>
                <c:pt idx="33">
                  <c:v>39813</c:v>
                </c:pt>
                <c:pt idx="34">
                  <c:v>39903</c:v>
                </c:pt>
                <c:pt idx="35">
                  <c:v>39994</c:v>
                </c:pt>
                <c:pt idx="36">
                  <c:v>40086</c:v>
                </c:pt>
                <c:pt idx="37">
                  <c:v>40178</c:v>
                </c:pt>
                <c:pt idx="38">
                  <c:v>40268</c:v>
                </c:pt>
                <c:pt idx="39">
                  <c:v>40359</c:v>
                </c:pt>
                <c:pt idx="40">
                  <c:v>40451</c:v>
                </c:pt>
                <c:pt idx="41">
                  <c:v>40543</c:v>
                </c:pt>
                <c:pt idx="42">
                  <c:v>40633</c:v>
                </c:pt>
                <c:pt idx="43">
                  <c:v>40724</c:v>
                </c:pt>
                <c:pt idx="44">
                  <c:v>40816</c:v>
                </c:pt>
                <c:pt idx="45">
                  <c:v>40908</c:v>
                </c:pt>
                <c:pt idx="46">
                  <c:v>40999</c:v>
                </c:pt>
                <c:pt idx="47">
                  <c:v>41090</c:v>
                </c:pt>
                <c:pt idx="48">
                  <c:v>41182</c:v>
                </c:pt>
                <c:pt idx="49">
                  <c:v>41274</c:v>
                </c:pt>
                <c:pt idx="50">
                  <c:v>41364</c:v>
                </c:pt>
                <c:pt idx="51">
                  <c:v>41455</c:v>
                </c:pt>
                <c:pt idx="52">
                  <c:v>41547</c:v>
                </c:pt>
                <c:pt idx="53">
                  <c:v>41639</c:v>
                </c:pt>
                <c:pt idx="54">
                  <c:v>41729</c:v>
                </c:pt>
                <c:pt idx="55">
                  <c:v>41820</c:v>
                </c:pt>
                <c:pt idx="56">
                  <c:v>41912</c:v>
                </c:pt>
                <c:pt idx="57">
                  <c:v>42004</c:v>
                </c:pt>
                <c:pt idx="58">
                  <c:v>42094</c:v>
                </c:pt>
                <c:pt idx="59">
                  <c:v>42185</c:v>
                </c:pt>
                <c:pt idx="60">
                  <c:v>42277</c:v>
                </c:pt>
                <c:pt idx="61">
                  <c:v>42369</c:v>
                </c:pt>
                <c:pt idx="62">
                  <c:v>42460</c:v>
                </c:pt>
                <c:pt idx="63">
                  <c:v>42551</c:v>
                </c:pt>
                <c:pt idx="64">
                  <c:v>42643</c:v>
                </c:pt>
                <c:pt idx="65">
                  <c:v>42735</c:v>
                </c:pt>
                <c:pt idx="66">
                  <c:v>42825</c:v>
                </c:pt>
                <c:pt idx="67">
                  <c:v>42916</c:v>
                </c:pt>
                <c:pt idx="68">
                  <c:v>43008</c:v>
                </c:pt>
                <c:pt idx="69">
                  <c:v>43100</c:v>
                </c:pt>
                <c:pt idx="70">
                  <c:v>43190</c:v>
                </c:pt>
                <c:pt idx="71">
                  <c:v>43281</c:v>
                </c:pt>
                <c:pt idx="72">
                  <c:v>43373</c:v>
                </c:pt>
                <c:pt idx="73">
                  <c:v>43465</c:v>
                </c:pt>
                <c:pt idx="74">
                  <c:v>43555</c:v>
                </c:pt>
                <c:pt idx="75">
                  <c:v>43646</c:v>
                </c:pt>
                <c:pt idx="76">
                  <c:v>43738</c:v>
                </c:pt>
                <c:pt idx="77">
                  <c:v>43830</c:v>
                </c:pt>
                <c:pt idx="78">
                  <c:v>43921</c:v>
                </c:pt>
                <c:pt idx="79">
                  <c:v>44012</c:v>
                </c:pt>
                <c:pt idx="80">
                  <c:v>44104</c:v>
                </c:pt>
                <c:pt idx="81">
                  <c:v>44196</c:v>
                </c:pt>
                <c:pt idx="82">
                  <c:v>44286</c:v>
                </c:pt>
                <c:pt idx="83">
                  <c:v>44377</c:v>
                </c:pt>
                <c:pt idx="84">
                  <c:v>44469</c:v>
                </c:pt>
                <c:pt idx="85">
                  <c:v>44561</c:v>
                </c:pt>
                <c:pt idx="86">
                  <c:v>44651</c:v>
                </c:pt>
                <c:pt idx="87">
                  <c:v>44742</c:v>
                </c:pt>
                <c:pt idx="88">
                  <c:v>44834</c:v>
                </c:pt>
                <c:pt idx="89">
                  <c:v>44926</c:v>
                </c:pt>
                <c:pt idx="90">
                  <c:v>45016</c:v>
                </c:pt>
                <c:pt idx="91">
                  <c:v>45107</c:v>
                </c:pt>
                <c:pt idx="92">
                  <c:v>45199</c:v>
                </c:pt>
                <c:pt idx="93">
                  <c:v>45291</c:v>
                </c:pt>
                <c:pt idx="94">
                  <c:v>45382</c:v>
                </c:pt>
                <c:pt idx="95">
                  <c:v>45473</c:v>
                </c:pt>
                <c:pt idx="96">
                  <c:v>45565</c:v>
                </c:pt>
                <c:pt idx="97">
                  <c:v>45657</c:v>
                </c:pt>
                <c:pt idx="98">
                  <c:v>45747</c:v>
                </c:pt>
                <c:pt idx="99">
                  <c:v>45838</c:v>
                </c:pt>
                <c:pt idx="100">
                  <c:v>45930</c:v>
                </c:pt>
                <c:pt idx="101">
                  <c:v>46022</c:v>
                </c:pt>
              </c:numCache>
            </c:numRef>
          </c:cat>
          <c:val>
            <c:numRef>
              <c:f>'Inflation expectation'!$N$3:$N$104</c:f>
              <c:numCache>
                <c:formatCode>0.0</c:formatCode>
                <c:ptCount val="102"/>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5.9</c:v>
                </c:pt>
                <c:pt idx="45">
                  <c:v>6.3</c:v>
                </c:pt>
                <c:pt idx="46">
                  <c:v>6.2</c:v>
                </c:pt>
                <c:pt idx="47">
                  <c:v>6.2</c:v>
                </c:pt>
                <c:pt idx="48">
                  <c:v>6.2</c:v>
                </c:pt>
                <c:pt idx="49">
                  <c:v>6.2</c:v>
                </c:pt>
                <c:pt idx="50">
                  <c:v>6</c:v>
                </c:pt>
                <c:pt idx="51">
                  <c:v>6.1</c:v>
                </c:pt>
                <c:pt idx="52">
                  <c:v>6.2</c:v>
                </c:pt>
                <c:pt idx="53">
                  <c:v>6.2</c:v>
                </c:pt>
                <c:pt idx="54">
                  <c:v>6</c:v>
                </c:pt>
                <c:pt idx="55">
                  <c:v>6.1</c:v>
                </c:pt>
                <c:pt idx="56">
                  <c:v>5.9</c:v>
                </c:pt>
                <c:pt idx="57">
                  <c:v>5.8</c:v>
                </c:pt>
                <c:pt idx="58">
                  <c:v>5.8</c:v>
                </c:pt>
                <c:pt idx="59">
                  <c:v>6</c:v>
                </c:pt>
                <c:pt idx="60">
                  <c:v>5.93333333333333</c:v>
                </c:pt>
                <c:pt idx="61">
                  <c:v>6.0732308450357202</c:v>
                </c:pt>
                <c:pt idx="62">
                  <c:v>6.0555555555555598</c:v>
                </c:pt>
                <c:pt idx="63">
                  <c:v>5.90925149338557</c:v>
                </c:pt>
                <c:pt idx="64">
                  <c:v>5.8756813417190799</c:v>
                </c:pt>
                <c:pt idx="65">
                  <c:v>5.8317948717948704</c:v>
                </c:pt>
                <c:pt idx="66">
                  <c:v>5.6913093196112099</c:v>
                </c:pt>
                <c:pt idx="67">
                  <c:v>5.8898618048618099</c:v>
                </c:pt>
                <c:pt idx="68">
                  <c:v>5.6140268355193701</c:v>
                </c:pt>
                <c:pt idx="69">
                  <c:v>5.6067346938775504</c:v>
                </c:pt>
                <c:pt idx="70">
                  <c:v>5.2960714285714303</c:v>
                </c:pt>
                <c:pt idx="71">
                  <c:v>5.3781130270939697</c:v>
                </c:pt>
                <c:pt idx="72">
                  <c:v>5.4994948910738399</c:v>
                </c:pt>
                <c:pt idx="73">
                  <c:v>5.3391975308642001</c:v>
                </c:pt>
                <c:pt idx="74">
                  <c:v>5.0999999999999996</c:v>
                </c:pt>
                <c:pt idx="75">
                  <c:v>5.1212475633528296</c:v>
                </c:pt>
                <c:pt idx="76">
                  <c:v>5.0121825396825397</c:v>
                </c:pt>
                <c:pt idx="77">
                  <c:v>4.9483024691358004</c:v>
                </c:pt>
                <c:pt idx="78">
                  <c:v>4.7265130682522001</c:v>
                </c:pt>
                <c:pt idx="79">
                  <c:v>4.6635917084192897</c:v>
                </c:pt>
                <c:pt idx="80">
                  <c:v>4.4981337228172702</c:v>
                </c:pt>
                <c:pt idx="81">
                  <c:v>4.67712430503693</c:v>
                </c:pt>
                <c:pt idx="82">
                  <c:v>4.5576315789473698</c:v>
                </c:pt>
                <c:pt idx="83">
                  <c:v>4.6396860263092599</c:v>
                </c:pt>
                <c:pt idx="84">
                  <c:v>4.6339805194805201</c:v>
                </c:pt>
                <c:pt idx="85">
                  <c:v>4.6885419117070501</c:v>
                </c:pt>
                <c:pt idx="86">
                  <c:v>4.9929263329263298</c:v>
                </c:pt>
                <c:pt idx="87">
                  <c:v>5.5507212633857401</c:v>
                </c:pt>
                <c:pt idx="88">
                  <c:v>5.4094678797904603</c:v>
                </c:pt>
                <c:pt idx="89">
                  <c:v>5.5281690140845097</c:v>
                </c:pt>
                <c:pt idx="90">
                  <c:v>5.5054327168219501</c:v>
                </c:pt>
                <c:pt idx="91">
                  <c:v>5.23314267970812</c:v>
                </c:pt>
                <c:pt idx="92">
                  <c:v>5.0914633972992203</c:v>
                </c:pt>
                <c:pt idx="93">
                  <c:v>5.1905055361305399</c:v>
                </c:pt>
                <c:pt idx="94">
                  <c:v>5.1299598270101896</c:v>
                </c:pt>
                <c:pt idx="95">
                  <c:v>4.9329396800419598</c:v>
                </c:pt>
                <c:pt idx="96">
                  <c:v>4.7651502133872397</c:v>
                </c:pt>
                <c:pt idx="97">
                  <c:v>4.5649262043998897</c:v>
                </c:pt>
                <c:pt idx="98">
                  <c:v>4.7</c:v>
                </c:pt>
                <c:pt idx="99">
                  <c:v>4.4000000000000004</c:v>
                </c:pt>
                <c:pt idx="100">
                  <c:v>4.2</c:v>
                </c:pt>
                <c:pt idx="101">
                  <c:v>3.7</c:v>
                </c:pt>
              </c:numCache>
            </c:numRef>
          </c:val>
          <c:smooth val="0"/>
          <c:extLst>
            <c:ext xmlns:c16="http://schemas.microsoft.com/office/drawing/2014/chart" uri="{C3380CC4-5D6E-409C-BE32-E72D297353CC}">
              <c16:uniqueId val="{00000003-B77E-4AB8-B284-0D72F650ACE0}"/>
            </c:ext>
          </c:extLst>
        </c:ser>
        <c:ser>
          <c:idx val="4"/>
          <c:order val="4"/>
          <c:tx>
            <c:strRef>
              <c:f>'Inflation expectation'!$R$2</c:f>
              <c:strCache>
                <c:ptCount val="1"/>
                <c:pt idx="0">
                  <c:v>Inflation target*</c:v>
                </c:pt>
              </c:strCache>
            </c:strRef>
          </c:tx>
          <c:spPr>
            <a:ln w="28575" cap="rnd">
              <a:solidFill>
                <a:srgbClr val="000000"/>
              </a:solidFill>
              <a:prstDash val="sysDash"/>
              <a:round/>
            </a:ln>
            <a:effectLst/>
          </c:spPr>
          <c:marker>
            <c:symbol val="none"/>
          </c:marker>
          <c:val>
            <c:numRef>
              <c:f>'Inflation expectation'!$R$3:$R$104</c:f>
              <c:numCache>
                <c:formatCode>0.0</c:formatCode>
                <c:ptCount val="102"/>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3</c:v>
                </c:pt>
                <c:pt idx="41">
                  <c:v>3</c:v>
                </c:pt>
                <c:pt idx="42">
                  <c:v>3</c:v>
                </c:pt>
                <c:pt idx="43">
                  <c:v>3</c:v>
                </c:pt>
                <c:pt idx="44">
                  <c:v>3</c:v>
                </c:pt>
                <c:pt idx="45">
                  <c:v>3</c:v>
                </c:pt>
                <c:pt idx="46">
                  <c:v>3</c:v>
                </c:pt>
                <c:pt idx="47">
                  <c:v>3</c:v>
                </c:pt>
                <c:pt idx="48">
                  <c:v>3</c:v>
                </c:pt>
                <c:pt idx="49">
                  <c:v>3</c:v>
                </c:pt>
                <c:pt idx="50">
                  <c:v>3</c:v>
                </c:pt>
                <c:pt idx="51">
                  <c:v>3</c:v>
                </c:pt>
                <c:pt idx="52">
                  <c:v>3</c:v>
                </c:pt>
                <c:pt idx="53">
                  <c:v>3</c:v>
                </c:pt>
                <c:pt idx="54">
                  <c:v>3</c:v>
                </c:pt>
                <c:pt idx="55">
                  <c:v>3</c:v>
                </c:pt>
                <c:pt idx="56">
                  <c:v>3</c:v>
                </c:pt>
                <c:pt idx="57">
                  <c:v>3</c:v>
                </c:pt>
                <c:pt idx="58">
                  <c:v>3</c:v>
                </c:pt>
                <c:pt idx="59">
                  <c:v>3</c:v>
                </c:pt>
                <c:pt idx="60">
                  <c:v>3</c:v>
                </c:pt>
                <c:pt idx="61">
                  <c:v>3</c:v>
                </c:pt>
                <c:pt idx="62">
                  <c:v>3</c:v>
                </c:pt>
                <c:pt idx="63">
                  <c:v>3</c:v>
                </c:pt>
                <c:pt idx="64">
                  <c:v>3</c:v>
                </c:pt>
                <c:pt idx="65">
                  <c:v>3</c:v>
                </c:pt>
                <c:pt idx="66">
                  <c:v>3</c:v>
                </c:pt>
                <c:pt idx="67">
                  <c:v>3</c:v>
                </c:pt>
                <c:pt idx="68">
                  <c:v>4.5</c:v>
                </c:pt>
                <c:pt idx="69">
                  <c:v>4.5</c:v>
                </c:pt>
                <c:pt idx="70">
                  <c:v>4.5</c:v>
                </c:pt>
                <c:pt idx="71">
                  <c:v>4.5</c:v>
                </c:pt>
                <c:pt idx="72">
                  <c:v>4.5</c:v>
                </c:pt>
                <c:pt idx="73">
                  <c:v>4.5</c:v>
                </c:pt>
                <c:pt idx="74">
                  <c:v>4.5</c:v>
                </c:pt>
                <c:pt idx="75">
                  <c:v>4.5</c:v>
                </c:pt>
                <c:pt idx="76">
                  <c:v>4.5</c:v>
                </c:pt>
                <c:pt idx="77">
                  <c:v>4.5</c:v>
                </c:pt>
                <c:pt idx="78">
                  <c:v>4.5</c:v>
                </c:pt>
                <c:pt idx="79">
                  <c:v>4.5</c:v>
                </c:pt>
                <c:pt idx="80">
                  <c:v>4.5</c:v>
                </c:pt>
                <c:pt idx="81">
                  <c:v>4.5</c:v>
                </c:pt>
                <c:pt idx="82">
                  <c:v>4.5</c:v>
                </c:pt>
                <c:pt idx="83">
                  <c:v>4.5</c:v>
                </c:pt>
                <c:pt idx="84">
                  <c:v>4.5</c:v>
                </c:pt>
                <c:pt idx="85">
                  <c:v>4.5</c:v>
                </c:pt>
                <c:pt idx="86">
                  <c:v>4.5</c:v>
                </c:pt>
                <c:pt idx="87">
                  <c:v>4.5</c:v>
                </c:pt>
                <c:pt idx="88">
                  <c:v>4.5</c:v>
                </c:pt>
                <c:pt idx="89">
                  <c:v>4.5</c:v>
                </c:pt>
                <c:pt idx="90">
                  <c:v>4.5</c:v>
                </c:pt>
                <c:pt idx="91">
                  <c:v>4.5</c:v>
                </c:pt>
                <c:pt idx="92">
                  <c:v>4.5</c:v>
                </c:pt>
                <c:pt idx="93">
                  <c:v>4.5</c:v>
                </c:pt>
                <c:pt idx="94">
                  <c:v>4.5</c:v>
                </c:pt>
                <c:pt idx="95">
                  <c:v>4.5</c:v>
                </c:pt>
                <c:pt idx="96">
                  <c:v>4.5</c:v>
                </c:pt>
                <c:pt idx="97">
                  <c:v>4.5</c:v>
                </c:pt>
                <c:pt idx="98">
                  <c:v>4.5</c:v>
                </c:pt>
                <c:pt idx="99">
                  <c:v>4.5</c:v>
                </c:pt>
                <c:pt idx="100">
                  <c:v>3</c:v>
                </c:pt>
                <c:pt idx="101">
                  <c:v>3</c:v>
                </c:pt>
              </c:numCache>
            </c:numRef>
          </c:val>
          <c:smooth val="0"/>
          <c:extLst>
            <c:ext xmlns:c16="http://schemas.microsoft.com/office/drawing/2014/chart" uri="{C3380CC4-5D6E-409C-BE32-E72D297353CC}">
              <c16:uniqueId val="{00000004-B77E-4AB8-B284-0D72F650ACE0}"/>
            </c:ext>
          </c:extLst>
        </c:ser>
        <c:ser>
          <c:idx val="5"/>
          <c:order val="5"/>
          <c:spPr>
            <a:ln w="28575" cap="rnd">
              <a:solidFill>
                <a:srgbClr val="000000"/>
              </a:solidFill>
              <a:prstDash val="sysDash"/>
              <a:round/>
            </a:ln>
            <a:effectLst/>
          </c:spPr>
          <c:marker>
            <c:symbol val="none"/>
          </c:marker>
          <c:val>
            <c:numRef>
              <c:f>'Inflation expectation'!$S$3:$S$104</c:f>
              <c:numCache>
                <c:formatCode>General</c:formatCode>
                <c:ptCount val="102"/>
                <c:pt idx="0">
                  <c:v>6</c:v>
                </c:pt>
                <c:pt idx="1">
                  <c:v>6</c:v>
                </c:pt>
                <c:pt idx="2">
                  <c:v>6</c:v>
                </c:pt>
                <c:pt idx="3">
                  <c:v>6</c:v>
                </c:pt>
                <c:pt idx="4">
                  <c:v>6</c:v>
                </c:pt>
                <c:pt idx="5">
                  <c:v>6</c:v>
                </c:pt>
                <c:pt idx="6">
                  <c:v>6</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pt idx="55">
                  <c:v>6</c:v>
                </c:pt>
                <c:pt idx="56">
                  <c:v>6</c:v>
                </c:pt>
                <c:pt idx="57">
                  <c:v>6</c:v>
                </c:pt>
                <c:pt idx="58">
                  <c:v>6</c:v>
                </c:pt>
                <c:pt idx="59">
                  <c:v>6</c:v>
                </c:pt>
                <c:pt idx="60">
                  <c:v>6</c:v>
                </c:pt>
                <c:pt idx="61">
                  <c:v>6</c:v>
                </c:pt>
                <c:pt idx="62">
                  <c:v>6</c:v>
                </c:pt>
                <c:pt idx="63">
                  <c:v>6</c:v>
                </c:pt>
                <c:pt idx="64">
                  <c:v>6</c:v>
                </c:pt>
                <c:pt idx="65">
                  <c:v>6</c:v>
                </c:pt>
                <c:pt idx="66">
                  <c:v>6</c:v>
                </c:pt>
                <c:pt idx="67">
                  <c:v>6</c:v>
                </c:pt>
                <c:pt idx="68" formatCode="0.0">
                  <c:v>4.5</c:v>
                </c:pt>
                <c:pt idx="69" formatCode="0.0">
                  <c:v>4.5</c:v>
                </c:pt>
                <c:pt idx="70" formatCode="0.0">
                  <c:v>4.5</c:v>
                </c:pt>
                <c:pt idx="71" formatCode="0.0">
                  <c:v>4.5</c:v>
                </c:pt>
                <c:pt idx="72" formatCode="0.0">
                  <c:v>4.5</c:v>
                </c:pt>
                <c:pt idx="73" formatCode="0.0">
                  <c:v>4.5</c:v>
                </c:pt>
                <c:pt idx="74" formatCode="0.0">
                  <c:v>4.5</c:v>
                </c:pt>
                <c:pt idx="75" formatCode="0.0">
                  <c:v>4.5</c:v>
                </c:pt>
                <c:pt idx="76" formatCode="0.0">
                  <c:v>4.5</c:v>
                </c:pt>
                <c:pt idx="77" formatCode="0.0">
                  <c:v>4.5</c:v>
                </c:pt>
                <c:pt idx="78" formatCode="0.0">
                  <c:v>4.5</c:v>
                </c:pt>
                <c:pt idx="79" formatCode="0.0">
                  <c:v>4.5</c:v>
                </c:pt>
                <c:pt idx="80" formatCode="0.0">
                  <c:v>4.5</c:v>
                </c:pt>
                <c:pt idx="81" formatCode="0.0">
                  <c:v>4.5</c:v>
                </c:pt>
                <c:pt idx="82" formatCode="0.0">
                  <c:v>4.5</c:v>
                </c:pt>
                <c:pt idx="83" formatCode="0.0">
                  <c:v>4.5</c:v>
                </c:pt>
                <c:pt idx="84" formatCode="0.0">
                  <c:v>4.5</c:v>
                </c:pt>
                <c:pt idx="85" formatCode="0.0">
                  <c:v>4.5</c:v>
                </c:pt>
                <c:pt idx="86" formatCode="0.0">
                  <c:v>4.5</c:v>
                </c:pt>
                <c:pt idx="87" formatCode="0.0">
                  <c:v>4.5</c:v>
                </c:pt>
                <c:pt idx="88" formatCode="0.0">
                  <c:v>4.5</c:v>
                </c:pt>
                <c:pt idx="89" formatCode="0.0">
                  <c:v>4.5</c:v>
                </c:pt>
                <c:pt idx="90" formatCode="0.0">
                  <c:v>4.5</c:v>
                </c:pt>
                <c:pt idx="91" formatCode="0.0">
                  <c:v>4.5</c:v>
                </c:pt>
                <c:pt idx="92" formatCode="0.0">
                  <c:v>4.5</c:v>
                </c:pt>
                <c:pt idx="93" formatCode="0.0">
                  <c:v>4.5</c:v>
                </c:pt>
                <c:pt idx="94" formatCode="0.0">
                  <c:v>4.5</c:v>
                </c:pt>
                <c:pt idx="95" formatCode="0.0">
                  <c:v>4.5</c:v>
                </c:pt>
                <c:pt idx="96" formatCode="0.0">
                  <c:v>4.5</c:v>
                </c:pt>
                <c:pt idx="97" formatCode="0.0">
                  <c:v>4.5</c:v>
                </c:pt>
                <c:pt idx="98" formatCode="0.0">
                  <c:v>4.5</c:v>
                </c:pt>
                <c:pt idx="99" formatCode="0.0">
                  <c:v>4.5</c:v>
                </c:pt>
              </c:numCache>
            </c:numRef>
          </c:val>
          <c:smooth val="0"/>
          <c:extLst>
            <c:ext xmlns:c16="http://schemas.microsoft.com/office/drawing/2014/chart" uri="{C3380CC4-5D6E-409C-BE32-E72D297353CC}">
              <c16:uniqueId val="{00000005-B77E-4AB8-B284-0D72F650ACE0}"/>
            </c:ext>
          </c:extLst>
        </c:ser>
        <c:dLbls>
          <c:showLegendKey val="0"/>
          <c:showVal val="0"/>
          <c:showCatName val="0"/>
          <c:showSerName val="0"/>
          <c:showPercent val="0"/>
          <c:showBubbleSize val="0"/>
        </c:dLbls>
        <c:smooth val="0"/>
        <c:axId val="533098368"/>
        <c:axId val="533107968"/>
      </c:lineChart>
      <c:dateAx>
        <c:axId val="533098368"/>
        <c:scaling>
          <c:orientation val="minMax"/>
        </c:scaling>
        <c:delete val="0"/>
        <c:axPos val="b"/>
        <c:numFmt formatCode="mmm\-yy" sourceLinked="0"/>
        <c:majorTickMark val="out"/>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he Curve Light" panose="020B0403020204020204" pitchFamily="34" charset="0"/>
                <a:ea typeface="+mn-ea"/>
                <a:cs typeface="+mn-cs"/>
              </a:defRPr>
            </a:pPr>
            <a:endParaRPr lang="en-US"/>
          </a:p>
        </c:txPr>
        <c:crossAx val="533107968"/>
        <c:crosses val="autoZero"/>
        <c:auto val="1"/>
        <c:lblOffset val="100"/>
        <c:baseTimeUnit val="months"/>
        <c:majorUnit val="30"/>
        <c:majorTimeUnit val="months"/>
      </c:dateAx>
      <c:valAx>
        <c:axId val="533107968"/>
        <c:scaling>
          <c:orientation val="minMax"/>
          <c:min val="2"/>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he Curve Light" panose="020B0403020204020204" pitchFamily="34" charset="0"/>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he Curve Light" panose="020B0403020204020204" pitchFamily="34" charset="0"/>
                  <a:ea typeface="+mn-ea"/>
                  <a:cs typeface="+mn-cs"/>
                </a:defRPr>
              </a:pPr>
              <a:endParaRPr lang="en-US"/>
            </a:p>
          </c:txPr>
        </c:title>
        <c:numFmt formatCode="0" sourceLinked="0"/>
        <c:majorTickMark val="out"/>
        <c:minorTickMark val="none"/>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he Curve Light" panose="020B0403020204020204" pitchFamily="34" charset="0"/>
                <a:ea typeface="+mn-ea"/>
                <a:cs typeface="+mn-cs"/>
              </a:defRPr>
            </a:pPr>
            <a:endParaRPr lang="en-US"/>
          </a:p>
        </c:txPr>
        <c:crossAx val="533098368"/>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he Curve Light" panose="020B0403020204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he Curve Light" panose="020B0403020204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eme">
  <a:themeElements>
    <a:clrScheme name="Mom Inv CorelDraw">
      <a:dk1>
        <a:srgbClr val="3F3F3F"/>
      </a:dk1>
      <a:lt1>
        <a:srgbClr val="96989A"/>
      </a:lt1>
      <a:dk2>
        <a:srgbClr val="DC291E"/>
      </a:dk2>
      <a:lt2>
        <a:srgbClr val="928C76"/>
      </a:lt2>
      <a:accent1>
        <a:srgbClr val="928C76"/>
      </a:accent1>
      <a:accent2>
        <a:srgbClr val="DC291E"/>
      </a:accent2>
      <a:accent3>
        <a:srgbClr val="162B48"/>
      </a:accent3>
      <a:accent4>
        <a:srgbClr val="D7D5CD"/>
      </a:accent4>
      <a:accent5>
        <a:srgbClr val="7B1610"/>
      </a:accent5>
      <a:accent6>
        <a:srgbClr val="2E5A97"/>
      </a:accent6>
      <a:hlink>
        <a:srgbClr val="49463A"/>
      </a:hlink>
      <a:folHlink>
        <a:srgbClr val="F2A8A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Momentum Investments">
    <a:dk1>
      <a:srgbClr val="3F3F3F"/>
    </a:dk1>
    <a:lt1>
      <a:sysClr val="window" lastClr="FFFFFF"/>
    </a:lt1>
    <a:dk2>
      <a:srgbClr val="162B48"/>
    </a:dk2>
    <a:lt2>
      <a:srgbClr val="BFBFBF"/>
    </a:lt2>
    <a:accent1>
      <a:srgbClr val="928C76"/>
    </a:accent1>
    <a:accent2>
      <a:srgbClr val="DC291E"/>
    </a:accent2>
    <a:accent3>
      <a:srgbClr val="162B48"/>
    </a:accent3>
    <a:accent4>
      <a:srgbClr val="D7D5CD"/>
    </a:accent4>
    <a:accent5>
      <a:srgbClr val="7B1610"/>
    </a:accent5>
    <a:accent6>
      <a:srgbClr val="2E5A97"/>
    </a:accent6>
    <a:hlink>
      <a:srgbClr val="49463A"/>
    </a:hlink>
    <a:folHlink>
      <a:srgbClr val="F2A8A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Momentum Investments">
    <a:dk1>
      <a:srgbClr val="3F3F3F"/>
    </a:dk1>
    <a:lt1>
      <a:sysClr val="window" lastClr="FFFFFF"/>
    </a:lt1>
    <a:dk2>
      <a:srgbClr val="162B48"/>
    </a:dk2>
    <a:lt2>
      <a:srgbClr val="BFBFBF"/>
    </a:lt2>
    <a:accent1>
      <a:srgbClr val="928C76"/>
    </a:accent1>
    <a:accent2>
      <a:srgbClr val="DC291E"/>
    </a:accent2>
    <a:accent3>
      <a:srgbClr val="162B48"/>
    </a:accent3>
    <a:accent4>
      <a:srgbClr val="D7D5CD"/>
    </a:accent4>
    <a:accent5>
      <a:srgbClr val="7B1610"/>
    </a:accent5>
    <a:accent6>
      <a:srgbClr val="2E5A97"/>
    </a:accent6>
    <a:hlink>
      <a:srgbClr val="49463A"/>
    </a:hlink>
    <a:folHlink>
      <a:srgbClr val="F2A8A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Momentum Investments">
    <a:dk1>
      <a:srgbClr val="3F3F3F"/>
    </a:dk1>
    <a:lt1>
      <a:sysClr val="window" lastClr="FFFFFF"/>
    </a:lt1>
    <a:dk2>
      <a:srgbClr val="162B48"/>
    </a:dk2>
    <a:lt2>
      <a:srgbClr val="BFBFBF"/>
    </a:lt2>
    <a:accent1>
      <a:srgbClr val="928C76"/>
    </a:accent1>
    <a:accent2>
      <a:srgbClr val="DC291E"/>
    </a:accent2>
    <a:accent3>
      <a:srgbClr val="162B48"/>
    </a:accent3>
    <a:accent4>
      <a:srgbClr val="D7D5CD"/>
    </a:accent4>
    <a:accent5>
      <a:srgbClr val="7B1610"/>
    </a:accent5>
    <a:accent6>
      <a:srgbClr val="2E5A97"/>
    </a:accent6>
    <a:hlink>
      <a:srgbClr val="49463A"/>
    </a:hlink>
    <a:folHlink>
      <a:srgbClr val="F2A8A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Momentum Investments">
    <a:dk1>
      <a:srgbClr val="3F3F3F"/>
    </a:dk1>
    <a:lt1>
      <a:sysClr val="window" lastClr="FFFFFF"/>
    </a:lt1>
    <a:dk2>
      <a:srgbClr val="162B48"/>
    </a:dk2>
    <a:lt2>
      <a:srgbClr val="BFBFBF"/>
    </a:lt2>
    <a:accent1>
      <a:srgbClr val="928C76"/>
    </a:accent1>
    <a:accent2>
      <a:srgbClr val="DC291E"/>
    </a:accent2>
    <a:accent3>
      <a:srgbClr val="162B48"/>
    </a:accent3>
    <a:accent4>
      <a:srgbClr val="D7D5CD"/>
    </a:accent4>
    <a:accent5>
      <a:srgbClr val="7B1610"/>
    </a:accent5>
    <a:accent6>
      <a:srgbClr val="2E5A97"/>
    </a:accent6>
    <a:hlink>
      <a:srgbClr val="49463A"/>
    </a:hlink>
    <a:folHlink>
      <a:srgbClr val="F2A8A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e05f8-4ff4-4d26-9b70-a7037a17c4b9" xsi:nil="true"/>
    <lcf76f155ced4ddcb4097134ff3c332f xmlns="129633ad-e441-48db-b0c2-8d2d370cb988">
      <Terms xmlns="http://schemas.microsoft.com/office/infopath/2007/PartnerControls"/>
    </lcf76f155ced4ddcb4097134ff3c332f>
    <RequestIDLink xmlns="129633ad-e441-48db-b0c2-8d2d370cb988">da733e1e-fde5-49dc-a7ce-f20a7d22cd49</RequestID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F42D4A594A0F4BA0FEBCC0B6942F20" ma:contentTypeVersion="13" ma:contentTypeDescription="Create a new document." ma:contentTypeScope="" ma:versionID="5649963d2e258578ece0fb2a72f95b4d">
  <xsd:schema xmlns:xsd="http://www.w3.org/2001/XMLSchema" xmlns:xs="http://www.w3.org/2001/XMLSchema" xmlns:p="http://schemas.microsoft.com/office/2006/metadata/properties" xmlns:ns2="129633ad-e441-48db-b0c2-8d2d370cb988" xmlns:ns3="1cae05f8-4ff4-4d26-9b70-a7037a17c4b9" targetNamespace="http://schemas.microsoft.com/office/2006/metadata/properties" ma:root="true" ma:fieldsID="31ada28616c92ab99756c744117e6f71" ns2:_="" ns3:_="">
    <xsd:import namespace="129633ad-e441-48db-b0c2-8d2d370cb988"/>
    <xsd:import namespace="1cae05f8-4ff4-4d26-9b70-a7037a17c4b9"/>
    <xsd:element name="properties">
      <xsd:complexType>
        <xsd:sequence>
          <xsd:element name="documentManagement">
            <xsd:complexType>
              <xsd:all>
                <xsd:element ref="ns2:RequestIDLink"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633ad-e441-48db-b0c2-8d2d370cb988" elementFormDefault="qualified">
    <xsd:import namespace="http://schemas.microsoft.com/office/2006/documentManagement/types"/>
    <xsd:import namespace="http://schemas.microsoft.com/office/infopath/2007/PartnerControls"/>
    <xsd:element name="RequestIDLink" ma:index="8" nillable="true" ma:displayName="RequestIDLink" ma:internalName="RequestIDLink">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e2d55-6608-44ee-b2b9-a60f141b6e7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05f8-4ff4-4d26-9b70-a7037a17c4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de585a-548c-4210-b338-52fddfbcad0e}" ma:internalName="TaxCatchAll" ma:showField="CatchAllData" ma:web="eb266f09-ca83-44fa-a8e9-a720c7b1e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78B2D-AECD-4947-8837-70E3EF604D8D}">
  <ds:schemaRefs>
    <ds:schemaRef ds:uri="http://schemas.openxmlformats.org/officeDocument/2006/bibliography"/>
  </ds:schemaRefs>
</ds:datastoreItem>
</file>

<file path=customXml/itemProps2.xml><?xml version="1.0" encoding="utf-8"?>
<ds:datastoreItem xmlns:ds="http://schemas.openxmlformats.org/officeDocument/2006/customXml" ds:itemID="{7A93D805-011E-4D7F-B976-278A5E1EED7B}">
  <ds:schemaRefs>
    <ds:schemaRef ds:uri="http://schemas.microsoft.com/office/2006/metadata/properties"/>
    <ds:schemaRef ds:uri="http://schemas.microsoft.com/office/infopath/2007/PartnerControls"/>
    <ds:schemaRef ds:uri="1cae05f8-4ff4-4d26-9b70-a7037a17c4b9"/>
    <ds:schemaRef ds:uri="129633ad-e441-48db-b0c2-8d2d370cb988"/>
  </ds:schemaRefs>
</ds:datastoreItem>
</file>

<file path=customXml/itemProps3.xml><?xml version="1.0" encoding="utf-8"?>
<ds:datastoreItem xmlns:ds="http://schemas.openxmlformats.org/officeDocument/2006/customXml" ds:itemID="{2902BCE9-AD31-4ABE-B039-80946ED6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633ad-e441-48db-b0c2-8d2d370cb988"/>
    <ds:schemaRef ds:uri="1cae05f8-4ff4-4d26-9b70-a7037a17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04F13-C2E8-4823-B9B6-0D21F65EC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Economic and market commentaries template</Template>
  <TotalTime>0</TotalTime>
  <Pages>6</Pages>
  <Words>1096</Words>
  <Characters>6001</Characters>
  <Application>Microsoft Office Word</Application>
  <DocSecurity>4</DocSecurity>
  <Lines>193</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7057</CharactersWithSpaces>
  <SharedDoc>false</SharedDoc>
  <HLinks>
    <vt:vector size="24" baseType="variant">
      <vt:variant>
        <vt:i4>196630</vt:i4>
      </vt:variant>
      <vt:variant>
        <vt:i4>3</vt:i4>
      </vt:variant>
      <vt:variant>
        <vt:i4>0</vt:i4>
      </vt:variant>
      <vt:variant>
        <vt:i4>5</vt:i4>
      </vt:variant>
      <vt:variant>
        <vt:lpwstr>http://www.momentuminv.co.za/</vt:lpwstr>
      </vt:variant>
      <vt:variant>
        <vt:lpwstr/>
      </vt:variant>
      <vt:variant>
        <vt:i4>196630</vt:i4>
      </vt:variant>
      <vt:variant>
        <vt:i4>0</vt:i4>
      </vt:variant>
      <vt:variant>
        <vt:i4>0</vt:i4>
      </vt:variant>
      <vt:variant>
        <vt:i4>5</vt:i4>
      </vt:variant>
      <vt:variant>
        <vt:lpwstr>http://www.momentuminv.co.za/</vt:lpwstr>
      </vt:variant>
      <vt:variant>
        <vt:lpwstr/>
      </vt:variant>
      <vt:variant>
        <vt:i4>196630</vt:i4>
      </vt:variant>
      <vt:variant>
        <vt:i4>0</vt:i4>
      </vt:variant>
      <vt:variant>
        <vt:i4>0</vt:i4>
      </vt:variant>
      <vt:variant>
        <vt:i4>5</vt:i4>
      </vt:variant>
      <vt:variant>
        <vt:lpwstr>http://www.momentuminv.co.za/</vt:lpwstr>
      </vt:variant>
      <vt:variant>
        <vt:lpwstr/>
      </vt:variant>
      <vt:variant>
        <vt:i4>196630</vt:i4>
      </vt:variant>
      <vt:variant>
        <vt:i4>0</vt:i4>
      </vt:variant>
      <vt:variant>
        <vt:i4>0</vt:i4>
      </vt:variant>
      <vt:variant>
        <vt:i4>5</vt:i4>
      </vt:variant>
      <vt:variant>
        <vt:lpwstr>http://www.momentuminv.co.za/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Sanisha Packirisamy</dc:creator>
  <cp:keywords/>
  <dc:description/>
  <cp:lastModifiedBy>Nathalie Burrows</cp:lastModifiedBy>
  <cp:revision>2</cp:revision>
  <cp:lastPrinted>2024-10-15T13:45:00Z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0294d7dcab06ba6c01bc047a905977b4350ea3583d47a52a6aec3ebb571a7201</vt:lpwstr>
  </property>
  <property fmtid="{D5CDD505-2E9C-101B-9397-08002B2CF9AE}" pid="3" name="ContentTypeId">
    <vt:lpwstr>0x01010041F42D4A594A0F4BA0FEBCC0B6942F20</vt:lpwstr>
  </property>
  <property fmtid="{D5CDD505-2E9C-101B-9397-08002B2CF9AE}" pid="4" name="MediaServiceImageTags">
    <vt:lpwstr/>
  </property>
  <property fmtid="{D5CDD505-2E9C-101B-9397-08002B2CF9AE}" pid="5" name="Order">
    <vt:r8>154500</vt:r8>
  </property>
  <property fmtid="{D5CDD505-2E9C-101B-9397-08002B2CF9AE}" pid="6" name="xd_Signature">
    <vt:bool>false</vt:bool>
  </property>
  <property fmtid="{D5CDD505-2E9C-101B-9397-08002B2CF9AE}" pid="7" name="xd_ProgID">
    <vt:lpwstr/>
  </property>
  <property fmtid="{D5CDD505-2E9C-101B-9397-08002B2CF9AE}" pid="8" name="Location">
    <vt:lpwstr>WIP</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RequestIDLink">
    <vt:lpwstr>MI-000793 18-06-2025</vt:lpwstr>
  </property>
  <property fmtid="{D5CDD505-2E9C-101B-9397-08002B2CF9AE}" pid="13" name="TriggerFlowInfo">
    <vt:lpwstr/>
  </property>
  <property fmtid="{D5CDD505-2E9C-101B-9397-08002B2CF9AE}" pid="14" name="TaxKeyword">
    <vt:lpwstr>3845;#CPI|1bda15fd-4873-40a5-b80f-f641e63c1136;#3846;#inflation|81700a1c-ad1c-498d-99a0-d46734810958</vt:lpwstr>
  </property>
  <property fmtid="{D5CDD505-2E9C-101B-9397-08002B2CF9AE}" pid="15" name="mcfArtefactElement">
    <vt:lpwstr>4178</vt:lpwstr>
  </property>
  <property fmtid="{D5CDD505-2E9C-101B-9397-08002B2CF9AE}" pid="16" name="mcfDest">
    <vt:lpwstr>2489;#Email|421e0223-484b-441b-8fb8-da58c0c9bc8b</vt:lpwstr>
  </property>
  <property fmtid="{D5CDD505-2E9C-101B-9397-08002B2CF9AE}" pid="17" name="mcfDistributionMethod">
    <vt:lpwstr>4179</vt:lpwstr>
  </property>
  <property fmtid="{D5CDD505-2E9C-101B-9397-08002B2CF9AE}" pid="18" name="lcf76f155ced4ddcb4097134ff3c332f">
    <vt:lpwstr/>
  </property>
  <property fmtid="{D5CDD505-2E9C-101B-9397-08002B2CF9AE}" pid="19" name="mcfContentCategory">
    <vt:lpwstr>4177</vt:lpwstr>
  </property>
  <property fmtid="{D5CDD505-2E9C-101B-9397-08002B2CF9AE}" pid="20" name="mcfBusinessProcess">
    <vt:lpwstr>4180</vt:lpwstr>
  </property>
</Properties>
</file>